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221" w:rsidRDefault="00482221">
      <w:pPr>
        <w:pStyle w:val="Corpodetexto"/>
        <w:spacing w:before="8"/>
        <w:rPr>
          <w:rFonts w:ascii="Times New Roman"/>
          <w:sz w:val="25"/>
        </w:rPr>
      </w:pPr>
    </w:p>
    <w:p w:rsidR="00482221" w:rsidRDefault="00482221">
      <w:pPr>
        <w:pStyle w:val="Corpodetexto"/>
        <w:spacing w:before="8"/>
        <w:rPr>
          <w:sz w:val="25"/>
        </w:rPr>
      </w:pPr>
    </w:p>
    <w:p w:rsidR="00482221" w:rsidRDefault="00FF371F">
      <w:pPr>
        <w:pStyle w:val="Ttulo1"/>
        <w:spacing w:line="352" w:lineRule="auto"/>
        <w:ind w:left="3469" w:right="1250" w:hanging="2221"/>
      </w:pPr>
      <w:bookmarkStart w:id="0" w:name="_GoBack"/>
      <w:r>
        <w:t>PLANO DE RECUPERAÇÃO DE CARGA HORÁRIA DO RECESSO (DE FORMA REMOTA)</w:t>
      </w:r>
    </w:p>
    <w:bookmarkEnd w:id="0"/>
    <w:p w:rsidR="00482221" w:rsidRDefault="00482221">
      <w:pPr>
        <w:pStyle w:val="Corpodetexto"/>
        <w:spacing w:before="8"/>
        <w:rPr>
          <w:b/>
          <w:sz w:val="32"/>
        </w:rPr>
      </w:pPr>
    </w:p>
    <w:p w:rsidR="00482221" w:rsidRDefault="00FF371F">
      <w:pPr>
        <w:pStyle w:val="Corpodetexto"/>
        <w:ind w:left="773"/>
      </w:pPr>
      <w:r>
        <w:t>Conforme PORTARIA NORMATIVA UFSM N. 007, DE 04 DE DEZEMBRO DE 2020.</w:t>
      </w:r>
    </w:p>
    <w:p w:rsidR="00482221" w:rsidRDefault="00482221">
      <w:pPr>
        <w:pStyle w:val="Corpodetexto"/>
        <w:rPr>
          <w:sz w:val="24"/>
        </w:rPr>
      </w:pPr>
    </w:p>
    <w:p w:rsidR="00482221" w:rsidRDefault="00FF371F">
      <w:pPr>
        <w:pStyle w:val="Corpodetexto"/>
        <w:spacing w:before="215"/>
        <w:ind w:left="100"/>
      </w:pPr>
      <w:r>
        <w:rPr>
          <w:spacing w:val="-1"/>
        </w:rPr>
        <w:t>NOME:</w:t>
      </w:r>
      <w:r>
        <w:rPr>
          <w:spacing w:val="22"/>
        </w:rPr>
        <w:t xml:space="preserve"> </w:t>
      </w:r>
      <w:r>
        <w:rPr>
          <w:spacing w:val="-1"/>
        </w:rPr>
        <w:t>.............................................</w:t>
      </w:r>
      <w:r>
        <w:rPr>
          <w:spacing w:val="-1"/>
        </w:rPr>
        <w:t>................................................................................</w:t>
      </w:r>
    </w:p>
    <w:p w:rsidR="00482221" w:rsidRDefault="00FF371F">
      <w:pPr>
        <w:pStyle w:val="Corpodetexto"/>
        <w:spacing w:before="119"/>
        <w:ind w:left="100"/>
      </w:pPr>
      <w:r>
        <w:rPr>
          <w:spacing w:val="-1"/>
        </w:rPr>
        <w:t>SIAPE:</w:t>
      </w:r>
      <w:r>
        <w:rPr>
          <w:spacing w:val="26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</w:t>
      </w:r>
    </w:p>
    <w:p w:rsidR="00482221" w:rsidRDefault="00FF371F">
      <w:pPr>
        <w:pStyle w:val="Corpodetexto"/>
        <w:spacing w:before="123"/>
        <w:ind w:left="100"/>
      </w:pPr>
      <w:r>
        <w:rPr>
          <w:spacing w:val="-1"/>
        </w:rPr>
        <w:t>LOTAÇÃO:</w:t>
      </w:r>
      <w:r>
        <w:rPr>
          <w:spacing w:val="24"/>
        </w:rPr>
        <w:t xml:space="preserve"> </w:t>
      </w:r>
      <w:r>
        <w:rPr>
          <w:spacing w:val="-1"/>
        </w:rPr>
        <w:t>.................................</w:t>
      </w:r>
      <w:r>
        <w:rPr>
          <w:spacing w:val="-1"/>
        </w:rPr>
        <w:t>.....................................................................................</w:t>
      </w:r>
    </w:p>
    <w:p w:rsidR="00482221" w:rsidRDefault="00482221">
      <w:pPr>
        <w:pStyle w:val="Corpodetexto"/>
        <w:rPr>
          <w:sz w:val="24"/>
        </w:rPr>
      </w:pPr>
    </w:p>
    <w:p w:rsidR="00482221" w:rsidRDefault="00482221">
      <w:pPr>
        <w:pStyle w:val="Corpodetexto"/>
        <w:spacing w:before="9"/>
        <w:rPr>
          <w:sz w:val="18"/>
        </w:rPr>
      </w:pPr>
    </w:p>
    <w:p w:rsidR="00482221" w:rsidRDefault="00FF371F">
      <w:pPr>
        <w:pStyle w:val="Corpodetexto"/>
        <w:ind w:left="100"/>
      </w:pPr>
      <w:r>
        <w:t>PERÍODO DE RECESSO (assinalar apenas um período):</w:t>
      </w:r>
    </w:p>
    <w:p w:rsidR="00482221" w:rsidRDefault="00FF371F">
      <w:pPr>
        <w:pStyle w:val="Corpodetexto"/>
        <w:spacing w:before="119"/>
        <w:ind w:left="100"/>
      </w:pPr>
      <w:r>
        <w:t>(   ) 21 a 24 de dezembro de</w:t>
      </w:r>
      <w:r>
        <w:rPr>
          <w:spacing w:val="-10"/>
        </w:rPr>
        <w:t xml:space="preserve"> </w:t>
      </w:r>
      <w:r>
        <w:t>2020</w:t>
      </w:r>
    </w:p>
    <w:p w:rsidR="00482221" w:rsidRDefault="00FF371F">
      <w:pPr>
        <w:pStyle w:val="Corpodetexto"/>
        <w:spacing w:before="123"/>
        <w:ind w:left="100"/>
      </w:pPr>
      <w:r>
        <w:t>(   ) 28 a 31 de dezembro de</w:t>
      </w:r>
      <w:r>
        <w:rPr>
          <w:spacing w:val="-10"/>
        </w:rPr>
        <w:t xml:space="preserve"> </w:t>
      </w:r>
      <w:r>
        <w:t>2020</w:t>
      </w:r>
    </w:p>
    <w:p w:rsidR="00482221" w:rsidRDefault="00482221">
      <w:pPr>
        <w:pStyle w:val="Corpodetexto"/>
        <w:rPr>
          <w:sz w:val="24"/>
        </w:rPr>
      </w:pPr>
    </w:p>
    <w:p w:rsidR="00482221" w:rsidRDefault="00FF371F">
      <w:pPr>
        <w:pStyle w:val="Corpodetexto"/>
        <w:spacing w:before="211" w:line="242" w:lineRule="auto"/>
        <w:ind w:left="100" w:right="33" w:firstLine="567"/>
      </w:pPr>
      <w:r>
        <w:t>O atendimento e execução de tarefas não sofrerão alteração de continuidade, devido escala de revezamento no setor.</w:t>
      </w:r>
    </w:p>
    <w:p w:rsidR="00482221" w:rsidRDefault="00482221">
      <w:pPr>
        <w:pStyle w:val="Corpodetexto"/>
        <w:rPr>
          <w:sz w:val="24"/>
        </w:rPr>
      </w:pPr>
    </w:p>
    <w:p w:rsidR="00482221" w:rsidRDefault="00FF371F">
      <w:pPr>
        <w:pStyle w:val="Corpodetexto"/>
        <w:spacing w:before="213"/>
        <w:ind w:left="100" w:right="19" w:firstLine="567"/>
      </w:pPr>
      <w:r>
        <w:t>A carga horária do recesso acima solicitado, será por mim recuperada de forma remota, no período* de .......................................</w:t>
      </w:r>
      <w:r>
        <w:t>........ a ..................................................., conforme</w:t>
      </w:r>
    </w:p>
    <w:p w:rsidR="00482221" w:rsidRDefault="00FF371F">
      <w:pPr>
        <w:pStyle w:val="Corpodetexto"/>
        <w:spacing w:before="2"/>
        <w:ind w:left="100"/>
      </w:pPr>
      <w:r>
        <w:t>tabela abaixo.</w:t>
      </w:r>
    </w:p>
    <w:p w:rsidR="00482221" w:rsidRDefault="00482221">
      <w:pPr>
        <w:pStyle w:val="Corpodetexto"/>
        <w:rPr>
          <w:sz w:val="20"/>
        </w:rPr>
      </w:pPr>
    </w:p>
    <w:p w:rsidR="00482221" w:rsidRDefault="00482221">
      <w:pPr>
        <w:pStyle w:val="Corpodetexto"/>
        <w:spacing w:before="1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2777"/>
        <w:gridCol w:w="2844"/>
      </w:tblGrid>
      <w:tr w:rsidR="00482221">
        <w:trPr>
          <w:trHeight w:val="373"/>
        </w:trPr>
        <w:tc>
          <w:tcPr>
            <w:tcW w:w="2877" w:type="dxa"/>
          </w:tcPr>
          <w:p w:rsidR="00482221" w:rsidRDefault="00FF371F">
            <w:pPr>
              <w:pStyle w:val="TableParagraph"/>
              <w:ind w:left="1201" w:right="1197"/>
              <w:jc w:val="center"/>
              <w:rPr>
                <w:b/>
              </w:rPr>
            </w:pPr>
            <w:r>
              <w:rPr>
                <w:b/>
              </w:rPr>
              <w:t>Mês</w:t>
            </w:r>
          </w:p>
        </w:tc>
        <w:tc>
          <w:tcPr>
            <w:tcW w:w="2777" w:type="dxa"/>
          </w:tcPr>
          <w:p w:rsidR="00482221" w:rsidRDefault="00FF371F">
            <w:pPr>
              <w:pStyle w:val="TableParagraph"/>
              <w:ind w:left="1195" w:right="1189"/>
              <w:jc w:val="center"/>
              <w:rPr>
                <w:b/>
              </w:rPr>
            </w:pPr>
            <w:r>
              <w:rPr>
                <w:b/>
              </w:rPr>
              <w:t>Dia</w:t>
            </w:r>
          </w:p>
        </w:tc>
        <w:tc>
          <w:tcPr>
            <w:tcW w:w="2844" w:type="dxa"/>
          </w:tcPr>
          <w:p w:rsidR="00482221" w:rsidRDefault="00FF371F">
            <w:pPr>
              <w:pStyle w:val="TableParagraph"/>
              <w:ind w:left="327"/>
              <w:rPr>
                <w:b/>
              </w:rPr>
            </w:pPr>
            <w:r>
              <w:rPr>
                <w:b/>
              </w:rPr>
              <w:t>carga horária remota</w:t>
            </w:r>
          </w:p>
        </w:tc>
      </w:tr>
      <w:tr w:rsidR="00482221">
        <w:trPr>
          <w:trHeight w:val="370"/>
        </w:trPr>
        <w:tc>
          <w:tcPr>
            <w:tcW w:w="2877" w:type="dxa"/>
          </w:tcPr>
          <w:p w:rsidR="00482221" w:rsidRDefault="00FF371F">
            <w:pPr>
              <w:pStyle w:val="TableParagraph"/>
              <w:ind w:left="106"/>
            </w:pPr>
            <w:r>
              <w:t>Janeiro</w:t>
            </w:r>
          </w:p>
        </w:tc>
        <w:tc>
          <w:tcPr>
            <w:tcW w:w="2777" w:type="dxa"/>
          </w:tcPr>
          <w:p w:rsidR="00482221" w:rsidRDefault="00FF371F">
            <w:pPr>
              <w:pStyle w:val="TableParagraph"/>
            </w:pPr>
            <w:r>
              <w:t>07, 14, 21, 28</w:t>
            </w:r>
          </w:p>
        </w:tc>
        <w:tc>
          <w:tcPr>
            <w:tcW w:w="2844" w:type="dxa"/>
          </w:tcPr>
          <w:p w:rsidR="00482221" w:rsidRDefault="00FF371F">
            <w:pPr>
              <w:pStyle w:val="TableParagraph"/>
            </w:pPr>
            <w:r>
              <w:t>18h – 20h (2h por dia)</w:t>
            </w:r>
          </w:p>
        </w:tc>
      </w:tr>
      <w:tr w:rsidR="00482221">
        <w:trPr>
          <w:trHeight w:val="373"/>
        </w:trPr>
        <w:tc>
          <w:tcPr>
            <w:tcW w:w="2877" w:type="dxa"/>
          </w:tcPr>
          <w:p w:rsidR="00482221" w:rsidRDefault="00FF371F">
            <w:pPr>
              <w:pStyle w:val="TableParagraph"/>
              <w:spacing w:before="4"/>
              <w:ind w:left="106"/>
            </w:pPr>
            <w:r>
              <w:t>Fevereiro</w:t>
            </w:r>
          </w:p>
        </w:tc>
        <w:tc>
          <w:tcPr>
            <w:tcW w:w="2777" w:type="dxa"/>
          </w:tcPr>
          <w:p w:rsidR="00482221" w:rsidRDefault="00FF371F">
            <w:pPr>
              <w:pStyle w:val="TableParagraph"/>
              <w:spacing w:before="4"/>
            </w:pPr>
            <w:r>
              <w:t>04, 11, 18, 25</w:t>
            </w:r>
          </w:p>
        </w:tc>
        <w:tc>
          <w:tcPr>
            <w:tcW w:w="2844" w:type="dxa"/>
          </w:tcPr>
          <w:p w:rsidR="00482221" w:rsidRDefault="00FF371F">
            <w:pPr>
              <w:pStyle w:val="TableParagraph"/>
              <w:spacing w:before="4"/>
            </w:pPr>
            <w:r>
              <w:t>18h – 20h (2h por dia)</w:t>
            </w:r>
          </w:p>
        </w:tc>
      </w:tr>
      <w:tr w:rsidR="00482221">
        <w:trPr>
          <w:trHeight w:val="374"/>
        </w:trPr>
        <w:tc>
          <w:tcPr>
            <w:tcW w:w="2877" w:type="dxa"/>
          </w:tcPr>
          <w:p w:rsidR="00482221" w:rsidRDefault="00FF371F">
            <w:pPr>
              <w:pStyle w:val="TableParagraph"/>
              <w:spacing w:before="4"/>
              <w:ind w:left="106"/>
            </w:pPr>
            <w:r>
              <w:t>Março</w:t>
            </w:r>
          </w:p>
        </w:tc>
        <w:tc>
          <w:tcPr>
            <w:tcW w:w="2777" w:type="dxa"/>
          </w:tcPr>
          <w:p w:rsidR="00482221" w:rsidRDefault="00FF371F">
            <w:pPr>
              <w:pStyle w:val="TableParagraph"/>
              <w:spacing w:before="4"/>
            </w:pPr>
            <w:r>
              <w:t>04, 11, 18, 25</w:t>
            </w:r>
          </w:p>
        </w:tc>
        <w:tc>
          <w:tcPr>
            <w:tcW w:w="2844" w:type="dxa"/>
          </w:tcPr>
          <w:p w:rsidR="00482221" w:rsidRDefault="00FF371F">
            <w:pPr>
              <w:pStyle w:val="TableParagraph"/>
              <w:spacing w:before="4"/>
            </w:pPr>
            <w:r>
              <w:t>18h – 20h (2h por dia)</w:t>
            </w:r>
          </w:p>
        </w:tc>
      </w:tr>
      <w:tr w:rsidR="00482221">
        <w:trPr>
          <w:trHeight w:val="370"/>
        </w:trPr>
        <w:tc>
          <w:tcPr>
            <w:tcW w:w="2877" w:type="dxa"/>
          </w:tcPr>
          <w:p w:rsidR="00482221" w:rsidRDefault="00FF371F">
            <w:pPr>
              <w:pStyle w:val="TableParagraph"/>
              <w:ind w:left="106"/>
            </w:pPr>
            <w:r>
              <w:t>Abril</w:t>
            </w:r>
          </w:p>
        </w:tc>
        <w:tc>
          <w:tcPr>
            <w:tcW w:w="2777" w:type="dxa"/>
          </w:tcPr>
          <w:p w:rsidR="00482221" w:rsidRDefault="00FF371F">
            <w:pPr>
              <w:pStyle w:val="TableParagraph"/>
            </w:pPr>
            <w:r>
              <w:t>01, 08</w:t>
            </w:r>
          </w:p>
        </w:tc>
        <w:tc>
          <w:tcPr>
            <w:tcW w:w="2844" w:type="dxa"/>
          </w:tcPr>
          <w:p w:rsidR="00482221" w:rsidRDefault="00FF371F">
            <w:pPr>
              <w:pStyle w:val="TableParagraph"/>
            </w:pPr>
            <w:r>
              <w:t>18h – 20h (2h por dia)</w:t>
            </w:r>
          </w:p>
        </w:tc>
      </w:tr>
    </w:tbl>
    <w:p w:rsidR="00482221" w:rsidRDefault="00FF371F">
      <w:pPr>
        <w:pStyle w:val="Corpodetexto"/>
        <w:spacing w:before="1" w:line="242" w:lineRule="auto"/>
        <w:ind w:left="100" w:right="33"/>
      </w:pPr>
      <w:r>
        <w:t>Quadro - modelo de preenchimento (descrever o quantitativo de horas referentes aos dias do recesso)</w:t>
      </w:r>
    </w:p>
    <w:p w:rsidR="00482221" w:rsidRDefault="00482221">
      <w:pPr>
        <w:pStyle w:val="Corpodetexto"/>
        <w:rPr>
          <w:sz w:val="24"/>
        </w:rPr>
      </w:pPr>
    </w:p>
    <w:p w:rsidR="00482221" w:rsidRDefault="00FF371F">
      <w:pPr>
        <w:pStyle w:val="Corpodetexto"/>
        <w:spacing w:before="214" w:line="242" w:lineRule="auto"/>
        <w:ind w:left="100" w:right="111" w:firstLine="567"/>
        <w:jc w:val="both"/>
      </w:pPr>
      <w:r>
        <w:t>Além</w:t>
      </w:r>
      <w:r>
        <w:rPr>
          <w:spacing w:val="-8"/>
        </w:rPr>
        <w:t xml:space="preserve"> </w:t>
      </w:r>
      <w:r>
        <w:t>disso,</w:t>
      </w:r>
      <w:r>
        <w:rPr>
          <w:spacing w:val="-13"/>
        </w:rPr>
        <w:t xml:space="preserve"> </w:t>
      </w:r>
      <w:r>
        <w:t>havendo</w:t>
      </w:r>
      <w:r>
        <w:rPr>
          <w:spacing w:val="-6"/>
        </w:rPr>
        <w:t xml:space="preserve"> </w:t>
      </w:r>
      <w:r>
        <w:t>interesse</w:t>
      </w:r>
      <w:r>
        <w:rPr>
          <w:spacing w:val="-10"/>
        </w:rPr>
        <w:t xml:space="preserve"> </w:t>
      </w:r>
      <w:r>
        <w:t>premente</w:t>
      </w:r>
      <w:r>
        <w:rPr>
          <w:spacing w:val="-10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necessidade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serviço,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critério</w:t>
      </w:r>
      <w:r>
        <w:rPr>
          <w:spacing w:val="-7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chefia imediata ou da autoridade superior, poderei ser convocado para comparecer ou realizar atividades em horário de expediente normal, mesmo durante o período escolhido para recesso, sem que isso importe qualquer compensação ou pagamento de</w:t>
      </w:r>
      <w:r>
        <w:rPr>
          <w:spacing w:val="-17"/>
        </w:rPr>
        <w:t xml:space="preserve"> </w:t>
      </w:r>
      <w:r>
        <w:t>hora-extra.</w:t>
      </w:r>
    </w:p>
    <w:p w:rsidR="00482221" w:rsidRDefault="00482221">
      <w:pPr>
        <w:pStyle w:val="Corpodetexto"/>
        <w:rPr>
          <w:sz w:val="24"/>
        </w:rPr>
      </w:pPr>
    </w:p>
    <w:p w:rsidR="00482221" w:rsidRDefault="00482221">
      <w:pPr>
        <w:pStyle w:val="Corpodetexto"/>
        <w:rPr>
          <w:sz w:val="24"/>
        </w:rPr>
      </w:pPr>
    </w:p>
    <w:p w:rsidR="00482221" w:rsidRDefault="00482221">
      <w:pPr>
        <w:pStyle w:val="Corpodetexto"/>
        <w:rPr>
          <w:sz w:val="24"/>
        </w:rPr>
      </w:pPr>
    </w:p>
    <w:p w:rsidR="00482221" w:rsidRDefault="00482221">
      <w:pPr>
        <w:pStyle w:val="Corpodetexto"/>
        <w:rPr>
          <w:sz w:val="24"/>
        </w:rPr>
      </w:pPr>
    </w:p>
    <w:p w:rsidR="00482221" w:rsidRDefault="00482221">
      <w:pPr>
        <w:pStyle w:val="Corpodetexto"/>
        <w:rPr>
          <w:sz w:val="24"/>
        </w:rPr>
      </w:pPr>
    </w:p>
    <w:p w:rsidR="00482221" w:rsidRDefault="00FF371F">
      <w:pPr>
        <w:spacing w:before="201" w:line="242" w:lineRule="auto"/>
        <w:ind w:left="100" w:right="33"/>
        <w:rPr>
          <w:sz w:val="20"/>
        </w:rPr>
      </w:pPr>
      <w:r>
        <w:rPr>
          <w:sz w:val="20"/>
        </w:rPr>
        <w:t>* A escala, a ser definida pelo servidor, deve ser cumprida entre o período de 29 de outubro de 2020 até 31 de maio de 2021.</w:t>
      </w:r>
    </w:p>
    <w:p w:rsidR="00482221" w:rsidRDefault="00482221" w:rsidP="00416AC2">
      <w:pPr>
        <w:pStyle w:val="Corpodetexto"/>
        <w:spacing w:before="8"/>
        <w:rPr>
          <w:sz w:val="25"/>
        </w:rPr>
      </w:pPr>
    </w:p>
    <w:sectPr w:rsidR="00482221">
      <w:headerReference w:type="default" r:id="rId8"/>
      <w:pgSz w:w="11910" w:h="16840"/>
      <w:pgMar w:top="1880" w:right="1020" w:bottom="280" w:left="1600" w:header="5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71F" w:rsidRDefault="00FF371F">
      <w:r>
        <w:separator/>
      </w:r>
    </w:p>
  </w:endnote>
  <w:endnote w:type="continuationSeparator" w:id="0">
    <w:p w:rsidR="00FF371F" w:rsidRDefault="00FF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71F" w:rsidRDefault="00FF371F">
      <w:r>
        <w:separator/>
      </w:r>
    </w:p>
  </w:footnote>
  <w:footnote w:type="continuationSeparator" w:id="0">
    <w:p w:rsidR="00FF371F" w:rsidRDefault="00FF3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221" w:rsidRDefault="00FF371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8752" behindDoc="1" locked="0" layoutInCell="1" allowOverlap="1" wp14:anchorId="20A7FBD6" wp14:editId="67750F44">
          <wp:simplePos x="0" y="0"/>
          <wp:positionH relativeFrom="page">
            <wp:posOffset>1046071</wp:posOffset>
          </wp:positionH>
          <wp:positionV relativeFrom="page">
            <wp:posOffset>324902</wp:posOffset>
          </wp:positionV>
          <wp:extent cx="881021" cy="87013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1021" cy="870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6AC2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2002155</wp:posOffset>
              </wp:positionH>
              <wp:positionV relativeFrom="page">
                <wp:posOffset>601980</wp:posOffset>
              </wp:positionV>
              <wp:extent cx="1992630" cy="4978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2630" cy="49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221" w:rsidRDefault="00FF371F">
                          <w:pPr>
                            <w:spacing w:before="22" w:line="244" w:lineRule="auto"/>
                            <w:ind w:left="20" w:right="18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Ministério  da  Educação Universidade Federal de Santa Maria Pró-Reitoria de Gestão de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Pessoas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7.65pt;margin-top:47.4pt;width:156.9pt;height:39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JBfrQIAAKk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" filled="f" stroked="f">
              <v:textbox inset="0,0,0,0">
                <w:txbxContent>
                  <w:p w:rsidR="00482221" w:rsidRDefault="00FF371F">
                    <w:pPr>
                      <w:spacing w:before="22" w:line="244" w:lineRule="auto"/>
                      <w:ind w:left="20" w:right="18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Ministério  da  Educação Universidade Federal de Santa Maria Pró-Reitoria de Gestão de</w:t>
                    </w:r>
                    <w:r>
                      <w:rPr>
                        <w:rFonts w:ascii="Calibri" w:hAnsi="Calibri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Pessoas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3976"/>
    <w:multiLevelType w:val="hybridMultilevel"/>
    <w:tmpl w:val="47B0913C"/>
    <w:lvl w:ilvl="0" w:tplc="4628C2D6">
      <w:start w:val="1"/>
      <w:numFmt w:val="upperRoman"/>
      <w:lvlText w:val="%1"/>
      <w:lvlJc w:val="left"/>
      <w:pPr>
        <w:ind w:left="100" w:hanging="124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3F82CC94">
      <w:numFmt w:val="bullet"/>
      <w:lvlText w:val="•"/>
      <w:lvlJc w:val="left"/>
      <w:pPr>
        <w:ind w:left="1018" w:hanging="124"/>
      </w:pPr>
      <w:rPr>
        <w:rFonts w:hint="default"/>
        <w:lang w:val="pt-PT" w:eastAsia="en-US" w:bidi="ar-SA"/>
      </w:rPr>
    </w:lvl>
    <w:lvl w:ilvl="2" w:tplc="C0226E68">
      <w:numFmt w:val="bullet"/>
      <w:lvlText w:val="•"/>
      <w:lvlJc w:val="left"/>
      <w:pPr>
        <w:ind w:left="1937" w:hanging="124"/>
      </w:pPr>
      <w:rPr>
        <w:rFonts w:hint="default"/>
        <w:lang w:val="pt-PT" w:eastAsia="en-US" w:bidi="ar-SA"/>
      </w:rPr>
    </w:lvl>
    <w:lvl w:ilvl="3" w:tplc="24FC440A">
      <w:numFmt w:val="bullet"/>
      <w:lvlText w:val="•"/>
      <w:lvlJc w:val="left"/>
      <w:pPr>
        <w:ind w:left="2856" w:hanging="124"/>
      </w:pPr>
      <w:rPr>
        <w:rFonts w:hint="default"/>
        <w:lang w:val="pt-PT" w:eastAsia="en-US" w:bidi="ar-SA"/>
      </w:rPr>
    </w:lvl>
    <w:lvl w:ilvl="4" w:tplc="A45246F2">
      <w:numFmt w:val="bullet"/>
      <w:lvlText w:val="•"/>
      <w:lvlJc w:val="left"/>
      <w:pPr>
        <w:ind w:left="3775" w:hanging="124"/>
      </w:pPr>
      <w:rPr>
        <w:rFonts w:hint="default"/>
        <w:lang w:val="pt-PT" w:eastAsia="en-US" w:bidi="ar-SA"/>
      </w:rPr>
    </w:lvl>
    <w:lvl w:ilvl="5" w:tplc="161468DA">
      <w:numFmt w:val="bullet"/>
      <w:lvlText w:val="•"/>
      <w:lvlJc w:val="left"/>
      <w:pPr>
        <w:ind w:left="4694" w:hanging="124"/>
      </w:pPr>
      <w:rPr>
        <w:rFonts w:hint="default"/>
        <w:lang w:val="pt-PT" w:eastAsia="en-US" w:bidi="ar-SA"/>
      </w:rPr>
    </w:lvl>
    <w:lvl w:ilvl="6" w:tplc="FB163FB4">
      <w:numFmt w:val="bullet"/>
      <w:lvlText w:val="•"/>
      <w:lvlJc w:val="left"/>
      <w:pPr>
        <w:ind w:left="5612" w:hanging="124"/>
      </w:pPr>
      <w:rPr>
        <w:rFonts w:hint="default"/>
        <w:lang w:val="pt-PT" w:eastAsia="en-US" w:bidi="ar-SA"/>
      </w:rPr>
    </w:lvl>
    <w:lvl w:ilvl="7" w:tplc="5288A306">
      <w:numFmt w:val="bullet"/>
      <w:lvlText w:val="•"/>
      <w:lvlJc w:val="left"/>
      <w:pPr>
        <w:ind w:left="6531" w:hanging="124"/>
      </w:pPr>
      <w:rPr>
        <w:rFonts w:hint="default"/>
        <w:lang w:val="pt-PT" w:eastAsia="en-US" w:bidi="ar-SA"/>
      </w:rPr>
    </w:lvl>
    <w:lvl w:ilvl="8" w:tplc="858E3ADE">
      <w:numFmt w:val="bullet"/>
      <w:lvlText w:val="•"/>
      <w:lvlJc w:val="left"/>
      <w:pPr>
        <w:ind w:left="7450" w:hanging="12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21"/>
    <w:rsid w:val="00416AC2"/>
    <w:rsid w:val="00482221"/>
    <w:rsid w:val="00F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93"/>
      <w:ind w:left="10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57"/>
      <w:ind w:left="100" w:right="11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93"/>
      <w:ind w:left="10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57"/>
      <w:ind w:left="100" w:right="11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Huppes</dc:creator>
  <cp:lastModifiedBy>Bem Vindo</cp:lastModifiedBy>
  <cp:revision>2</cp:revision>
  <dcterms:created xsi:type="dcterms:W3CDTF">2020-12-05T14:17:00Z</dcterms:created>
  <dcterms:modified xsi:type="dcterms:W3CDTF">2020-12-05T14:17:00Z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2020-12-05T00:00:00Z</vt:filetime>
  </property>
</Properties>
</file>