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E9" w:rsidRDefault="00431CE9">
      <w:pPr>
        <w:rPr>
          <w:rFonts w:ascii="Calibri" w:hAnsi="Calibri"/>
          <w:sz w:val="22"/>
          <w:szCs w:val="22"/>
        </w:rPr>
      </w:pPr>
    </w:p>
    <w:p w:rsidR="00431CE9" w:rsidRDefault="00C86600">
      <w:pPr>
        <w:spacing w:line="360" w:lineRule="auto"/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35pt;margin-top:4.4pt;width:256.7pt;height:69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" stroked="f">
            <v:textbox>
              <w:txbxContent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Ministério da Educação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Universidade Federal de Santa Maria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Pró-Reitoria</w:t>
                  </w:r>
                  <w:proofErr w:type="spellEnd"/>
                  <w:r>
                    <w:rPr>
                      <w:rFonts w:ascii="Arial" w:hAnsi="Arial"/>
                    </w:rPr>
                    <w:t xml:space="preserve"> de Gestão de Pessoas</w:t>
                  </w:r>
                </w:p>
                <w:p w:rsidR="00431CE9" w:rsidRDefault="005731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Coordenadoria de Concursos</w:t>
                  </w:r>
                </w:p>
                <w:p w:rsidR="00431CE9" w:rsidRDefault="0057316C">
                  <w:pPr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Núcleo de Concurso de Técnico-Administrativos</w:t>
                  </w:r>
                </w:p>
                <w:p w:rsidR="00431CE9" w:rsidRDefault="00431CE9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112.5pt;height:72.75pt;visibility:visible;mso-wrap-style:square">
            <v:imagedata r:id="rId8" o:title=""/>
          </v:shape>
        </w:pict>
      </w:r>
      <w:r w:rsidR="0057316C">
        <w:t xml:space="preserve">   </w:t>
      </w:r>
    </w:p>
    <w:p w:rsidR="00431CE9" w:rsidRDefault="00431CE9">
      <w:pPr>
        <w:pStyle w:val="Default"/>
        <w:rPr>
          <w:rFonts w:ascii="Arial" w:hAnsi="Arial"/>
          <w:b/>
          <w:bCs/>
          <w:sz w:val="21"/>
          <w:szCs w:val="21"/>
        </w:rPr>
      </w:pPr>
    </w:p>
    <w:p w:rsidR="00431CE9" w:rsidRDefault="0057316C">
      <w:pPr>
        <w:pStyle w:val="Default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FORMULÁRIO DE SOLICITAÇÃO DE </w:t>
      </w:r>
      <w:r>
        <w:rPr>
          <w:rFonts w:ascii="Arial" w:hAnsi="Arial"/>
          <w:b/>
          <w:bCs/>
          <w:sz w:val="21"/>
          <w:szCs w:val="21"/>
          <w:u w:val="single"/>
        </w:rPr>
        <w:t>VAGA NOVA</w:t>
      </w:r>
      <w:r>
        <w:rPr>
          <w:rFonts w:ascii="Arial" w:hAnsi="Arial"/>
          <w:b/>
          <w:bCs/>
          <w:sz w:val="21"/>
          <w:szCs w:val="21"/>
        </w:rPr>
        <w:t xml:space="preserve"> (</w:t>
      </w:r>
      <w:r>
        <w:rPr>
          <w:rFonts w:ascii="Arial" w:hAnsi="Arial"/>
          <w:b/>
          <w:bCs/>
          <w:sz w:val="21"/>
          <w:szCs w:val="21"/>
          <w:u w:val="single"/>
        </w:rPr>
        <w:t>ADICIONAL</w:t>
      </w:r>
      <w:r>
        <w:rPr>
          <w:rFonts w:ascii="Arial" w:hAnsi="Arial"/>
          <w:b/>
          <w:bCs/>
          <w:sz w:val="21"/>
          <w:szCs w:val="21"/>
        </w:rPr>
        <w:t xml:space="preserve">) DE </w:t>
      </w:r>
    </w:p>
    <w:p w:rsidR="00431CE9" w:rsidRDefault="0057316C">
      <w:pPr>
        <w:pStyle w:val="Default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TÉCNICO-ADMINISTRATIVO EM EDUCAÇÃO</w:t>
      </w:r>
    </w:p>
    <w:p w:rsidR="00431CE9" w:rsidRDefault="00431CE9">
      <w:pPr>
        <w:pStyle w:val="Default"/>
        <w:jc w:val="center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INFORMAÇÕES DO CARGO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Cargo</w:t>
      </w:r>
      <w:r>
        <w:rPr>
          <w:rFonts w:ascii="Arial" w:hAnsi="Arial"/>
          <w:sz w:val="20"/>
          <w:szCs w:val="21"/>
        </w:rPr>
        <w:t>: ________________________________________________________________________________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Nível de classificação</w:t>
      </w:r>
      <w:r>
        <w:rPr>
          <w:rFonts w:ascii="Arial" w:hAnsi="Arial"/>
          <w:sz w:val="20"/>
          <w:szCs w:val="21"/>
        </w:rPr>
        <w:t>*: __________________________________________________________________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Lotação do novo servidor</w:t>
      </w:r>
      <w:r>
        <w:rPr>
          <w:rFonts w:ascii="Arial" w:hAnsi="Arial"/>
          <w:sz w:val="20"/>
          <w:szCs w:val="21"/>
        </w:rPr>
        <w:t>: _______________________________________________________________</w:t>
      </w:r>
    </w:p>
    <w:p w:rsidR="00063FE8" w:rsidRPr="00063FE8" w:rsidRDefault="00063FE8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</w:p>
    <w:p w:rsidR="002A5904" w:rsidRPr="00063FE8" w:rsidRDefault="00063FE8" w:rsidP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Código Estruturado da Unidade de Lotação no SIE</w:t>
      </w:r>
      <w:r w:rsidR="00652DB4">
        <w:rPr>
          <w:rFonts w:ascii="Arial" w:hAnsi="Arial"/>
          <w:b/>
          <w:sz w:val="20"/>
          <w:szCs w:val="21"/>
        </w:rPr>
        <w:t xml:space="preserve">, que pode </w:t>
      </w:r>
      <w:r w:rsidR="002A5904">
        <w:rPr>
          <w:rFonts w:ascii="Arial" w:hAnsi="Arial"/>
          <w:b/>
          <w:sz w:val="20"/>
          <w:szCs w:val="21"/>
        </w:rPr>
        <w:t xml:space="preserve">ser consultado em </w:t>
      </w:r>
      <w:r w:rsidR="002A5904" w:rsidRPr="002A5904">
        <w:rPr>
          <w:rFonts w:ascii="Arial" w:hAnsi="Arial"/>
          <w:b/>
          <w:sz w:val="20"/>
          <w:szCs w:val="20"/>
        </w:rPr>
        <w:t>https://www.ufsm.br/pro-reitorias/proplan/consulta-unidades-siorg</w:t>
      </w:r>
      <w:r w:rsidR="002A5904">
        <w:rPr>
          <w:rFonts w:ascii="Arial" w:hAnsi="Arial"/>
          <w:b/>
          <w:sz w:val="18"/>
          <w:szCs w:val="18"/>
        </w:rPr>
        <w:t xml:space="preserve">: </w:t>
      </w:r>
      <w:r w:rsidR="002A5904" w:rsidRPr="002A5904">
        <w:rPr>
          <w:rFonts w:ascii="Arial" w:hAnsi="Arial"/>
          <w:b/>
          <w:sz w:val="20"/>
          <w:szCs w:val="21"/>
        </w:rPr>
        <w:t>____________________________</w:t>
      </w: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b/>
          <w:sz w:val="20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Contato da Unidade de Lotação: Telefone:__________________________________________________</w:t>
      </w: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 xml:space="preserve">                                                        E-mail:____________________________________________________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sz w:val="20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0"/>
          <w:szCs w:val="21"/>
        </w:rPr>
        <w:t>Justificativa para a demanda (de forma objetiva e consistente)</w:t>
      </w:r>
      <w:r>
        <w:rPr>
          <w:rFonts w:ascii="Arial" w:hAnsi="Arial"/>
          <w:sz w:val="20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sz w:val="20"/>
          <w:szCs w:val="21"/>
        </w:rPr>
      </w:pPr>
      <w:r>
        <w:rPr>
          <w:rFonts w:ascii="Arial" w:hAnsi="Arial"/>
          <w:b/>
          <w:sz w:val="20"/>
          <w:szCs w:val="21"/>
        </w:rPr>
        <w:t>Atribuições/atividades do novo servidor**:</w:t>
      </w:r>
    </w:p>
    <w:p w:rsidR="00431CE9" w:rsidRDefault="00431CE9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jc w:val="center"/>
        <w:rPr>
          <w:rFonts w:ascii="Arial" w:hAnsi="Arial"/>
        </w:rPr>
      </w:pPr>
      <w:r w:rsidRPr="002A5904">
        <w:rPr>
          <w:rFonts w:ascii="Arial" w:hAnsi="Arial"/>
          <w:b/>
          <w:sz w:val="21"/>
          <w:szCs w:val="21"/>
        </w:rPr>
        <w:t xml:space="preserve">PERFIL PROFISSIONAL ALMEJADO </w:t>
      </w:r>
    </w:p>
    <w:p w:rsidR="00431CE9" w:rsidRDefault="0057316C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jc w:val="center"/>
        <w:rPr>
          <w:rFonts w:ascii="Arial" w:hAnsi="Arial"/>
          <w:b/>
        </w:rPr>
      </w:pPr>
      <w:r w:rsidRPr="002A5904">
        <w:rPr>
          <w:rFonts w:ascii="Arial" w:hAnsi="Arial"/>
          <w:b/>
          <w:sz w:val="20"/>
          <w:szCs w:val="21"/>
        </w:rPr>
        <w:t>(preenchimento opcional)</w:t>
      </w:r>
    </w:p>
    <w:p w:rsidR="00431CE9" w:rsidRDefault="00431CE9">
      <w:pPr>
        <w:pStyle w:val="Default"/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</w:pBdr>
        <w:jc w:val="center"/>
        <w:rPr>
          <w:rFonts w:ascii="Arial" w:hAnsi="Arial"/>
        </w:rPr>
      </w:pPr>
    </w:p>
    <w:p w:rsidR="00431CE9" w:rsidRDefault="0057316C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rPr>
          <w:rFonts w:ascii="Arial" w:eastAsia="Arial" w:hAnsi="Arial" w:cs="Arial"/>
          <w:color w:val="000000"/>
        </w:rPr>
      </w:pPr>
      <w:bookmarkStart w:id="0" w:name="_heading=h.gjdgxs"/>
      <w:bookmarkEnd w:id="0"/>
      <w:r w:rsidRPr="002A5904">
        <w:rPr>
          <w:rFonts w:ascii="Arial" w:eastAsia="Arial" w:hAnsi="Arial" w:cs="Arial"/>
          <w:b/>
          <w:color w:val="000000"/>
        </w:rPr>
        <w:t>Habilidades e competências desejadas, considerando as atividades que serão desempenhadas:</w:t>
      </w:r>
    </w:p>
    <w:p w:rsidR="00431CE9" w:rsidRDefault="0057316C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rPr>
          <w:rFonts w:ascii="Arial" w:eastAsia="Arial" w:hAnsi="Arial" w:cs="Arial"/>
          <w:b/>
          <w:color w:val="000000"/>
        </w:rPr>
      </w:pPr>
      <w:r w:rsidRPr="002A5904">
        <w:rPr>
          <w:rFonts w:ascii="Arial" w:eastAsia="Arial" w:hAnsi="Arial" w:cs="Arial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E9" w:rsidRDefault="0057316C">
      <w:pPr>
        <w:pBdr>
          <w:top w:val="single" w:sz="4" w:space="3" w:color="000000"/>
          <w:left w:val="single" w:sz="4" w:space="3" w:color="000000"/>
          <w:bottom w:val="single" w:sz="4" w:space="0" w:color="000000"/>
          <w:right w:val="single" w:sz="4" w:space="3" w:color="000000"/>
          <w:between w:val="none" w:sz="4" w:space="0" w:color="000000"/>
        </w:pBdr>
        <w:spacing w:line="360" w:lineRule="auto"/>
        <w:rPr>
          <w:rFonts w:ascii="Arial" w:eastAsia="Arial" w:hAnsi="Arial" w:cs="Arial"/>
          <w:color w:val="000000"/>
        </w:rPr>
      </w:pPr>
      <w:r w:rsidRPr="002A5904">
        <w:rPr>
          <w:rFonts w:ascii="Arial" w:eastAsia="Arial" w:hAnsi="Arial" w:cs="Arial"/>
          <w:b/>
          <w:color w:val="000000"/>
        </w:rPr>
        <w:lastRenderedPageBreak/>
        <w:t>______________________________________________________________________________________</w:t>
      </w:r>
    </w:p>
    <w:p w:rsidR="00431CE9" w:rsidRDefault="00431CE9">
      <w:pPr>
        <w:pStyle w:val="Default"/>
        <w:rPr>
          <w:rFonts w:ascii="Arial" w:hAnsi="Arial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Observações:</w:t>
      </w: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*Os níveis de classificação dos cargos da carreira dos servidores Técnico-Administrativos em Educação que podem ser solicitados são: “D” – nível médio; “E” – nível superior</w:t>
      </w:r>
    </w:p>
    <w:p w:rsidR="00431CE9" w:rsidRDefault="0057316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**As atribuições/atividades elencadas devem representar o que, na prática, será realizado pelo novo servidor e devem considerar a especificidade do cargo.</w:t>
      </w: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preenchimento deste formulário </w:t>
      </w:r>
      <w:r w:rsidRPr="002A5904">
        <w:rPr>
          <w:rFonts w:ascii="Arial" w:hAnsi="Arial"/>
          <w:sz w:val="20"/>
          <w:szCs w:val="20"/>
          <w:u w:val="single"/>
        </w:rPr>
        <w:t>não garante</w:t>
      </w:r>
      <w:r>
        <w:rPr>
          <w:rFonts w:ascii="Arial" w:hAnsi="Arial"/>
          <w:sz w:val="20"/>
          <w:szCs w:val="20"/>
        </w:rPr>
        <w:t xml:space="preserve"> o atendimento da vaga.</w:t>
      </w:r>
    </w:p>
    <w:p w:rsidR="002A5904" w:rsidRDefault="002A590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b/>
          <w:sz w:val="20"/>
          <w:szCs w:val="20"/>
        </w:rPr>
      </w:pPr>
    </w:p>
    <w:p w:rsidR="00431CE9" w:rsidRDefault="0057316C" w:rsidP="00AF185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0"/>
          <w:szCs w:val="20"/>
        </w:rPr>
        <w:t>Após preenchido e assinado, o formulário deverá ser encaminhado para a Coordenadoria de Concursos/Progep pelo e-mail: concursotae@ufsm.br</w:t>
      </w:r>
      <w:r w:rsidRPr="002A5904">
        <w:rPr>
          <w:rFonts w:ascii="Arial" w:hAnsi="Arial"/>
          <w:b/>
          <w:sz w:val="20"/>
          <w:szCs w:val="20"/>
        </w:rPr>
        <w:t xml:space="preserve"> ou por PEN/SIE para o Núcleo de Concursos de Técnico-Administrativos em Educação </w:t>
      </w:r>
      <w:r w:rsidR="00AF1854">
        <w:rPr>
          <w:rFonts w:ascii="Arial" w:hAnsi="Arial"/>
          <w:b/>
          <w:sz w:val="20"/>
          <w:szCs w:val="20"/>
        </w:rPr>
        <w:t>–</w:t>
      </w:r>
      <w:r w:rsidRPr="002A5904">
        <w:rPr>
          <w:rFonts w:ascii="Arial" w:hAnsi="Arial"/>
          <w:b/>
          <w:sz w:val="20"/>
          <w:szCs w:val="20"/>
        </w:rPr>
        <w:t xml:space="preserve"> NCT</w:t>
      </w:r>
      <w:r w:rsidR="00AF1854">
        <w:rPr>
          <w:rFonts w:ascii="Arial" w:hAnsi="Arial"/>
          <w:b/>
          <w:sz w:val="20"/>
          <w:szCs w:val="20"/>
        </w:rPr>
        <w:t xml:space="preserve">, </w:t>
      </w:r>
      <w:r w:rsidR="00AF1854">
        <w:rPr>
          <w:rFonts w:ascii="Arial" w:hAnsi="Arial"/>
          <w:b/>
          <w:sz w:val="20"/>
          <w:szCs w:val="20"/>
        </w:rPr>
        <w:t>tipo documental “</w:t>
      </w:r>
      <w:r w:rsidR="00AF1854" w:rsidRPr="003822DC">
        <w:rPr>
          <w:rFonts w:ascii="Arial" w:hAnsi="Arial"/>
          <w:b/>
          <w:sz w:val="20"/>
          <w:szCs w:val="20"/>
        </w:rPr>
        <w:t>Processo de reposição de pessoal</w:t>
      </w:r>
      <w:r w:rsidR="00AF1854">
        <w:rPr>
          <w:rFonts w:ascii="Arial" w:hAnsi="Arial"/>
          <w:b/>
          <w:sz w:val="20"/>
          <w:szCs w:val="20"/>
        </w:rPr>
        <w:t>”.</w:t>
      </w:r>
      <w:bookmarkStart w:id="1" w:name="_GoBack"/>
      <w:bookmarkEnd w:id="1"/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rPr>
          <w:rFonts w:ascii="Arial" w:hAnsi="Arial"/>
          <w:sz w:val="21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1"/>
          <w:szCs w:val="21"/>
        </w:rPr>
      </w:pPr>
    </w:p>
    <w:p w:rsidR="00431CE9" w:rsidRDefault="0057316C">
      <w:pPr>
        <w:pStyle w:val="Default"/>
        <w:jc w:val="right"/>
        <w:rPr>
          <w:rFonts w:ascii="Arial" w:hAnsi="Arial"/>
          <w:sz w:val="20"/>
          <w:szCs w:val="21"/>
        </w:rPr>
      </w:pPr>
      <w:r>
        <w:rPr>
          <w:rFonts w:ascii="Arial" w:hAnsi="Arial"/>
          <w:sz w:val="20"/>
          <w:szCs w:val="21"/>
        </w:rPr>
        <w:t>Santa Maria, _______/_______/2021.</w:t>
      </w: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  <w:szCs w:val="21"/>
        </w:rPr>
      </w:pPr>
    </w:p>
    <w:p w:rsidR="00431CE9" w:rsidRDefault="0057316C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_________________________________________________________</w:t>
      </w:r>
    </w:p>
    <w:p w:rsidR="00431CE9" w:rsidRDefault="0057316C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Assinatura da Chefia Imediata</w:t>
      </w: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jc w:val="center"/>
        <w:rPr>
          <w:rFonts w:ascii="Arial" w:hAnsi="Arial"/>
          <w:szCs w:val="22"/>
        </w:rPr>
      </w:pPr>
    </w:p>
    <w:p w:rsidR="00431CE9" w:rsidRDefault="00431CE9">
      <w:pPr>
        <w:pStyle w:val="Default"/>
        <w:jc w:val="center"/>
        <w:rPr>
          <w:rFonts w:ascii="Arial" w:hAnsi="Arial"/>
          <w:sz w:val="20"/>
        </w:rPr>
      </w:pPr>
    </w:p>
    <w:p w:rsidR="00431CE9" w:rsidRDefault="0057316C">
      <w:pPr>
        <w:jc w:val="center"/>
        <w:rPr>
          <w:rFonts w:ascii="Arial" w:hAnsi="Arial"/>
        </w:rPr>
      </w:pPr>
      <w:r>
        <w:rPr>
          <w:rFonts w:ascii="Arial" w:hAnsi="Arial"/>
          <w:szCs w:val="22"/>
        </w:rPr>
        <w:t>_________________________________________________________</w:t>
      </w:r>
    </w:p>
    <w:p w:rsidR="00431CE9" w:rsidRDefault="0057316C">
      <w:pPr>
        <w:jc w:val="center"/>
        <w:rPr>
          <w:rFonts w:ascii="Arial" w:hAnsi="Arial"/>
        </w:rPr>
      </w:pPr>
      <w:r>
        <w:rPr>
          <w:rFonts w:ascii="Arial" w:hAnsi="Arial"/>
          <w:szCs w:val="22"/>
        </w:rPr>
        <w:t>De acordo da Direção da Unidade ou Pró-Reitor(a)</w:t>
      </w:r>
    </w:p>
    <w:p w:rsidR="00431CE9" w:rsidRDefault="00431CE9">
      <w:pPr>
        <w:jc w:val="center"/>
        <w:rPr>
          <w:rFonts w:ascii="Arial" w:hAnsi="Arial"/>
          <w:szCs w:val="22"/>
        </w:rPr>
      </w:pPr>
    </w:p>
    <w:sectPr w:rsidR="00431CE9">
      <w:headerReference w:type="default" r:id="rId9"/>
      <w:footerReference w:type="even" r:id="rId10"/>
      <w:footerReference w:type="default" r:id="rId11"/>
      <w:pgSz w:w="11907" w:h="16840"/>
      <w:pgMar w:top="567" w:right="1134" w:bottom="567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00" w:rsidRDefault="00C86600">
      <w:r>
        <w:separator/>
      </w:r>
    </w:p>
  </w:endnote>
  <w:endnote w:type="continuationSeparator" w:id="0">
    <w:p w:rsidR="00C86600" w:rsidRDefault="00C8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charset w:val="00"/>
    <w:family w:val="auto"/>
    <w:pitch w:val="default"/>
  </w:font>
  <w:font w:name="Boring Join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573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1CE9" w:rsidRDefault="00431C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5731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:rsidR="00431CE9" w:rsidRDefault="00431C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00" w:rsidRDefault="00C86600">
      <w:r>
        <w:separator/>
      </w:r>
    </w:p>
  </w:footnote>
  <w:footnote w:type="continuationSeparator" w:id="0">
    <w:p w:rsidR="00C86600" w:rsidRDefault="00C8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E9" w:rsidRDefault="00431CE9">
    <w:pPr>
      <w:jc w:val="both"/>
      <w:rPr>
        <w:rFonts w:ascii="Arial" w:hAnsi="Arial"/>
        <w:sz w:val="28"/>
      </w:rPr>
    </w:pPr>
  </w:p>
  <w:p w:rsidR="00431CE9" w:rsidRDefault="00431CE9">
    <w:pPr>
      <w:jc w:val="both"/>
      <w:rPr>
        <w:sz w:val="24"/>
      </w:rPr>
    </w:pPr>
  </w:p>
  <w:p w:rsidR="00431CE9" w:rsidRDefault="00431CE9">
    <w:pPr>
      <w:jc w:val="both"/>
      <w:rPr>
        <w:sz w:val="24"/>
      </w:rPr>
    </w:pPr>
  </w:p>
  <w:p w:rsidR="00431CE9" w:rsidRDefault="00431CE9">
    <w:pPr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F72"/>
    <w:multiLevelType w:val="hybridMultilevel"/>
    <w:tmpl w:val="2D0A4724"/>
    <w:lvl w:ilvl="0" w:tplc="B57E308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</w:lvl>
    <w:lvl w:ilvl="1" w:tplc="B7D634F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7609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6ECA35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9058C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D459C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998C51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7CA87D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0A5AE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A1B773B"/>
    <w:multiLevelType w:val="hybridMultilevel"/>
    <w:tmpl w:val="D7CC4290"/>
    <w:lvl w:ilvl="0" w:tplc="1248910E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</w:lvl>
    <w:lvl w:ilvl="1" w:tplc="4630F89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DB89E9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5922D9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C7CD75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70E1E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406E68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15A011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D5A7A2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F22D98"/>
    <w:multiLevelType w:val="hybridMultilevel"/>
    <w:tmpl w:val="A8C62FE0"/>
    <w:lvl w:ilvl="0" w:tplc="1EE45D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73560E7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AB9866F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84E6F56A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65446F4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FB8AA2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784461CA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E34EC9E6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11FC418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75953379"/>
    <w:multiLevelType w:val="hybridMultilevel"/>
    <w:tmpl w:val="B7A0108E"/>
    <w:lvl w:ilvl="0" w:tplc="56BCE386">
      <w:start w:val="1"/>
      <w:numFmt w:val="lowerLetter"/>
      <w:lvlText w:val="(%1)"/>
      <w:lvlJc w:val="left"/>
      <w:pPr>
        <w:tabs>
          <w:tab w:val="num" w:pos="1446"/>
        </w:tabs>
        <w:ind w:left="1446" w:hanging="1020"/>
      </w:pPr>
    </w:lvl>
    <w:lvl w:ilvl="1" w:tplc="1A06A188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C68F97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AEE30A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DD60A3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D77088D2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3C297FE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752A635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BA8ACD8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76D513C4"/>
    <w:multiLevelType w:val="hybridMultilevel"/>
    <w:tmpl w:val="07B0399E"/>
    <w:lvl w:ilvl="0" w:tplc="B4FCD998">
      <w:start w:val="1"/>
      <w:numFmt w:val="decimal"/>
      <w:lvlText w:val="%1)"/>
      <w:lvlJc w:val="left"/>
      <w:pPr>
        <w:ind w:left="1778" w:hanging="360"/>
      </w:pPr>
    </w:lvl>
    <w:lvl w:ilvl="1" w:tplc="4CBC16D2">
      <w:start w:val="1"/>
      <w:numFmt w:val="lowerLetter"/>
      <w:lvlText w:val="%2."/>
      <w:lvlJc w:val="left"/>
      <w:pPr>
        <w:ind w:left="2498" w:hanging="360"/>
      </w:pPr>
    </w:lvl>
    <w:lvl w:ilvl="2" w:tplc="F4BC7B50">
      <w:start w:val="1"/>
      <w:numFmt w:val="lowerRoman"/>
      <w:lvlText w:val="%3."/>
      <w:lvlJc w:val="right"/>
      <w:pPr>
        <w:ind w:left="3218" w:hanging="180"/>
      </w:pPr>
    </w:lvl>
    <w:lvl w:ilvl="3" w:tplc="26887CEC">
      <w:start w:val="1"/>
      <w:numFmt w:val="decimal"/>
      <w:lvlText w:val="%4."/>
      <w:lvlJc w:val="left"/>
      <w:pPr>
        <w:ind w:left="3938" w:hanging="360"/>
      </w:pPr>
    </w:lvl>
    <w:lvl w:ilvl="4" w:tplc="F822E85E">
      <w:start w:val="1"/>
      <w:numFmt w:val="lowerLetter"/>
      <w:lvlText w:val="%5."/>
      <w:lvlJc w:val="left"/>
      <w:pPr>
        <w:ind w:left="4658" w:hanging="360"/>
      </w:pPr>
    </w:lvl>
    <w:lvl w:ilvl="5" w:tplc="06A897EE">
      <w:start w:val="1"/>
      <w:numFmt w:val="lowerRoman"/>
      <w:lvlText w:val="%6."/>
      <w:lvlJc w:val="right"/>
      <w:pPr>
        <w:ind w:left="5378" w:hanging="180"/>
      </w:pPr>
    </w:lvl>
    <w:lvl w:ilvl="6" w:tplc="2D78AC06">
      <w:start w:val="1"/>
      <w:numFmt w:val="decimal"/>
      <w:lvlText w:val="%7."/>
      <w:lvlJc w:val="left"/>
      <w:pPr>
        <w:ind w:left="6098" w:hanging="360"/>
      </w:pPr>
    </w:lvl>
    <w:lvl w:ilvl="7" w:tplc="1070DD46">
      <w:start w:val="1"/>
      <w:numFmt w:val="lowerLetter"/>
      <w:lvlText w:val="%8."/>
      <w:lvlJc w:val="left"/>
      <w:pPr>
        <w:ind w:left="6818" w:hanging="360"/>
      </w:pPr>
    </w:lvl>
    <w:lvl w:ilvl="8" w:tplc="47A298BC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CE9"/>
    <w:rsid w:val="00063FE8"/>
    <w:rsid w:val="002A5904"/>
    <w:rsid w:val="00431CE9"/>
    <w:rsid w:val="0057316C"/>
    <w:rsid w:val="00652DB4"/>
    <w:rsid w:val="00AF1854"/>
    <w:rsid w:val="00C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920B4"/>
  <w15:docId w15:val="{2F1ED5D7-73B0-40AD-9641-088D39E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link w:val="Ttulo3Char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pPr>
      <w:keepNext/>
      <w:tabs>
        <w:tab w:val="left" w:pos="0"/>
      </w:tabs>
      <w:jc w:val="both"/>
      <w:outlineLvl w:val="3"/>
    </w:pPr>
    <w:rPr>
      <w:rFonts w:ascii="Boring Joined" w:hAnsi="Boring Joined"/>
      <w:b/>
      <w:sz w:val="3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rPr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6Colorid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7Colorid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1Cl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5E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6Colorid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deLista7Colorid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  <w:rPr>
      <w:lang w:eastAsia="zh-CN"/>
    </w:rPr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widowControl w:val="0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BodyText21">
    <w:name w:val="Body Text 21"/>
    <w:basedOn w:val="Normal"/>
    <w:pPr>
      <w:widowControl w:val="0"/>
    </w:pPr>
    <w:rPr>
      <w:sz w:val="28"/>
    </w:rPr>
  </w:style>
  <w:style w:type="character" w:customStyle="1" w:styleId="apple-converted-space">
    <w:name w:val="apple-converted-space"/>
    <w:basedOn w:val="Fontepargpadro"/>
  </w:style>
  <w:style w:type="character" w:customStyle="1" w:styleId="il">
    <w:name w:val="il"/>
    <w:basedOn w:val="Fontepargpadro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Pr>
      <w:rFonts w:ascii="ZapfHumnst BT" w:eastAsia="Calibri" w:hAnsi="ZapfHumnst BT"/>
      <w:color w:val="000000"/>
      <w:sz w:val="24"/>
      <w:szCs w:val="24"/>
      <w:lang w:eastAsia="en-US"/>
    </w:rPr>
  </w:style>
  <w:style w:type="character" w:styleId="MenoPendente">
    <w:name w:val="Unresolved Mention"/>
    <w:uiPriority w:val="99"/>
    <w:semiHidden/>
    <w:unhideWhenUsed/>
    <w:rsid w:val="002A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pccli</cp:lastModifiedBy>
  <cp:revision>9</cp:revision>
  <dcterms:created xsi:type="dcterms:W3CDTF">2021-12-02T12:24:00Z</dcterms:created>
  <dcterms:modified xsi:type="dcterms:W3CDTF">2021-12-03T11:17:00Z</dcterms:modified>
</cp:coreProperties>
</file>