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A92A63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sz w:val="12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ANEXO </w:t>
      </w:r>
      <w:r w:rsidR="00F33666">
        <w:rPr>
          <w:rFonts w:eastAsia="Times New Roman" w:cstheme="minorHAnsi"/>
          <w:b/>
          <w:bCs/>
          <w:color w:val="000000"/>
          <w:lang w:eastAsia="pt-BR"/>
        </w:rPr>
        <w:t>II</w:t>
      </w: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 – TABELA DE PONTUAÇÃO DOS CRITÉRIOS DE AVALIAÇÃO</w:t>
      </w:r>
    </w:p>
    <w:p w:rsidR="007A57BD" w:rsidRPr="00B94ED3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B94ED3">
        <w:rPr>
          <w:rFonts w:eastAsia="Times New Roman" w:cstheme="minorHAnsi"/>
          <w:b/>
          <w:bCs/>
          <w:lang w:eastAsia="pt-BR"/>
        </w:rPr>
        <w:t xml:space="preserve">EDITAL N. </w:t>
      </w:r>
      <w:r w:rsidR="00B94ED3" w:rsidRPr="00B94ED3">
        <w:rPr>
          <w:rFonts w:eastAsia="Times New Roman" w:cstheme="minorHAnsi"/>
          <w:b/>
          <w:bCs/>
          <w:lang w:eastAsia="pt-BR"/>
        </w:rPr>
        <w:t>005/2</w:t>
      </w:r>
      <w:r w:rsidRPr="00B94ED3">
        <w:rPr>
          <w:rFonts w:eastAsia="Times New Roman" w:cstheme="minorHAnsi"/>
          <w:b/>
          <w:bCs/>
          <w:lang w:eastAsia="pt-BR"/>
        </w:rPr>
        <w:t>02</w:t>
      </w:r>
      <w:r w:rsidR="00872DD6" w:rsidRPr="00B94ED3">
        <w:rPr>
          <w:rFonts w:eastAsia="Times New Roman" w:cstheme="minorHAnsi"/>
          <w:b/>
          <w:bCs/>
          <w:lang w:eastAsia="pt-BR"/>
        </w:rPr>
        <w:t>4/</w:t>
      </w:r>
      <w:r w:rsidRPr="00B94ED3">
        <w:rPr>
          <w:rFonts w:eastAsia="Times New Roman" w:cstheme="minorHAnsi"/>
          <w:b/>
          <w:bCs/>
          <w:lang w:eastAsia="pt-BR"/>
        </w:rPr>
        <w:t>PROGEP</w:t>
      </w:r>
      <w:r w:rsidR="00872DD6" w:rsidRPr="00B94ED3">
        <w:rPr>
          <w:rFonts w:eastAsia="Times New Roman" w:cstheme="minorHAnsi"/>
          <w:b/>
          <w:bCs/>
          <w:lang w:eastAsia="pt-BR"/>
        </w:rPr>
        <w:t>/UFSM</w:t>
      </w:r>
    </w:p>
    <w:p w:rsidR="007A57BD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</w:t>
      </w:r>
      <w:proofErr w:type="spellStart"/>
      <w:r w:rsidRPr="00A92A63">
        <w:rPr>
          <w:rFonts w:eastAsia="Times New Roman" w:cstheme="minorHAnsi"/>
          <w:b/>
          <w:bCs/>
          <w:color w:val="000000"/>
          <w:lang w:eastAsia="pt-BR"/>
        </w:rPr>
        <w:t>TAEs</w:t>
      </w:r>
      <w:proofErr w:type="spellEnd"/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 PARA A UFSM</w:t>
      </w:r>
    </w:p>
    <w:p w:rsidR="007A57BD" w:rsidRPr="00A92A63" w:rsidRDefault="00312B0F" w:rsidP="00872DD6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>
        <w:rPr>
          <w:rFonts w:eastAsia="Times New Roman" w:cstheme="minorHAnsi"/>
          <w:b/>
          <w:color w:val="4472C4" w:themeColor="accent1"/>
          <w:lang w:eastAsia="pt-BR"/>
        </w:rPr>
        <w:t>CARGO</w:t>
      </w:r>
      <w:r w:rsidR="001B4DCD">
        <w:rPr>
          <w:rFonts w:eastAsia="Times New Roman" w:cstheme="minorHAnsi"/>
          <w:b/>
          <w:color w:val="4472C4" w:themeColor="accent1"/>
          <w:lang w:eastAsia="pt-BR"/>
        </w:rPr>
        <w:t>S</w:t>
      </w:r>
      <w:r>
        <w:rPr>
          <w:rFonts w:eastAsia="Times New Roman" w:cstheme="minorHAnsi"/>
          <w:b/>
          <w:color w:val="4472C4" w:themeColor="accent1"/>
          <w:lang w:eastAsia="pt-BR"/>
        </w:rPr>
        <w:t xml:space="preserve">: Administrador – </w:t>
      </w:r>
      <w:r w:rsidR="00872DD6">
        <w:rPr>
          <w:rFonts w:eastAsia="Times New Roman" w:cstheme="minorHAnsi"/>
          <w:b/>
          <w:color w:val="4472C4" w:themeColor="accent1"/>
          <w:lang w:eastAsia="pt-BR"/>
        </w:rPr>
        <w:t xml:space="preserve">Santa Maria </w:t>
      </w:r>
      <w:r w:rsidR="001B4DCD">
        <w:rPr>
          <w:rFonts w:eastAsia="Times New Roman" w:cstheme="minorHAnsi"/>
          <w:b/>
          <w:color w:val="4472C4" w:themeColor="accent1"/>
          <w:lang w:eastAsia="pt-BR"/>
        </w:rPr>
        <w:t xml:space="preserve">e Assistente </w:t>
      </w:r>
      <w:r w:rsidR="00872DD6">
        <w:rPr>
          <w:rFonts w:eastAsia="Times New Roman" w:cstheme="minorHAnsi"/>
          <w:b/>
          <w:color w:val="4472C4" w:themeColor="accent1"/>
          <w:lang w:eastAsia="pt-BR"/>
        </w:rPr>
        <w:t>de Alunos</w:t>
      </w:r>
      <w:r w:rsidR="001B4DCD">
        <w:rPr>
          <w:rFonts w:eastAsia="Times New Roman" w:cstheme="minorHAnsi"/>
          <w:b/>
          <w:color w:val="4472C4" w:themeColor="accent1"/>
          <w:lang w:eastAsia="pt-BR"/>
        </w:rPr>
        <w:t xml:space="preserve"> – </w:t>
      </w:r>
      <w:r w:rsidR="00872DD6">
        <w:rPr>
          <w:rFonts w:eastAsia="Times New Roman" w:cstheme="minorHAnsi"/>
          <w:b/>
          <w:color w:val="4472C4" w:themeColor="accent1"/>
          <w:lang w:eastAsia="pt-BR"/>
        </w:rPr>
        <w:t>Santa Maria</w:t>
      </w:r>
    </w:p>
    <w:tbl>
      <w:tblPr>
        <w:tblW w:w="111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430"/>
        <w:gridCol w:w="1417"/>
        <w:gridCol w:w="3261"/>
        <w:gridCol w:w="1136"/>
        <w:gridCol w:w="1132"/>
        <w:gridCol w:w="1134"/>
      </w:tblGrid>
      <w:tr w:rsidR="007A57BD" w:rsidRPr="00F9546E" w:rsidTr="00ED317D">
        <w:trPr>
          <w:trHeight w:val="400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685F79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685F79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685F79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  <w:t>Quantidade máxima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685F79">
            <w:pPr>
              <w:spacing w:after="0" w:line="240" w:lineRule="auto"/>
              <w:ind w:left="-18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  <w:t>Valor de pontos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685F79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  <w:t>Pontuação máxima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F9546E" w:rsidRDefault="007A57BD" w:rsidP="00685F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  <w:t>Pontuação do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F9546E" w:rsidRDefault="007A57BD" w:rsidP="00685F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t-BR"/>
              </w:rPr>
              <w:t>Conferência UFSM</w:t>
            </w:r>
          </w:p>
        </w:tc>
      </w:tr>
      <w:tr w:rsidR="007A57BD" w:rsidRPr="00F9546E" w:rsidTr="00ED317D">
        <w:trPr>
          <w:trHeight w:val="787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 xml:space="preserve">Tempo de serviço público em IFEs </w:t>
            </w:r>
            <w:r w:rsidRPr="00F9546E">
              <w:rPr>
                <w:rFonts w:eastAsia="Times New Roman" w:cstheme="minorHAnsi"/>
                <w:b/>
                <w:color w:val="000000"/>
                <w:sz w:val="21"/>
                <w:szCs w:val="21"/>
                <w:lang w:eastAsia="pt-BR"/>
              </w:rPr>
              <w:t>em outro(s) cargo(s)</w:t>
            </w: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 xml:space="preserve"> – que não o atual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>120 meses</w:t>
            </w:r>
          </w:p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>(10 anos, somados todos os cargos)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 xml:space="preserve">0,1 a cada mês completo trabalhado </w:t>
            </w:r>
            <w:r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 xml:space="preserve">(até </w:t>
            </w:r>
            <w:r w:rsidR="00312B0F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3</w:t>
            </w:r>
            <w:r w:rsidR="00685F79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1</w:t>
            </w:r>
            <w:r w:rsidR="00312B0F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/</w:t>
            </w:r>
            <w:r w:rsidR="00F9546E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01</w:t>
            </w:r>
            <w:r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/202</w:t>
            </w:r>
            <w:r w:rsidR="00F9546E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4</w:t>
            </w:r>
            <w:r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F9546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>12 pontos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F9546E" w:rsidRDefault="00F33666" w:rsidP="00685F79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bookmarkStart w:id="0" w:name="_GoBack"/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bookmarkEnd w:id="0"/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F9546E" w:rsidRDefault="007A57BD" w:rsidP="00685F79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</w:pPr>
          </w:p>
        </w:tc>
      </w:tr>
      <w:tr w:rsidR="007A57BD" w:rsidRPr="00F9546E" w:rsidTr="00ED317D">
        <w:trPr>
          <w:trHeight w:val="1037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 xml:space="preserve">Tempo de serviço público em IFEs </w:t>
            </w:r>
            <w:r w:rsidRPr="00F9546E">
              <w:rPr>
                <w:rFonts w:eastAsia="Times New Roman" w:cstheme="minorHAnsi"/>
                <w:b/>
                <w:color w:val="000000"/>
                <w:sz w:val="21"/>
                <w:szCs w:val="21"/>
                <w:lang w:eastAsia="pt-BR"/>
              </w:rPr>
              <w:t>no cargo atual</w:t>
            </w: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 xml:space="preserve"> (para o qual se inscreveu neste edital)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F9546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 xml:space="preserve">0,2 a cada mês completo trabalhado </w:t>
            </w:r>
            <w:r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 xml:space="preserve">(até </w:t>
            </w:r>
            <w:r w:rsidR="00312B0F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3</w:t>
            </w:r>
            <w:r w:rsidR="00685F79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1</w:t>
            </w:r>
            <w:r w:rsidR="00312B0F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/</w:t>
            </w:r>
            <w:r w:rsidR="00F9546E"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01/2024</w:t>
            </w:r>
            <w:r w:rsidRPr="00F9546E"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F9546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  <w:t>24 pontos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F9546E" w:rsidRDefault="000B0D44" w:rsidP="00685F79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F9546E" w:rsidRDefault="007A57BD" w:rsidP="00685F79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pt-BR"/>
              </w:rPr>
            </w:pPr>
          </w:p>
        </w:tc>
      </w:tr>
      <w:tr w:rsidR="00A66241" w:rsidRPr="00F9546E" w:rsidTr="00ED317D">
        <w:trPr>
          <w:trHeight w:val="718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02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Certificado de curso de Doutorado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1 certificado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A66241" w:rsidRPr="00F9546E" w:rsidTr="00ED317D">
        <w:trPr>
          <w:trHeight w:val="546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A66241" w:rsidRPr="00F9546E" w:rsidTr="00ED317D">
        <w:trPr>
          <w:trHeight w:val="785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03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Certificado de curso de Mestrado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1 certificado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A66241" w:rsidRPr="00F9546E" w:rsidTr="00ED317D">
        <w:trPr>
          <w:trHeight w:val="74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9546E" w:rsidRDefault="00A66241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2,5 pontos em curso com relação indireta à área de atuação, conforme Anexo III do Decreto 5.824/2006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66241" w:rsidRPr="00F9546E" w:rsidRDefault="00A66241" w:rsidP="005E2EB3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="003D3CDE" w:rsidRPr="00F9546E">
              <w:rPr>
                <w:sz w:val="21"/>
                <w:szCs w:val="21"/>
              </w:rPr>
              <w:t> </w:t>
            </w:r>
            <w:r w:rsidR="003D3CDE" w:rsidRPr="00F9546E">
              <w:rPr>
                <w:sz w:val="21"/>
                <w:szCs w:val="21"/>
              </w:rPr>
              <w:t> </w:t>
            </w:r>
            <w:r w:rsidR="003D3CDE" w:rsidRPr="00F9546E">
              <w:rPr>
                <w:sz w:val="21"/>
                <w:szCs w:val="21"/>
              </w:rPr>
              <w:t> </w:t>
            </w:r>
            <w:r w:rsidR="003D3CDE" w:rsidRPr="00F9546E">
              <w:rPr>
                <w:sz w:val="21"/>
                <w:szCs w:val="21"/>
              </w:rPr>
              <w:t> </w:t>
            </w:r>
            <w:r w:rsidR="003D3CDE" w:rsidRPr="00F9546E">
              <w:rPr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41" w:rsidRPr="00F9546E" w:rsidRDefault="00A66241" w:rsidP="00685F79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312B0F" w:rsidRPr="00F9546E" w:rsidTr="00ED317D">
        <w:trPr>
          <w:trHeight w:val="697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9546E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04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9546E" w:rsidRDefault="00312B0F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Certificado de curso de Especialização "</w:t>
            </w:r>
            <w:r w:rsidRPr="00F9546E">
              <w:rPr>
                <w:rFonts w:eastAsia="Times New Roman" w:cstheme="minorHAnsi"/>
                <w:i/>
                <w:iCs/>
                <w:sz w:val="21"/>
                <w:szCs w:val="21"/>
                <w:lang w:eastAsia="pt-BR"/>
              </w:rPr>
              <w:t>Lato Sensu</w:t>
            </w: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"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9546E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1 certificado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9546E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9546E" w:rsidRDefault="00312B0F" w:rsidP="005E2EB3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0F" w:rsidRPr="00F9546E" w:rsidRDefault="00312B0F" w:rsidP="00685F79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B0F" w:rsidRPr="00F9546E" w:rsidRDefault="00312B0F" w:rsidP="00685F79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530E7A" w:rsidRPr="00F9546E" w:rsidTr="00ED317D">
        <w:trPr>
          <w:trHeight w:val="81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7A" w:rsidRPr="00F9546E" w:rsidRDefault="00530E7A" w:rsidP="00530E7A">
            <w:pPr>
              <w:spacing w:after="120" w:line="240" w:lineRule="auto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7A" w:rsidRPr="00F9546E" w:rsidRDefault="00530E7A" w:rsidP="00530E7A">
            <w:pPr>
              <w:spacing w:after="120" w:line="240" w:lineRule="auto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7A" w:rsidRPr="00F9546E" w:rsidRDefault="00530E7A" w:rsidP="00530E7A">
            <w:pPr>
              <w:spacing w:after="120" w:line="240" w:lineRule="auto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30E7A" w:rsidRPr="00F9546E" w:rsidRDefault="00530E7A" w:rsidP="00530E7A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530E7A" w:rsidRPr="00F9546E" w:rsidRDefault="00530E7A" w:rsidP="00530E7A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7A" w:rsidRPr="00F9546E" w:rsidRDefault="00ED317D" w:rsidP="00530E7A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7A" w:rsidRPr="00F9546E" w:rsidRDefault="00530E7A" w:rsidP="00530E7A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ED317D" w:rsidRPr="00F9546E" w:rsidTr="00ED317D">
        <w:trPr>
          <w:trHeight w:val="618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05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Diploma de curso de Graduação, exceto para o cargo de Administrador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1 certificado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ind w:right="133" w:firstLine="127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5 pontos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ED317D" w:rsidRPr="00F9546E" w:rsidTr="00ED317D">
        <w:trPr>
          <w:trHeight w:val="618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7D" w:rsidRPr="00F9546E" w:rsidRDefault="00ED317D" w:rsidP="00ED317D">
            <w:pPr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7D" w:rsidRPr="00F9546E" w:rsidRDefault="00ED317D" w:rsidP="00ED317D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</w:p>
        </w:tc>
      </w:tr>
      <w:tr w:rsidR="00530E7A" w:rsidRPr="00F9546E" w:rsidTr="00ED317D">
        <w:trPr>
          <w:trHeight w:val="618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30E7A" w:rsidRPr="00F9546E" w:rsidRDefault="00530E7A" w:rsidP="00530E7A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b/>
                <w:sz w:val="21"/>
                <w:szCs w:val="21"/>
                <w:lang w:eastAsia="pt-BR"/>
              </w:rPr>
              <w:t>Pontuação total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7A" w:rsidRPr="00F9546E" w:rsidRDefault="00530E7A" w:rsidP="00530E7A">
            <w:pPr>
              <w:spacing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F9546E">
              <w:rPr>
                <w:rFonts w:eastAsia="Times New Roman" w:cstheme="minorHAnsi"/>
                <w:sz w:val="21"/>
                <w:szCs w:val="21"/>
                <w:lang w:eastAsia="pt-BR"/>
              </w:rPr>
              <w:t>---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7A" w:rsidRPr="00F9546E" w:rsidRDefault="00530E7A" w:rsidP="00530E7A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</w:pPr>
            <w:r w:rsidRPr="00F9546E">
              <w:rPr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9546E">
              <w:rPr>
                <w:sz w:val="21"/>
                <w:szCs w:val="21"/>
              </w:rPr>
              <w:instrText xml:space="preserve"> FORMTEXT </w:instrText>
            </w:r>
            <w:r w:rsidRPr="00F9546E">
              <w:rPr>
                <w:sz w:val="21"/>
                <w:szCs w:val="21"/>
              </w:rPr>
            </w:r>
            <w:r w:rsidRPr="00F9546E">
              <w:rPr>
                <w:sz w:val="21"/>
                <w:szCs w:val="21"/>
              </w:rPr>
              <w:fldChar w:fldCharType="separate"/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noProof/>
                <w:sz w:val="21"/>
                <w:szCs w:val="21"/>
              </w:rPr>
              <w:t> </w:t>
            </w:r>
            <w:r w:rsidRPr="00F9546E">
              <w:rPr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7A" w:rsidRPr="00F9546E" w:rsidRDefault="00530E7A" w:rsidP="00530E7A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pt-BR"/>
              </w:rPr>
            </w:pPr>
          </w:p>
        </w:tc>
      </w:tr>
    </w:tbl>
    <w:p w:rsidR="007A57BD" w:rsidRPr="009838BE" w:rsidRDefault="007A57BD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sectPr w:rsidR="007A57BD" w:rsidRPr="009838BE" w:rsidSect="00A92A63">
      <w:pgSz w:w="11906" w:h="16838"/>
      <w:pgMar w:top="113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iH5MlZ8DOJNb7yLgH+zlZCyb/wRMfQmwg8+jnfxHIXeOTrj1BI4dOeWXQH/15sGiHwPyNeYezGB7n3ve7Qkqg==" w:salt="x/+nPbrKA3lUYWUZn0/hE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0B0D44"/>
    <w:rsid w:val="000C59E5"/>
    <w:rsid w:val="000F33B8"/>
    <w:rsid w:val="0011420E"/>
    <w:rsid w:val="00157865"/>
    <w:rsid w:val="001B4DCD"/>
    <w:rsid w:val="00215079"/>
    <w:rsid w:val="00312B0F"/>
    <w:rsid w:val="003833F4"/>
    <w:rsid w:val="003B4D0F"/>
    <w:rsid w:val="003D3CDE"/>
    <w:rsid w:val="004B432A"/>
    <w:rsid w:val="00530E7A"/>
    <w:rsid w:val="00592A51"/>
    <w:rsid w:val="00685F79"/>
    <w:rsid w:val="006B10B7"/>
    <w:rsid w:val="007A57BD"/>
    <w:rsid w:val="00872DD6"/>
    <w:rsid w:val="00890DB2"/>
    <w:rsid w:val="009838BE"/>
    <w:rsid w:val="00A60770"/>
    <w:rsid w:val="00A66241"/>
    <w:rsid w:val="00A92A63"/>
    <w:rsid w:val="00AA7C3A"/>
    <w:rsid w:val="00AD2BED"/>
    <w:rsid w:val="00B371FB"/>
    <w:rsid w:val="00B75E54"/>
    <w:rsid w:val="00B94ED3"/>
    <w:rsid w:val="00CC6827"/>
    <w:rsid w:val="00D84335"/>
    <w:rsid w:val="00E94294"/>
    <w:rsid w:val="00ED317D"/>
    <w:rsid w:val="00F17154"/>
    <w:rsid w:val="00F33666"/>
    <w:rsid w:val="00F9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0240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92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37</cp:revision>
  <dcterms:created xsi:type="dcterms:W3CDTF">2023-05-26T19:30:00Z</dcterms:created>
  <dcterms:modified xsi:type="dcterms:W3CDTF">2024-01-31T12:28:00Z</dcterms:modified>
</cp:coreProperties>
</file>