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19F94" w14:textId="42BFD30B" w:rsidR="00302D41" w:rsidRPr="00FD6149" w:rsidRDefault="00E9384C" w:rsidP="007570E3">
      <w:pPr>
        <w:rPr>
          <w:sz w:val="22"/>
          <w:szCs w:val="22"/>
        </w:rPr>
      </w:pPr>
      <w:r>
        <w:rPr>
          <w:noProof/>
          <w:sz w:val="22"/>
          <w:szCs w:val="22"/>
        </w:rPr>
        <w:object w:dxaOrig="1440" w:dyaOrig="1440" w14:anchorId="71219F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3.15pt;width:43.5pt;height:44.7pt;z-index:251657728;visibility:visible;mso-wrap-edited:f;mso-position-horizontal:center;mso-position-horizontal-relative:margin">
            <v:imagedata r:id="rId6" o:title=""/>
            <w10:wrap anchorx="margin"/>
          </v:shape>
          <o:OLEObject Type="Embed" ProgID="Word.Picture.8" ShapeID="_x0000_s1027" DrawAspect="Content" ObjectID="_1754227882" r:id="rId7"/>
        </w:object>
      </w:r>
    </w:p>
    <w:p w14:paraId="71219F95" w14:textId="05199D9A" w:rsidR="00F81A49" w:rsidRPr="00FD6149" w:rsidRDefault="00F81A49" w:rsidP="007570E3">
      <w:pPr>
        <w:rPr>
          <w:sz w:val="22"/>
          <w:szCs w:val="22"/>
        </w:rPr>
      </w:pPr>
    </w:p>
    <w:p w14:paraId="71219F96" w14:textId="77777777" w:rsidR="00F81A49" w:rsidRPr="00FD6149" w:rsidRDefault="00F81A49" w:rsidP="007570E3">
      <w:pPr>
        <w:rPr>
          <w:sz w:val="22"/>
          <w:szCs w:val="22"/>
        </w:rPr>
      </w:pPr>
    </w:p>
    <w:p w14:paraId="71219F97" w14:textId="77777777" w:rsidR="00F81A49" w:rsidRPr="00FD6149" w:rsidRDefault="00F81A49" w:rsidP="007570E3">
      <w:pPr>
        <w:tabs>
          <w:tab w:val="left" w:pos="709"/>
        </w:tabs>
        <w:jc w:val="center"/>
        <w:rPr>
          <w:sz w:val="22"/>
          <w:szCs w:val="22"/>
        </w:rPr>
      </w:pPr>
    </w:p>
    <w:p w14:paraId="71219F98" w14:textId="77777777" w:rsidR="00F81A49" w:rsidRPr="00FD6149" w:rsidRDefault="00F81A49" w:rsidP="007570E3">
      <w:pPr>
        <w:tabs>
          <w:tab w:val="left" w:pos="709"/>
        </w:tabs>
        <w:jc w:val="center"/>
        <w:rPr>
          <w:sz w:val="20"/>
          <w:szCs w:val="22"/>
        </w:rPr>
      </w:pPr>
      <w:r w:rsidRPr="00FD6149">
        <w:rPr>
          <w:sz w:val="20"/>
          <w:szCs w:val="22"/>
        </w:rPr>
        <w:t>MINISTÉRIO DA EDUCAÇÃO</w:t>
      </w:r>
    </w:p>
    <w:p w14:paraId="71219F99" w14:textId="77777777" w:rsidR="00F81A49" w:rsidRPr="00FD6149" w:rsidRDefault="00F81A49" w:rsidP="007570E3">
      <w:pPr>
        <w:tabs>
          <w:tab w:val="left" w:pos="709"/>
        </w:tabs>
        <w:jc w:val="center"/>
        <w:rPr>
          <w:sz w:val="20"/>
          <w:szCs w:val="22"/>
        </w:rPr>
      </w:pPr>
      <w:r w:rsidRPr="00FD6149">
        <w:rPr>
          <w:sz w:val="20"/>
          <w:szCs w:val="22"/>
        </w:rPr>
        <w:t>UNIVERSIDADE FEDERAL DE SANTA MARIA</w:t>
      </w:r>
    </w:p>
    <w:p w14:paraId="71219F9B" w14:textId="77777777" w:rsidR="00F81A49" w:rsidRPr="00FD6149" w:rsidRDefault="00F81A49" w:rsidP="007570E3">
      <w:pPr>
        <w:tabs>
          <w:tab w:val="left" w:pos="709"/>
        </w:tabs>
        <w:jc w:val="center"/>
        <w:rPr>
          <w:sz w:val="22"/>
          <w:szCs w:val="22"/>
        </w:rPr>
      </w:pPr>
    </w:p>
    <w:p w14:paraId="5517C795" w14:textId="77777777" w:rsidR="00644E6E" w:rsidRDefault="00644E6E" w:rsidP="007570E3">
      <w:pPr>
        <w:tabs>
          <w:tab w:val="left" w:pos="709"/>
        </w:tabs>
        <w:jc w:val="center"/>
        <w:rPr>
          <w:b/>
          <w:sz w:val="22"/>
          <w:szCs w:val="22"/>
        </w:rPr>
      </w:pPr>
    </w:p>
    <w:p w14:paraId="71219F9C" w14:textId="45FB4F23" w:rsidR="008754B7" w:rsidRPr="00FD6149" w:rsidRDefault="00420A84" w:rsidP="007570E3">
      <w:pPr>
        <w:tabs>
          <w:tab w:val="left" w:pos="709"/>
        </w:tabs>
        <w:jc w:val="center"/>
        <w:rPr>
          <w:b/>
          <w:sz w:val="22"/>
          <w:szCs w:val="22"/>
        </w:rPr>
      </w:pPr>
      <w:r w:rsidRPr="00FD6149">
        <w:rPr>
          <w:b/>
          <w:sz w:val="22"/>
          <w:szCs w:val="22"/>
        </w:rPr>
        <w:t xml:space="preserve">EDITAL N. </w:t>
      </w:r>
      <w:r w:rsidR="00CD2FF9" w:rsidRPr="00FD6149">
        <w:rPr>
          <w:b/>
          <w:sz w:val="22"/>
          <w:szCs w:val="22"/>
          <w:highlight w:val="yellow"/>
        </w:rPr>
        <w:t>XXX</w:t>
      </w:r>
      <w:r w:rsidR="000D67AC" w:rsidRPr="00FD6149">
        <w:rPr>
          <w:b/>
          <w:sz w:val="22"/>
          <w:szCs w:val="22"/>
          <w:highlight w:val="yellow"/>
        </w:rPr>
        <w:t>/</w:t>
      </w:r>
      <w:r w:rsidR="00CD2FF9" w:rsidRPr="00FD6149">
        <w:rPr>
          <w:b/>
          <w:sz w:val="22"/>
          <w:szCs w:val="22"/>
          <w:highlight w:val="yellow"/>
        </w:rPr>
        <w:t>20XX</w:t>
      </w:r>
    </w:p>
    <w:p w14:paraId="71219F9D" w14:textId="77777777" w:rsidR="00A13755" w:rsidRPr="00FD6149" w:rsidRDefault="00A13755" w:rsidP="007570E3">
      <w:pPr>
        <w:tabs>
          <w:tab w:val="left" w:pos="709"/>
        </w:tabs>
        <w:rPr>
          <w:sz w:val="22"/>
          <w:szCs w:val="22"/>
        </w:rPr>
      </w:pPr>
    </w:p>
    <w:p w14:paraId="71219F9E" w14:textId="04674048" w:rsidR="00F81A49" w:rsidRPr="00FD6149" w:rsidRDefault="0033343C" w:rsidP="007570E3">
      <w:pPr>
        <w:tabs>
          <w:tab w:val="left" w:pos="709"/>
        </w:tabs>
        <w:jc w:val="center"/>
        <w:rPr>
          <w:b/>
          <w:sz w:val="22"/>
          <w:szCs w:val="22"/>
        </w:rPr>
      </w:pPr>
      <w:r w:rsidRPr="00FD6149">
        <w:rPr>
          <w:b/>
          <w:sz w:val="22"/>
          <w:szCs w:val="22"/>
        </w:rPr>
        <w:t>DIVUL</w:t>
      </w:r>
      <w:r w:rsidR="00F81A49" w:rsidRPr="00FD6149">
        <w:rPr>
          <w:b/>
          <w:sz w:val="22"/>
          <w:szCs w:val="22"/>
        </w:rPr>
        <w:t>GAÇÃO</w:t>
      </w:r>
      <w:r w:rsidR="00A13755" w:rsidRPr="00FD6149">
        <w:rPr>
          <w:b/>
          <w:sz w:val="22"/>
          <w:szCs w:val="22"/>
        </w:rPr>
        <w:t xml:space="preserve"> DO RESULTADO </w:t>
      </w:r>
      <w:r w:rsidR="009C3345" w:rsidRPr="00FD6149">
        <w:rPr>
          <w:b/>
          <w:sz w:val="22"/>
          <w:szCs w:val="22"/>
        </w:rPr>
        <w:t>PRELIMINAR</w:t>
      </w:r>
      <w:r w:rsidR="00A13755" w:rsidRPr="00FD6149">
        <w:rPr>
          <w:b/>
          <w:sz w:val="22"/>
          <w:szCs w:val="22"/>
        </w:rPr>
        <w:t xml:space="preserve"> </w:t>
      </w:r>
      <w:r w:rsidR="00853A9E" w:rsidRPr="00FD6149">
        <w:rPr>
          <w:b/>
          <w:sz w:val="22"/>
          <w:szCs w:val="22"/>
        </w:rPr>
        <w:t xml:space="preserve">DA CHAMADA PÚBLICA </w:t>
      </w:r>
      <w:r w:rsidR="00F81A49" w:rsidRPr="00FD6149">
        <w:rPr>
          <w:b/>
          <w:sz w:val="22"/>
          <w:szCs w:val="22"/>
        </w:rPr>
        <w:t>PARA</w:t>
      </w:r>
      <w:r w:rsidR="00A13755" w:rsidRPr="00FD6149">
        <w:rPr>
          <w:b/>
          <w:sz w:val="22"/>
          <w:szCs w:val="22"/>
        </w:rPr>
        <w:t xml:space="preserve"> </w:t>
      </w:r>
      <w:r w:rsidR="00F81A49" w:rsidRPr="00FD6149">
        <w:rPr>
          <w:b/>
          <w:sz w:val="22"/>
          <w:szCs w:val="22"/>
        </w:rPr>
        <w:t xml:space="preserve">REDISTRIBUIÇÃO DE </w:t>
      </w:r>
      <w:r w:rsidR="00CD2FF9" w:rsidRPr="00FD6149">
        <w:rPr>
          <w:b/>
          <w:sz w:val="22"/>
          <w:szCs w:val="22"/>
        </w:rPr>
        <w:t xml:space="preserve">PROFESSORES DO MAGISTÉRIO SUPERIOR </w:t>
      </w:r>
      <w:r w:rsidR="00F81A49" w:rsidRPr="00FD6149">
        <w:rPr>
          <w:b/>
          <w:sz w:val="22"/>
          <w:szCs w:val="22"/>
        </w:rPr>
        <w:t>PARA A UFSM</w:t>
      </w:r>
    </w:p>
    <w:p w14:paraId="71219F9F" w14:textId="77777777" w:rsidR="00A13755" w:rsidRPr="00FD6149" w:rsidRDefault="00A13755" w:rsidP="007570E3">
      <w:pPr>
        <w:tabs>
          <w:tab w:val="left" w:pos="709"/>
        </w:tabs>
        <w:rPr>
          <w:sz w:val="22"/>
          <w:szCs w:val="22"/>
        </w:rPr>
      </w:pPr>
    </w:p>
    <w:p w14:paraId="71219FA0" w14:textId="2D6E072F" w:rsidR="00F81A49" w:rsidRPr="00FD6149" w:rsidRDefault="00644E6E" w:rsidP="007570E3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Hlk134628076"/>
      <w:r w:rsidR="00853A9E" w:rsidRPr="00FD6149">
        <w:rPr>
          <w:sz w:val="22"/>
          <w:szCs w:val="22"/>
        </w:rPr>
        <w:t xml:space="preserve">O </w:t>
      </w:r>
      <w:r w:rsidR="004C15E0" w:rsidRPr="00FD6149">
        <w:rPr>
          <w:sz w:val="22"/>
          <w:szCs w:val="22"/>
        </w:rPr>
        <w:t xml:space="preserve">Departamento de </w:t>
      </w:r>
      <w:r w:rsidR="004C15E0" w:rsidRPr="00FD6149">
        <w:rPr>
          <w:sz w:val="22"/>
          <w:szCs w:val="22"/>
          <w:highlight w:val="yellow"/>
        </w:rPr>
        <w:t>XXXXX</w:t>
      </w:r>
      <w:r w:rsidR="004C15E0">
        <w:rPr>
          <w:sz w:val="22"/>
          <w:szCs w:val="22"/>
        </w:rPr>
        <w:t xml:space="preserve"> </w:t>
      </w:r>
      <w:bookmarkEnd w:id="0"/>
      <w:r w:rsidR="00F81A49" w:rsidRPr="00FD6149">
        <w:rPr>
          <w:sz w:val="22"/>
          <w:szCs w:val="22"/>
        </w:rPr>
        <w:t xml:space="preserve">torna público o resultado </w:t>
      </w:r>
      <w:r w:rsidR="004C15E0">
        <w:rPr>
          <w:sz w:val="22"/>
          <w:szCs w:val="22"/>
        </w:rPr>
        <w:t>preliminar</w:t>
      </w:r>
      <w:r w:rsidR="00F81A49" w:rsidRPr="00FD6149">
        <w:rPr>
          <w:sz w:val="22"/>
          <w:szCs w:val="22"/>
        </w:rPr>
        <w:t xml:space="preserve"> da </w:t>
      </w:r>
      <w:r w:rsidR="00241050" w:rsidRPr="00FD6149">
        <w:rPr>
          <w:sz w:val="22"/>
          <w:szCs w:val="22"/>
        </w:rPr>
        <w:t xml:space="preserve">chamada pública para </w:t>
      </w:r>
      <w:r w:rsidR="00F81A49" w:rsidRPr="00FD6149">
        <w:rPr>
          <w:sz w:val="22"/>
          <w:szCs w:val="22"/>
        </w:rPr>
        <w:t xml:space="preserve">redistribuição </w:t>
      </w:r>
      <w:r w:rsidR="00CD2FF9" w:rsidRPr="00FD6149">
        <w:rPr>
          <w:sz w:val="22"/>
          <w:szCs w:val="22"/>
        </w:rPr>
        <w:t xml:space="preserve">de </w:t>
      </w:r>
      <w:r w:rsidR="00457091">
        <w:rPr>
          <w:sz w:val="22"/>
          <w:szCs w:val="22"/>
        </w:rPr>
        <w:t>P</w:t>
      </w:r>
      <w:r w:rsidR="00CD2FF9" w:rsidRPr="00FD6149">
        <w:rPr>
          <w:sz w:val="22"/>
          <w:szCs w:val="22"/>
        </w:rPr>
        <w:t xml:space="preserve">rofessor do </w:t>
      </w:r>
      <w:r w:rsidR="00457091">
        <w:rPr>
          <w:sz w:val="22"/>
          <w:szCs w:val="22"/>
        </w:rPr>
        <w:t>M</w:t>
      </w:r>
      <w:r w:rsidR="00CD2FF9" w:rsidRPr="00FD6149">
        <w:rPr>
          <w:sz w:val="22"/>
          <w:szCs w:val="22"/>
        </w:rPr>
        <w:t xml:space="preserve">agistério </w:t>
      </w:r>
      <w:r w:rsidR="00457091">
        <w:rPr>
          <w:sz w:val="22"/>
          <w:szCs w:val="22"/>
        </w:rPr>
        <w:t>S</w:t>
      </w:r>
      <w:r w:rsidR="00CD2FF9" w:rsidRPr="00FD6149">
        <w:rPr>
          <w:sz w:val="22"/>
          <w:szCs w:val="22"/>
        </w:rPr>
        <w:t xml:space="preserve">uperior </w:t>
      </w:r>
      <w:r w:rsidR="00F81A49" w:rsidRPr="00FD6149">
        <w:rPr>
          <w:sz w:val="22"/>
          <w:szCs w:val="22"/>
        </w:rPr>
        <w:t xml:space="preserve">para a UFSM, regido pelo Edital n. </w:t>
      </w:r>
      <w:r w:rsidR="00CD2FF9" w:rsidRPr="00FD6149">
        <w:rPr>
          <w:sz w:val="22"/>
          <w:szCs w:val="22"/>
          <w:highlight w:val="yellow"/>
        </w:rPr>
        <w:t>XXX</w:t>
      </w:r>
      <w:r w:rsidR="00A57C44" w:rsidRPr="00FD6149">
        <w:rPr>
          <w:sz w:val="22"/>
          <w:szCs w:val="22"/>
          <w:highlight w:val="yellow"/>
        </w:rPr>
        <w:t>/20</w:t>
      </w:r>
      <w:r w:rsidR="00CD2FF9" w:rsidRPr="00FD6149">
        <w:rPr>
          <w:sz w:val="22"/>
          <w:szCs w:val="22"/>
          <w:highlight w:val="yellow"/>
        </w:rPr>
        <w:t>XX</w:t>
      </w:r>
      <w:r w:rsidR="00F81A49" w:rsidRPr="00FD6149">
        <w:rPr>
          <w:sz w:val="22"/>
          <w:szCs w:val="22"/>
        </w:rPr>
        <w:t>:</w:t>
      </w:r>
    </w:p>
    <w:p w14:paraId="71219FA1" w14:textId="33E69811" w:rsidR="00F81A49" w:rsidRPr="00FD6149" w:rsidRDefault="00F81A49" w:rsidP="007570E3">
      <w:pPr>
        <w:tabs>
          <w:tab w:val="left" w:pos="709"/>
        </w:tabs>
        <w:rPr>
          <w:sz w:val="22"/>
          <w:szCs w:val="22"/>
        </w:rPr>
      </w:pPr>
      <w:bookmarkStart w:id="1" w:name="_Hlk134629555"/>
    </w:p>
    <w:p w14:paraId="30649F37" w14:textId="39A12B8B" w:rsidR="00241050" w:rsidRPr="00FD6149" w:rsidRDefault="00241050" w:rsidP="007570E3">
      <w:pPr>
        <w:tabs>
          <w:tab w:val="left" w:pos="709"/>
        </w:tabs>
        <w:rPr>
          <w:sz w:val="22"/>
          <w:szCs w:val="22"/>
        </w:rPr>
      </w:pPr>
      <w:r w:rsidRPr="00FD6149">
        <w:rPr>
          <w:sz w:val="22"/>
          <w:szCs w:val="22"/>
        </w:rPr>
        <w:t xml:space="preserve">Área: </w:t>
      </w:r>
      <w:proofErr w:type="spellStart"/>
      <w:r w:rsidRPr="00FD6149">
        <w:rPr>
          <w:sz w:val="22"/>
          <w:szCs w:val="22"/>
          <w:highlight w:val="yellow"/>
        </w:rPr>
        <w:t>xxxxxxx</w:t>
      </w:r>
      <w:proofErr w:type="spellEnd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977"/>
        <w:gridCol w:w="4071"/>
        <w:gridCol w:w="3546"/>
      </w:tblGrid>
      <w:tr w:rsidR="00853A9E" w:rsidRPr="00FD6149" w14:paraId="656219B9" w14:textId="76F28A85" w:rsidTr="00853A9E">
        <w:tc>
          <w:tcPr>
            <w:tcW w:w="1977" w:type="dxa"/>
          </w:tcPr>
          <w:p w14:paraId="469D6945" w14:textId="3A11A429" w:rsidR="00853A9E" w:rsidRPr="00FD6149" w:rsidRDefault="00853A9E" w:rsidP="007570E3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FD6149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4071" w:type="dxa"/>
          </w:tcPr>
          <w:p w14:paraId="1FDC66D7" w14:textId="51222E87" w:rsidR="00853A9E" w:rsidRPr="00FD6149" w:rsidRDefault="00853A9E" w:rsidP="007570E3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FD6149">
              <w:rPr>
                <w:b/>
                <w:sz w:val="22"/>
                <w:szCs w:val="22"/>
              </w:rPr>
              <w:t>Pontuação final</w:t>
            </w:r>
          </w:p>
        </w:tc>
        <w:tc>
          <w:tcPr>
            <w:tcW w:w="3546" w:type="dxa"/>
          </w:tcPr>
          <w:p w14:paraId="51B8FC5D" w14:textId="7C4D0F93" w:rsidR="00853A9E" w:rsidRPr="00FD6149" w:rsidRDefault="00853A9E" w:rsidP="007570E3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FD6149">
              <w:rPr>
                <w:b/>
                <w:sz w:val="22"/>
                <w:szCs w:val="22"/>
              </w:rPr>
              <w:t>Classificação</w:t>
            </w:r>
          </w:p>
        </w:tc>
      </w:tr>
      <w:tr w:rsidR="00853A9E" w:rsidRPr="00FD6149" w14:paraId="14C4EAA6" w14:textId="40B652ED" w:rsidTr="00853A9E">
        <w:tc>
          <w:tcPr>
            <w:tcW w:w="1977" w:type="dxa"/>
          </w:tcPr>
          <w:p w14:paraId="7F81C351" w14:textId="77777777" w:rsidR="00853A9E" w:rsidRPr="00FD6149" w:rsidRDefault="00853A9E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4071" w:type="dxa"/>
          </w:tcPr>
          <w:p w14:paraId="302EF6F5" w14:textId="77777777" w:rsidR="00853A9E" w:rsidRPr="00FD6149" w:rsidRDefault="00853A9E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3546" w:type="dxa"/>
          </w:tcPr>
          <w:p w14:paraId="2D983174" w14:textId="77777777" w:rsidR="00853A9E" w:rsidRPr="00FD6149" w:rsidRDefault="00853A9E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</w:tr>
      <w:tr w:rsidR="00853A9E" w:rsidRPr="00FD6149" w14:paraId="40730E74" w14:textId="77777777" w:rsidTr="00853A9E">
        <w:tc>
          <w:tcPr>
            <w:tcW w:w="1977" w:type="dxa"/>
          </w:tcPr>
          <w:p w14:paraId="0EC2B7CD" w14:textId="77777777" w:rsidR="00853A9E" w:rsidRPr="00FD6149" w:rsidRDefault="00853A9E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4071" w:type="dxa"/>
          </w:tcPr>
          <w:p w14:paraId="5F11F0B0" w14:textId="77777777" w:rsidR="00853A9E" w:rsidRPr="00FD6149" w:rsidRDefault="00853A9E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3546" w:type="dxa"/>
          </w:tcPr>
          <w:p w14:paraId="4E4B7923" w14:textId="77777777" w:rsidR="00853A9E" w:rsidRPr="00FD6149" w:rsidRDefault="00853A9E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</w:tr>
      <w:tr w:rsidR="00853A9E" w:rsidRPr="00FD6149" w14:paraId="1C91A106" w14:textId="77777777" w:rsidTr="00853A9E">
        <w:tc>
          <w:tcPr>
            <w:tcW w:w="1977" w:type="dxa"/>
          </w:tcPr>
          <w:p w14:paraId="21009A0F" w14:textId="77777777" w:rsidR="00853A9E" w:rsidRPr="00FD6149" w:rsidRDefault="00853A9E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4071" w:type="dxa"/>
          </w:tcPr>
          <w:p w14:paraId="2F22EC6B" w14:textId="77777777" w:rsidR="00853A9E" w:rsidRPr="00FD6149" w:rsidRDefault="00853A9E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3546" w:type="dxa"/>
          </w:tcPr>
          <w:p w14:paraId="69D49CD6" w14:textId="77777777" w:rsidR="00853A9E" w:rsidRPr="00FD6149" w:rsidRDefault="00853A9E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</w:tr>
    </w:tbl>
    <w:p w14:paraId="71219FA5" w14:textId="77777777" w:rsidR="00F81A49" w:rsidRPr="00FD6149" w:rsidRDefault="00F81A49" w:rsidP="007570E3">
      <w:pPr>
        <w:rPr>
          <w:color w:val="000000"/>
          <w:sz w:val="22"/>
          <w:szCs w:val="22"/>
        </w:rPr>
      </w:pPr>
    </w:p>
    <w:p w14:paraId="71219FA6" w14:textId="55B55E43" w:rsidR="00734839" w:rsidRPr="00FD6149" w:rsidRDefault="00734839" w:rsidP="007570E3">
      <w:pPr>
        <w:tabs>
          <w:tab w:val="left" w:pos="709"/>
        </w:tabs>
        <w:rPr>
          <w:sz w:val="22"/>
          <w:szCs w:val="22"/>
        </w:rPr>
      </w:pPr>
      <w:r w:rsidRPr="00FD6149">
        <w:rPr>
          <w:b/>
          <w:sz w:val="22"/>
          <w:szCs w:val="22"/>
        </w:rPr>
        <w:t>Candidat</w:t>
      </w:r>
      <w:r w:rsidR="001B4B91" w:rsidRPr="00FD6149">
        <w:rPr>
          <w:b/>
          <w:sz w:val="22"/>
          <w:szCs w:val="22"/>
        </w:rPr>
        <w:t>o</w:t>
      </w:r>
      <w:r w:rsidR="00853A9E" w:rsidRPr="00FD6149">
        <w:rPr>
          <w:b/>
          <w:sz w:val="22"/>
          <w:szCs w:val="22"/>
        </w:rPr>
        <w:t>(s) d</w:t>
      </w:r>
      <w:r w:rsidR="001B4B91" w:rsidRPr="00FD6149">
        <w:rPr>
          <w:b/>
          <w:sz w:val="22"/>
          <w:szCs w:val="22"/>
        </w:rPr>
        <w:t>esclassificado</w:t>
      </w:r>
      <w:r w:rsidR="00853A9E" w:rsidRPr="00FD6149">
        <w:rPr>
          <w:b/>
          <w:sz w:val="22"/>
          <w:szCs w:val="22"/>
        </w:rPr>
        <w:t>(s)</w:t>
      </w:r>
      <w:r w:rsidR="001B4B91" w:rsidRPr="00FD6149">
        <w:rPr>
          <w:b/>
          <w:sz w:val="22"/>
          <w:szCs w:val="22"/>
        </w:rPr>
        <w:t xml:space="preserve"> por não atender</w:t>
      </w:r>
      <w:r w:rsidR="00853A9E" w:rsidRPr="00FD6149">
        <w:rPr>
          <w:b/>
          <w:sz w:val="22"/>
          <w:szCs w:val="22"/>
        </w:rPr>
        <w:t>(em)</w:t>
      </w:r>
      <w:r w:rsidR="001B4B91" w:rsidRPr="00FD6149">
        <w:rPr>
          <w:b/>
          <w:sz w:val="22"/>
          <w:szCs w:val="22"/>
        </w:rPr>
        <w:t xml:space="preserve"> as normas do Edital: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3710"/>
        <w:gridCol w:w="5884"/>
      </w:tblGrid>
      <w:tr w:rsidR="001B4B91" w:rsidRPr="00FD6149" w14:paraId="71219FA9" w14:textId="77777777" w:rsidTr="001B4B91">
        <w:tc>
          <w:tcPr>
            <w:tcW w:w="3794" w:type="dxa"/>
          </w:tcPr>
          <w:p w14:paraId="71219FA7" w14:textId="77777777" w:rsidR="001B4B91" w:rsidRPr="00FD6149" w:rsidRDefault="001B4B91" w:rsidP="007570E3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FD6149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6026" w:type="dxa"/>
          </w:tcPr>
          <w:p w14:paraId="71219FA8" w14:textId="77777777" w:rsidR="001B4B91" w:rsidRPr="00FD6149" w:rsidRDefault="001B4B91" w:rsidP="007570E3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FD6149">
              <w:rPr>
                <w:b/>
                <w:sz w:val="22"/>
                <w:szCs w:val="22"/>
              </w:rPr>
              <w:t>Motivo</w:t>
            </w:r>
          </w:p>
        </w:tc>
      </w:tr>
      <w:tr w:rsidR="001B4B91" w:rsidRPr="00FD6149" w14:paraId="71219FAC" w14:textId="77777777" w:rsidTr="001B4B91">
        <w:tc>
          <w:tcPr>
            <w:tcW w:w="3794" w:type="dxa"/>
          </w:tcPr>
          <w:p w14:paraId="71219FAA" w14:textId="4DE02BC0" w:rsidR="001B4B91" w:rsidRPr="00FD6149" w:rsidRDefault="001B4B91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6026" w:type="dxa"/>
          </w:tcPr>
          <w:p w14:paraId="71219FAB" w14:textId="2BFB53F2" w:rsidR="001B4B91" w:rsidRPr="00FD6149" w:rsidRDefault="001B4B91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</w:tr>
      <w:tr w:rsidR="00853A9E" w:rsidRPr="00FD6149" w14:paraId="7DB6FC92" w14:textId="77777777" w:rsidTr="001B4B91">
        <w:tc>
          <w:tcPr>
            <w:tcW w:w="3794" w:type="dxa"/>
          </w:tcPr>
          <w:p w14:paraId="1C9141B2" w14:textId="77777777" w:rsidR="00853A9E" w:rsidRPr="00FD6149" w:rsidRDefault="00853A9E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6026" w:type="dxa"/>
          </w:tcPr>
          <w:p w14:paraId="0B921186" w14:textId="77777777" w:rsidR="00853A9E" w:rsidRPr="00FD6149" w:rsidRDefault="00853A9E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</w:tr>
      <w:tr w:rsidR="00241050" w:rsidRPr="00FD6149" w14:paraId="11604A5E" w14:textId="77777777" w:rsidTr="001B4B91">
        <w:tc>
          <w:tcPr>
            <w:tcW w:w="3794" w:type="dxa"/>
          </w:tcPr>
          <w:p w14:paraId="634271C5" w14:textId="77777777" w:rsidR="00241050" w:rsidRPr="00FD6149" w:rsidRDefault="00241050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6026" w:type="dxa"/>
          </w:tcPr>
          <w:p w14:paraId="07137AF2" w14:textId="77777777" w:rsidR="00241050" w:rsidRPr="00FD6149" w:rsidRDefault="00241050" w:rsidP="007570E3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</w:tr>
    </w:tbl>
    <w:p w14:paraId="71219FAD" w14:textId="77777777" w:rsidR="001B4B91" w:rsidRPr="00FD6149" w:rsidRDefault="001B4B91" w:rsidP="007570E3">
      <w:pPr>
        <w:tabs>
          <w:tab w:val="left" w:pos="709"/>
        </w:tabs>
        <w:rPr>
          <w:b/>
          <w:sz w:val="22"/>
          <w:szCs w:val="22"/>
        </w:rPr>
      </w:pPr>
    </w:p>
    <w:bookmarkEnd w:id="1"/>
    <w:p w14:paraId="2920CAAD" w14:textId="633AC481" w:rsidR="00D80A93" w:rsidRPr="00FD6149" w:rsidRDefault="00221C8E" w:rsidP="007570E3">
      <w:pPr>
        <w:pStyle w:val="PargrafodaLista"/>
        <w:spacing w:after="120"/>
        <w:ind w:left="0"/>
        <w:textAlignment w:val="baseline"/>
        <w:rPr>
          <w:color w:val="000000"/>
          <w:sz w:val="22"/>
          <w:szCs w:val="22"/>
        </w:rPr>
      </w:pPr>
      <w:r w:rsidRPr="00FD6149">
        <w:rPr>
          <w:color w:val="000000"/>
          <w:sz w:val="22"/>
          <w:szCs w:val="22"/>
        </w:rPr>
        <w:t>1. S</w:t>
      </w:r>
      <w:r w:rsidR="00CD2FF9" w:rsidRPr="00FD6149">
        <w:rPr>
          <w:color w:val="000000"/>
          <w:sz w:val="22"/>
          <w:szCs w:val="22"/>
        </w:rPr>
        <w:t>erá facultado ao candidato interpor recurso, devidamente fundamentado, relativo ao resultado preliminar da classificação.</w:t>
      </w:r>
    </w:p>
    <w:p w14:paraId="5CAC1FA6" w14:textId="77777777" w:rsidR="00132262" w:rsidRPr="00FD6149" w:rsidRDefault="00221C8E" w:rsidP="007570E3">
      <w:pPr>
        <w:spacing w:after="120"/>
        <w:textAlignment w:val="baseline"/>
        <w:rPr>
          <w:color w:val="000000"/>
          <w:sz w:val="22"/>
          <w:szCs w:val="22"/>
        </w:rPr>
      </w:pPr>
      <w:r w:rsidRPr="00FD6149">
        <w:rPr>
          <w:color w:val="000000"/>
          <w:sz w:val="22"/>
          <w:szCs w:val="22"/>
        </w:rPr>
        <w:t xml:space="preserve">2. </w:t>
      </w:r>
      <w:r w:rsidR="00CD2FF9" w:rsidRPr="00FD6149">
        <w:rPr>
          <w:color w:val="000000"/>
          <w:sz w:val="22"/>
          <w:szCs w:val="22"/>
        </w:rPr>
        <w:t xml:space="preserve">O prazo de interposição de recurso será de </w:t>
      </w:r>
      <w:proofErr w:type="spellStart"/>
      <w:r w:rsidRPr="00FD6149">
        <w:rPr>
          <w:color w:val="000000"/>
          <w:sz w:val="22"/>
          <w:szCs w:val="22"/>
          <w:highlight w:val="yellow"/>
        </w:rPr>
        <w:t>xx</w:t>
      </w:r>
      <w:proofErr w:type="spellEnd"/>
      <w:r w:rsidRPr="00FD6149">
        <w:rPr>
          <w:color w:val="000000"/>
          <w:sz w:val="22"/>
          <w:szCs w:val="22"/>
          <w:highlight w:val="yellow"/>
        </w:rPr>
        <w:t>/</w:t>
      </w:r>
      <w:proofErr w:type="spellStart"/>
      <w:r w:rsidRPr="00FD6149">
        <w:rPr>
          <w:color w:val="000000"/>
          <w:sz w:val="22"/>
          <w:szCs w:val="22"/>
          <w:highlight w:val="yellow"/>
        </w:rPr>
        <w:t>xx</w:t>
      </w:r>
      <w:proofErr w:type="spellEnd"/>
      <w:r w:rsidRPr="00FD6149">
        <w:rPr>
          <w:color w:val="000000"/>
          <w:sz w:val="22"/>
          <w:szCs w:val="22"/>
          <w:highlight w:val="yellow"/>
        </w:rPr>
        <w:t>/</w:t>
      </w:r>
      <w:proofErr w:type="spellStart"/>
      <w:r w:rsidRPr="00FD6149">
        <w:rPr>
          <w:color w:val="000000"/>
          <w:sz w:val="22"/>
          <w:szCs w:val="22"/>
          <w:highlight w:val="yellow"/>
        </w:rPr>
        <w:t>xxxx</w:t>
      </w:r>
      <w:proofErr w:type="spellEnd"/>
      <w:r w:rsidRPr="00FD6149">
        <w:rPr>
          <w:color w:val="000000"/>
          <w:sz w:val="22"/>
          <w:szCs w:val="22"/>
          <w:highlight w:val="yellow"/>
        </w:rPr>
        <w:t xml:space="preserve"> a </w:t>
      </w:r>
      <w:proofErr w:type="spellStart"/>
      <w:r w:rsidRPr="00FD6149">
        <w:rPr>
          <w:color w:val="000000"/>
          <w:sz w:val="22"/>
          <w:szCs w:val="22"/>
          <w:highlight w:val="yellow"/>
        </w:rPr>
        <w:t>xx</w:t>
      </w:r>
      <w:proofErr w:type="spellEnd"/>
      <w:r w:rsidRPr="00FD6149">
        <w:rPr>
          <w:color w:val="000000"/>
          <w:sz w:val="22"/>
          <w:szCs w:val="22"/>
          <w:highlight w:val="yellow"/>
        </w:rPr>
        <w:t>/</w:t>
      </w:r>
      <w:proofErr w:type="spellStart"/>
      <w:r w:rsidRPr="00FD6149">
        <w:rPr>
          <w:color w:val="000000"/>
          <w:sz w:val="22"/>
          <w:szCs w:val="22"/>
          <w:highlight w:val="yellow"/>
        </w:rPr>
        <w:t>xx</w:t>
      </w:r>
      <w:proofErr w:type="spellEnd"/>
      <w:r w:rsidRPr="00FD6149">
        <w:rPr>
          <w:color w:val="000000"/>
          <w:sz w:val="22"/>
          <w:szCs w:val="22"/>
          <w:highlight w:val="yellow"/>
        </w:rPr>
        <w:t>/</w:t>
      </w:r>
      <w:proofErr w:type="spellStart"/>
      <w:r w:rsidRPr="00FD6149">
        <w:rPr>
          <w:color w:val="000000"/>
          <w:sz w:val="22"/>
          <w:szCs w:val="22"/>
          <w:highlight w:val="yellow"/>
        </w:rPr>
        <w:t>xxxx</w:t>
      </w:r>
      <w:proofErr w:type="spellEnd"/>
      <w:r w:rsidRPr="00FD6149">
        <w:rPr>
          <w:color w:val="000000"/>
          <w:sz w:val="22"/>
          <w:szCs w:val="22"/>
          <w:highlight w:val="yellow"/>
        </w:rPr>
        <w:t xml:space="preserve">. </w:t>
      </w:r>
      <w:r w:rsidR="00CD2FF9" w:rsidRPr="00FD6149">
        <w:rPr>
          <w:i/>
          <w:color w:val="000000"/>
          <w:sz w:val="22"/>
          <w:szCs w:val="22"/>
          <w:highlight w:val="yellow"/>
        </w:rPr>
        <w:t>2 (dois) dias úteis a partir da divulgação do resultado preliminar da classificação</w:t>
      </w:r>
    </w:p>
    <w:p w14:paraId="32DF4922" w14:textId="175B6249" w:rsidR="00D80A93" w:rsidRPr="00FD6149" w:rsidRDefault="00132262" w:rsidP="007570E3">
      <w:pPr>
        <w:spacing w:after="120"/>
        <w:textAlignment w:val="baseline"/>
        <w:rPr>
          <w:color w:val="000000"/>
          <w:sz w:val="22"/>
          <w:szCs w:val="22"/>
        </w:rPr>
      </w:pPr>
      <w:r w:rsidRPr="00FD6149">
        <w:rPr>
          <w:color w:val="000000"/>
          <w:sz w:val="22"/>
          <w:szCs w:val="22"/>
        </w:rPr>
        <w:t xml:space="preserve">3. </w:t>
      </w:r>
      <w:r w:rsidR="00CD2FF9" w:rsidRPr="00FD6149">
        <w:rPr>
          <w:color w:val="000000"/>
          <w:sz w:val="22"/>
          <w:szCs w:val="22"/>
        </w:rPr>
        <w:t>Por ocasião da interposição de recurso</w:t>
      </w:r>
      <w:r w:rsidR="00CD2FF9" w:rsidRPr="00FD6149">
        <w:rPr>
          <w:b/>
          <w:bCs/>
          <w:color w:val="000000"/>
          <w:sz w:val="22"/>
          <w:szCs w:val="22"/>
        </w:rPr>
        <w:t xml:space="preserve"> </w:t>
      </w:r>
      <w:r w:rsidR="00CD2FF9" w:rsidRPr="00FD6149">
        <w:rPr>
          <w:bCs/>
          <w:color w:val="000000"/>
          <w:sz w:val="22"/>
          <w:szCs w:val="22"/>
        </w:rPr>
        <w:t>não será admitida a complementação de documentos e/ou informações prestadas na fase de inscrições</w:t>
      </w:r>
      <w:r w:rsidR="00CD2FF9" w:rsidRPr="00FD6149">
        <w:rPr>
          <w:color w:val="000000"/>
          <w:sz w:val="22"/>
          <w:szCs w:val="22"/>
        </w:rPr>
        <w:t>.</w:t>
      </w:r>
    </w:p>
    <w:p w14:paraId="0C2BE9AA" w14:textId="77777777" w:rsidR="00EA1DEB" w:rsidRPr="00FD6149" w:rsidRDefault="00132262" w:rsidP="007570E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FD6149">
        <w:rPr>
          <w:sz w:val="22"/>
          <w:szCs w:val="22"/>
        </w:rPr>
        <w:t xml:space="preserve">4. </w:t>
      </w:r>
      <w:r w:rsidR="00CD2FF9" w:rsidRPr="00FD6149">
        <w:rPr>
          <w:sz w:val="22"/>
          <w:szCs w:val="22"/>
        </w:rPr>
        <w:t xml:space="preserve">Os recursos deverão ser interpostos </w:t>
      </w:r>
      <w:r w:rsidR="00CD2FF9" w:rsidRPr="00FD6149">
        <w:rPr>
          <w:sz w:val="22"/>
          <w:szCs w:val="22"/>
          <w:u w:val="single"/>
        </w:rPr>
        <w:t>exclusivamente</w:t>
      </w:r>
      <w:r w:rsidR="00CD2FF9" w:rsidRPr="00FD6149">
        <w:rPr>
          <w:sz w:val="22"/>
          <w:szCs w:val="22"/>
        </w:rPr>
        <w:t xml:space="preserve"> através de formulário próprio, </w:t>
      </w:r>
      <w:r w:rsidR="00CD2FF9" w:rsidRPr="00FD6149">
        <w:rPr>
          <w:sz w:val="22"/>
          <w:szCs w:val="22"/>
          <w:u w:val="single"/>
        </w:rPr>
        <w:t>via PEN-SIE/UFSM</w:t>
      </w:r>
      <w:r w:rsidR="00CD2FF9" w:rsidRPr="00FD6149">
        <w:rPr>
          <w:sz w:val="22"/>
          <w:szCs w:val="22"/>
        </w:rPr>
        <w:t>.</w:t>
      </w:r>
      <w:r w:rsidR="00EA1DEB" w:rsidRPr="00FD6149">
        <w:rPr>
          <w:sz w:val="22"/>
          <w:szCs w:val="22"/>
        </w:rPr>
        <w:t xml:space="preserve"> O modelo do formulário está disponível na página do Departamento de </w:t>
      </w:r>
      <w:proofErr w:type="spellStart"/>
      <w:r w:rsidR="00EA1DEB" w:rsidRPr="00FD6149">
        <w:rPr>
          <w:sz w:val="22"/>
          <w:szCs w:val="22"/>
          <w:highlight w:val="yellow"/>
        </w:rPr>
        <w:t>xxxxxxx</w:t>
      </w:r>
      <w:proofErr w:type="spellEnd"/>
      <w:r w:rsidR="00EA1DEB" w:rsidRPr="00FD6149">
        <w:rPr>
          <w:sz w:val="22"/>
          <w:szCs w:val="22"/>
          <w:highlight w:val="yellow"/>
        </w:rPr>
        <w:t xml:space="preserve"> (</w:t>
      </w:r>
      <w:hyperlink r:id="rId8" w:history="1">
        <w:r w:rsidR="00EA1DEB" w:rsidRPr="00FD6149">
          <w:rPr>
            <w:rStyle w:val="Hyperlink"/>
            <w:sz w:val="22"/>
            <w:szCs w:val="22"/>
            <w:highlight w:val="yellow"/>
          </w:rPr>
          <w:t>www.xxxxxx</w:t>
        </w:r>
      </w:hyperlink>
      <w:r w:rsidR="00EA1DEB" w:rsidRPr="00FD6149">
        <w:rPr>
          <w:sz w:val="22"/>
          <w:szCs w:val="22"/>
        </w:rPr>
        <w:t xml:space="preserve">) </w:t>
      </w:r>
      <w:r w:rsidR="00EA1DEB" w:rsidRPr="00FD6149">
        <w:rPr>
          <w:color w:val="auto"/>
          <w:sz w:val="22"/>
          <w:szCs w:val="22"/>
          <w:highlight w:val="yellow"/>
        </w:rPr>
        <w:t>e/ou</w:t>
      </w:r>
      <w:r w:rsidR="00EA1DEB" w:rsidRPr="00FD6149">
        <w:rPr>
          <w:color w:val="auto"/>
          <w:sz w:val="22"/>
          <w:szCs w:val="22"/>
        </w:rPr>
        <w:t xml:space="preserve"> do Centro de </w:t>
      </w:r>
      <w:proofErr w:type="spellStart"/>
      <w:r w:rsidR="00EA1DEB" w:rsidRPr="00FD6149">
        <w:rPr>
          <w:color w:val="auto"/>
          <w:sz w:val="22"/>
          <w:szCs w:val="22"/>
          <w:highlight w:val="yellow"/>
        </w:rPr>
        <w:t>xxxxxxxxxxx</w:t>
      </w:r>
      <w:proofErr w:type="spellEnd"/>
      <w:r w:rsidR="00EA1DEB" w:rsidRPr="00FD6149">
        <w:rPr>
          <w:color w:val="auto"/>
          <w:sz w:val="22"/>
          <w:szCs w:val="22"/>
        </w:rPr>
        <w:t xml:space="preserve"> (</w:t>
      </w:r>
      <w:hyperlink r:id="rId9" w:history="1">
        <w:r w:rsidR="00EA1DEB" w:rsidRPr="00FD6149">
          <w:rPr>
            <w:rStyle w:val="Hyperlink"/>
            <w:color w:val="auto"/>
            <w:sz w:val="22"/>
            <w:szCs w:val="22"/>
            <w:highlight w:val="yellow"/>
          </w:rPr>
          <w:t>www.xxxxxxxx.xxxxxxx</w:t>
        </w:r>
      </w:hyperlink>
      <w:r w:rsidR="00EA1DEB" w:rsidRPr="00FD6149">
        <w:rPr>
          <w:color w:val="auto"/>
          <w:sz w:val="22"/>
          <w:szCs w:val="22"/>
        </w:rPr>
        <w:t xml:space="preserve">) e </w:t>
      </w:r>
      <w:r w:rsidR="00EA1DEB" w:rsidRPr="00FD6149">
        <w:rPr>
          <w:color w:val="000000" w:themeColor="text1"/>
          <w:sz w:val="22"/>
          <w:szCs w:val="22"/>
        </w:rPr>
        <w:t>na página de editais da PROGEP (www.ufsm.br/</w:t>
      </w:r>
      <w:proofErr w:type="spellStart"/>
      <w:r w:rsidR="00EA1DEB" w:rsidRPr="00FD6149">
        <w:rPr>
          <w:color w:val="000000" w:themeColor="text1"/>
          <w:sz w:val="22"/>
          <w:szCs w:val="22"/>
        </w:rPr>
        <w:t>progep</w:t>
      </w:r>
      <w:proofErr w:type="spellEnd"/>
      <w:r w:rsidR="00EA1DEB" w:rsidRPr="00FD6149">
        <w:rPr>
          <w:color w:val="000000" w:themeColor="text1"/>
          <w:sz w:val="22"/>
          <w:szCs w:val="22"/>
        </w:rPr>
        <w:t>/editais).</w:t>
      </w:r>
    </w:p>
    <w:p w14:paraId="0C61B60D" w14:textId="77777777" w:rsidR="00EA1DEB" w:rsidRPr="00FD6149" w:rsidRDefault="00EA1DEB" w:rsidP="007570E3">
      <w:pPr>
        <w:spacing w:after="120"/>
        <w:textAlignment w:val="baseline"/>
        <w:rPr>
          <w:sz w:val="22"/>
          <w:szCs w:val="22"/>
        </w:rPr>
      </w:pPr>
      <w:r w:rsidRPr="00FD6149">
        <w:rPr>
          <w:sz w:val="22"/>
          <w:szCs w:val="22"/>
        </w:rPr>
        <w:t xml:space="preserve">5. Para o envio do recurso, o candidato deve seguir as orientações do tutorial </w:t>
      </w:r>
      <w:hyperlink r:id="rId10" w:history="1">
        <w:r w:rsidRPr="00FD6149">
          <w:rPr>
            <w:rStyle w:val="Hyperlink"/>
            <w:sz w:val="22"/>
            <w:szCs w:val="22"/>
          </w:rPr>
          <w:t>https://www.ufsm.br/orgaos-suplementares/dag/pen/apoio-ao-usuario/passo-a-passo-para-abertura-assinatura-e-tramite</w:t>
        </w:r>
      </w:hyperlink>
      <w:r w:rsidRPr="00FD6149">
        <w:rPr>
          <w:sz w:val="22"/>
          <w:szCs w:val="22"/>
        </w:rPr>
        <w:t xml:space="preserve"> e abrir um processo eletrônico do tipo “Processo de recurso de redistribuição de servidor” inserindo o formulário padrão.</w:t>
      </w:r>
    </w:p>
    <w:p w14:paraId="6B1E0CD5" w14:textId="262B4ADF" w:rsidR="00EA1DEB" w:rsidRDefault="00EA1DEB" w:rsidP="007570E3">
      <w:pPr>
        <w:spacing w:after="120"/>
        <w:textAlignment w:val="baseline"/>
        <w:rPr>
          <w:sz w:val="22"/>
          <w:szCs w:val="22"/>
        </w:rPr>
      </w:pPr>
      <w:r w:rsidRPr="00FD6149">
        <w:rPr>
          <w:sz w:val="22"/>
          <w:szCs w:val="22"/>
        </w:rPr>
        <w:t xml:space="preserve">6. O processo do recurso deve ser tramitado para o Departamento </w:t>
      </w:r>
      <w:proofErr w:type="spellStart"/>
      <w:r w:rsidRPr="00FD6149">
        <w:rPr>
          <w:sz w:val="22"/>
          <w:szCs w:val="22"/>
        </w:rPr>
        <w:t>xxxxx</w:t>
      </w:r>
      <w:proofErr w:type="spellEnd"/>
      <w:r w:rsidRPr="00FD6149">
        <w:rPr>
          <w:sz w:val="22"/>
          <w:szCs w:val="22"/>
        </w:rPr>
        <w:t xml:space="preserve">, que apreciará </w:t>
      </w:r>
      <w:r w:rsidR="00FD6149" w:rsidRPr="00FD6149">
        <w:rPr>
          <w:sz w:val="22"/>
          <w:szCs w:val="22"/>
        </w:rPr>
        <w:t xml:space="preserve">os pedidos. </w:t>
      </w:r>
      <w:r w:rsidR="00FD6149" w:rsidRPr="00FD6149">
        <w:rPr>
          <w:color w:val="000000"/>
          <w:sz w:val="22"/>
          <w:szCs w:val="22"/>
        </w:rPr>
        <w:t>Não caberá pedido de reconsideração ao resultado dos recursos.</w:t>
      </w:r>
      <w:r w:rsidRPr="00FD6149">
        <w:rPr>
          <w:sz w:val="22"/>
          <w:szCs w:val="22"/>
        </w:rPr>
        <w:t xml:space="preserve"> </w:t>
      </w:r>
    </w:p>
    <w:p w14:paraId="65E4026F" w14:textId="7C6B6A2F" w:rsidR="00457091" w:rsidRPr="00FD6149" w:rsidRDefault="00457091" w:rsidP="007570E3">
      <w:pPr>
        <w:spacing w:after="12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AE6EEB">
        <w:rPr>
          <w:sz w:val="22"/>
          <w:szCs w:val="22"/>
        </w:rPr>
        <w:t>Caberá recurso ao Conselho da Unidade do pedido de reconsideração feito pelo</w:t>
      </w:r>
      <w:r>
        <w:rPr>
          <w:sz w:val="22"/>
          <w:szCs w:val="22"/>
        </w:rPr>
        <w:t>(a)</w:t>
      </w:r>
      <w:r w:rsidRPr="00AE6EEB">
        <w:rPr>
          <w:sz w:val="22"/>
          <w:szCs w:val="22"/>
        </w:rPr>
        <w:t xml:space="preserve"> candidato</w:t>
      </w:r>
      <w:r>
        <w:rPr>
          <w:sz w:val="22"/>
          <w:szCs w:val="22"/>
        </w:rPr>
        <w:t>(a)</w:t>
      </w:r>
      <w:r w:rsidRPr="00AE6EEB">
        <w:rPr>
          <w:sz w:val="22"/>
          <w:szCs w:val="22"/>
        </w:rPr>
        <w:t xml:space="preserve"> após avaliação do Colegiado do Departamento</w:t>
      </w:r>
      <w:r>
        <w:rPr>
          <w:sz w:val="22"/>
          <w:szCs w:val="22"/>
        </w:rPr>
        <w:t>.</w:t>
      </w:r>
    </w:p>
    <w:p w14:paraId="14C88066" w14:textId="7B833207" w:rsidR="00FD6149" w:rsidRDefault="00457091" w:rsidP="007570E3">
      <w:pPr>
        <w:pStyle w:val="Default"/>
        <w:spacing w:after="120" w:line="276" w:lineRule="auto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8</w:t>
      </w:r>
      <w:r w:rsidR="00FD6149" w:rsidRPr="00FD6149">
        <w:rPr>
          <w:sz w:val="22"/>
          <w:szCs w:val="22"/>
        </w:rPr>
        <w:t xml:space="preserve">. </w:t>
      </w:r>
      <w:r w:rsidR="00FD6149" w:rsidRPr="00E22458">
        <w:rPr>
          <w:sz w:val="22"/>
          <w:szCs w:val="22"/>
        </w:rPr>
        <w:t xml:space="preserve">Após a análise dos recursos, o resultado final da chamada pública será homologado através de ato oficial e divulgado na página do Departamento de </w:t>
      </w:r>
      <w:proofErr w:type="spellStart"/>
      <w:r w:rsidR="00FD6149" w:rsidRPr="00E22458">
        <w:rPr>
          <w:sz w:val="22"/>
          <w:szCs w:val="22"/>
          <w:highlight w:val="yellow"/>
        </w:rPr>
        <w:t>xxxxxxx</w:t>
      </w:r>
      <w:proofErr w:type="spellEnd"/>
      <w:r w:rsidR="00FD6149" w:rsidRPr="00E22458">
        <w:rPr>
          <w:sz w:val="22"/>
          <w:szCs w:val="22"/>
          <w:highlight w:val="yellow"/>
        </w:rPr>
        <w:t xml:space="preserve"> (</w:t>
      </w:r>
      <w:hyperlink r:id="rId11" w:history="1">
        <w:r w:rsidR="00FD6149" w:rsidRPr="00E22458">
          <w:rPr>
            <w:rStyle w:val="Hyperlink"/>
            <w:sz w:val="22"/>
            <w:szCs w:val="22"/>
            <w:highlight w:val="yellow"/>
          </w:rPr>
          <w:t>www.xxxxxx</w:t>
        </w:r>
      </w:hyperlink>
      <w:r w:rsidR="00FD6149" w:rsidRPr="00E22458">
        <w:rPr>
          <w:sz w:val="22"/>
          <w:szCs w:val="22"/>
        </w:rPr>
        <w:t>)</w:t>
      </w:r>
      <w:r w:rsidR="00FD6149">
        <w:rPr>
          <w:sz w:val="22"/>
          <w:szCs w:val="22"/>
        </w:rPr>
        <w:t xml:space="preserve"> </w:t>
      </w:r>
      <w:r w:rsidR="00FD6149" w:rsidRPr="00660083">
        <w:rPr>
          <w:color w:val="auto"/>
          <w:sz w:val="22"/>
          <w:szCs w:val="22"/>
          <w:highlight w:val="yellow"/>
        </w:rPr>
        <w:t>e/ou</w:t>
      </w:r>
      <w:r w:rsidR="00FD6149">
        <w:rPr>
          <w:color w:val="auto"/>
          <w:sz w:val="22"/>
          <w:szCs w:val="22"/>
        </w:rPr>
        <w:t xml:space="preserve"> </w:t>
      </w:r>
      <w:r w:rsidR="00FD6149" w:rsidRPr="009F4634">
        <w:rPr>
          <w:color w:val="auto"/>
          <w:sz w:val="22"/>
          <w:szCs w:val="22"/>
        </w:rPr>
        <w:t xml:space="preserve">do Centro de </w:t>
      </w:r>
      <w:proofErr w:type="spellStart"/>
      <w:r w:rsidR="00FD6149" w:rsidRPr="009F4634">
        <w:rPr>
          <w:color w:val="auto"/>
          <w:sz w:val="22"/>
          <w:szCs w:val="22"/>
          <w:highlight w:val="yellow"/>
        </w:rPr>
        <w:t>xxxxxxxxxxx</w:t>
      </w:r>
      <w:proofErr w:type="spellEnd"/>
      <w:r w:rsidR="00FD6149" w:rsidRPr="009F4634">
        <w:rPr>
          <w:color w:val="auto"/>
          <w:sz w:val="22"/>
          <w:szCs w:val="22"/>
        </w:rPr>
        <w:t xml:space="preserve"> (</w:t>
      </w:r>
      <w:hyperlink r:id="rId12" w:history="1">
        <w:r w:rsidR="00FD6149" w:rsidRPr="00FB5294">
          <w:rPr>
            <w:rStyle w:val="Hyperlink"/>
            <w:color w:val="auto"/>
            <w:sz w:val="22"/>
            <w:szCs w:val="22"/>
            <w:highlight w:val="yellow"/>
          </w:rPr>
          <w:t>www.xxxxxxxx.xxxxxxx</w:t>
        </w:r>
      </w:hyperlink>
      <w:r w:rsidR="00FD6149" w:rsidRPr="009F4634">
        <w:rPr>
          <w:color w:val="auto"/>
          <w:sz w:val="22"/>
          <w:szCs w:val="22"/>
        </w:rPr>
        <w:t xml:space="preserve">) e </w:t>
      </w:r>
      <w:r w:rsidR="00FD6149" w:rsidRPr="0084015A">
        <w:rPr>
          <w:color w:val="000000" w:themeColor="text1"/>
          <w:sz w:val="22"/>
          <w:szCs w:val="22"/>
        </w:rPr>
        <w:t>na página de editais da PROGEP (</w:t>
      </w:r>
      <w:hyperlink r:id="rId13" w:history="1">
        <w:r w:rsidR="00FD6149" w:rsidRPr="00935DB0">
          <w:rPr>
            <w:rStyle w:val="Hyperlink"/>
            <w:sz w:val="22"/>
            <w:szCs w:val="22"/>
          </w:rPr>
          <w:t>www.ufsm.br/progep/editais</w:t>
        </w:r>
      </w:hyperlink>
      <w:r w:rsidR="00FD6149" w:rsidRPr="0084015A">
        <w:rPr>
          <w:color w:val="000000" w:themeColor="text1"/>
          <w:sz w:val="22"/>
          <w:szCs w:val="22"/>
        </w:rPr>
        <w:t>).</w:t>
      </w:r>
    </w:p>
    <w:p w14:paraId="71219FB5" w14:textId="242A98D8" w:rsidR="009C3345" w:rsidRPr="00FD6149" w:rsidRDefault="00457091" w:rsidP="007570E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9</w:t>
      </w:r>
      <w:r w:rsidR="00FD6149">
        <w:rPr>
          <w:sz w:val="22"/>
          <w:szCs w:val="22"/>
        </w:rPr>
        <w:t xml:space="preserve">. </w:t>
      </w:r>
      <w:r w:rsidR="00E9384C">
        <w:rPr>
          <w:sz w:val="22"/>
          <w:szCs w:val="22"/>
        </w:rPr>
        <w:t>Mais</w:t>
      </w:r>
      <w:bookmarkStart w:id="2" w:name="_GoBack"/>
      <w:bookmarkEnd w:id="2"/>
      <w:r w:rsidR="009C3345" w:rsidRPr="00FD6149">
        <w:rPr>
          <w:sz w:val="22"/>
          <w:szCs w:val="22"/>
        </w:rPr>
        <w:t xml:space="preserve"> informações poderão ser obtidas pelo telefone (55) 3220-</w:t>
      </w:r>
      <w:r w:rsidR="00FD6149" w:rsidRPr="00FD6149">
        <w:rPr>
          <w:sz w:val="22"/>
          <w:szCs w:val="22"/>
          <w:highlight w:val="yellow"/>
        </w:rPr>
        <w:t>xxxx</w:t>
      </w:r>
      <w:r w:rsidR="009C3345" w:rsidRPr="00FD6149">
        <w:rPr>
          <w:sz w:val="22"/>
          <w:szCs w:val="22"/>
        </w:rPr>
        <w:t>.</w:t>
      </w:r>
    </w:p>
    <w:p w14:paraId="1EE55814" w14:textId="5F70B920" w:rsidR="00D80A93" w:rsidRPr="00FD6149" w:rsidRDefault="00D80A93" w:rsidP="007570E3">
      <w:pPr>
        <w:tabs>
          <w:tab w:val="left" w:pos="709"/>
        </w:tabs>
        <w:rPr>
          <w:sz w:val="22"/>
          <w:szCs w:val="22"/>
        </w:rPr>
      </w:pPr>
    </w:p>
    <w:p w14:paraId="549B283E" w14:textId="77777777" w:rsidR="00D80A93" w:rsidRPr="00FD6149" w:rsidRDefault="00D80A93" w:rsidP="007570E3">
      <w:pPr>
        <w:tabs>
          <w:tab w:val="left" w:pos="709"/>
        </w:tabs>
        <w:rPr>
          <w:sz w:val="22"/>
          <w:szCs w:val="22"/>
        </w:rPr>
      </w:pPr>
    </w:p>
    <w:p w14:paraId="71219FD5" w14:textId="4145222A" w:rsidR="00B567EF" w:rsidRPr="004C15E0" w:rsidRDefault="007539CB" w:rsidP="007570E3">
      <w:pPr>
        <w:spacing w:after="120"/>
        <w:jc w:val="right"/>
        <w:rPr>
          <w:color w:val="FF0000"/>
          <w:sz w:val="22"/>
          <w:szCs w:val="22"/>
        </w:rPr>
      </w:pPr>
      <w:bookmarkStart w:id="3" w:name="_Hlk134629776"/>
      <w:r w:rsidRPr="00FD6149">
        <w:rPr>
          <w:color w:val="000000"/>
          <w:sz w:val="22"/>
          <w:szCs w:val="22"/>
        </w:rPr>
        <w:t xml:space="preserve">Santa Maria, </w:t>
      </w:r>
      <w:r w:rsidR="00163007" w:rsidRPr="004C15E0">
        <w:rPr>
          <w:sz w:val="22"/>
          <w:szCs w:val="22"/>
          <w:highlight w:val="yellow"/>
        </w:rPr>
        <w:t>XX</w:t>
      </w:r>
      <w:r w:rsidRPr="004C15E0">
        <w:rPr>
          <w:sz w:val="22"/>
          <w:szCs w:val="22"/>
          <w:highlight w:val="yellow"/>
        </w:rPr>
        <w:t xml:space="preserve"> de </w:t>
      </w:r>
      <w:r w:rsidR="00D80A93" w:rsidRPr="004C15E0">
        <w:rPr>
          <w:sz w:val="22"/>
          <w:szCs w:val="22"/>
          <w:highlight w:val="yellow"/>
        </w:rPr>
        <w:t>XXXXX</w:t>
      </w:r>
      <w:r w:rsidRPr="004C15E0">
        <w:rPr>
          <w:sz w:val="22"/>
          <w:szCs w:val="22"/>
          <w:highlight w:val="yellow"/>
        </w:rPr>
        <w:t xml:space="preserve"> de 20</w:t>
      </w:r>
      <w:r w:rsidR="00D80A93" w:rsidRPr="004C15E0">
        <w:rPr>
          <w:sz w:val="22"/>
          <w:szCs w:val="22"/>
          <w:highlight w:val="yellow"/>
        </w:rPr>
        <w:t>XX</w:t>
      </w:r>
      <w:r w:rsidRPr="004C15E0">
        <w:rPr>
          <w:sz w:val="22"/>
          <w:szCs w:val="22"/>
        </w:rPr>
        <w:t>.</w:t>
      </w:r>
      <w:bookmarkEnd w:id="3"/>
    </w:p>
    <w:sectPr w:rsidR="00B567EF" w:rsidRPr="004C15E0" w:rsidSect="00B123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0FDA"/>
    <w:multiLevelType w:val="multilevel"/>
    <w:tmpl w:val="A7F60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" w15:restartNumberingAfterBreak="0">
    <w:nsid w:val="3A8E27C2"/>
    <w:multiLevelType w:val="multilevel"/>
    <w:tmpl w:val="DC320C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ascii="Calibri" w:hAnsi="Calibri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ascii="Calibri" w:hAnsi="Calibri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ascii="Calibri" w:hAnsi="Calibri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ascii="Calibri" w:hAnsi="Calibri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ascii="Calibri" w:hAnsi="Calibri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ascii="Calibri" w:hAnsi="Calibri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ascii="Calibri" w:hAnsi="Calibri" w:cs="Times New Roman" w:hint="default"/>
        <w:color w:val="auto"/>
      </w:rPr>
    </w:lvl>
  </w:abstractNum>
  <w:abstractNum w:abstractNumId="2" w15:restartNumberingAfterBreak="0">
    <w:nsid w:val="46C41460"/>
    <w:multiLevelType w:val="hybridMultilevel"/>
    <w:tmpl w:val="5C0CB8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F6E6B"/>
    <w:multiLevelType w:val="multilevel"/>
    <w:tmpl w:val="85E8BD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80"/>
        </w:tabs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40"/>
        </w:tabs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49"/>
    <w:rsid w:val="00007D80"/>
    <w:rsid w:val="00020E91"/>
    <w:rsid w:val="00032FE1"/>
    <w:rsid w:val="000423A3"/>
    <w:rsid w:val="0004454D"/>
    <w:rsid w:val="00053C73"/>
    <w:rsid w:val="00064E6B"/>
    <w:rsid w:val="0008668F"/>
    <w:rsid w:val="00096729"/>
    <w:rsid w:val="000C3D74"/>
    <w:rsid w:val="000D5FC8"/>
    <w:rsid w:val="000D67AC"/>
    <w:rsid w:val="00124AF1"/>
    <w:rsid w:val="00127E9C"/>
    <w:rsid w:val="00132262"/>
    <w:rsid w:val="00132681"/>
    <w:rsid w:val="001572F3"/>
    <w:rsid w:val="00163007"/>
    <w:rsid w:val="00196AAD"/>
    <w:rsid w:val="001B16B0"/>
    <w:rsid w:val="001B4B91"/>
    <w:rsid w:val="001C142E"/>
    <w:rsid w:val="001D028F"/>
    <w:rsid w:val="001E0468"/>
    <w:rsid w:val="00204D5D"/>
    <w:rsid w:val="00221C8E"/>
    <w:rsid w:val="00221D0C"/>
    <w:rsid w:val="002306E3"/>
    <w:rsid w:val="00237EF1"/>
    <w:rsid w:val="00241050"/>
    <w:rsid w:val="00291C70"/>
    <w:rsid w:val="002D53CC"/>
    <w:rsid w:val="002D6658"/>
    <w:rsid w:val="002F17D0"/>
    <w:rsid w:val="00302D41"/>
    <w:rsid w:val="0033343C"/>
    <w:rsid w:val="00364971"/>
    <w:rsid w:val="003A3E21"/>
    <w:rsid w:val="003B57BE"/>
    <w:rsid w:val="003E4B9D"/>
    <w:rsid w:val="00417C32"/>
    <w:rsid w:val="00420A84"/>
    <w:rsid w:val="004273C9"/>
    <w:rsid w:val="00441E86"/>
    <w:rsid w:val="00457091"/>
    <w:rsid w:val="00485623"/>
    <w:rsid w:val="004C0AEF"/>
    <w:rsid w:val="004C15E0"/>
    <w:rsid w:val="004E27E3"/>
    <w:rsid w:val="004E57AF"/>
    <w:rsid w:val="004F038C"/>
    <w:rsid w:val="005013D6"/>
    <w:rsid w:val="00513598"/>
    <w:rsid w:val="005305EB"/>
    <w:rsid w:val="0053191C"/>
    <w:rsid w:val="00535A7B"/>
    <w:rsid w:val="0054749F"/>
    <w:rsid w:val="005540AA"/>
    <w:rsid w:val="0057127C"/>
    <w:rsid w:val="00582DE8"/>
    <w:rsid w:val="005D6513"/>
    <w:rsid w:val="005E689A"/>
    <w:rsid w:val="005F0B7C"/>
    <w:rsid w:val="005F3D16"/>
    <w:rsid w:val="0061050C"/>
    <w:rsid w:val="00644E6E"/>
    <w:rsid w:val="00657BE0"/>
    <w:rsid w:val="0068279E"/>
    <w:rsid w:val="006869F9"/>
    <w:rsid w:val="00692B5B"/>
    <w:rsid w:val="006B3530"/>
    <w:rsid w:val="006B4F07"/>
    <w:rsid w:val="006F47BD"/>
    <w:rsid w:val="00704358"/>
    <w:rsid w:val="007215D5"/>
    <w:rsid w:val="007338C3"/>
    <w:rsid w:val="00734839"/>
    <w:rsid w:val="007409E5"/>
    <w:rsid w:val="007539CB"/>
    <w:rsid w:val="007570E3"/>
    <w:rsid w:val="00761A2B"/>
    <w:rsid w:val="00774270"/>
    <w:rsid w:val="007A031B"/>
    <w:rsid w:val="007B4724"/>
    <w:rsid w:val="007D68DF"/>
    <w:rsid w:val="007E6773"/>
    <w:rsid w:val="00802D6B"/>
    <w:rsid w:val="00813648"/>
    <w:rsid w:val="00830D07"/>
    <w:rsid w:val="00833848"/>
    <w:rsid w:val="00853A9E"/>
    <w:rsid w:val="0086517C"/>
    <w:rsid w:val="008754B7"/>
    <w:rsid w:val="00892F94"/>
    <w:rsid w:val="0091504E"/>
    <w:rsid w:val="00944065"/>
    <w:rsid w:val="00950B7E"/>
    <w:rsid w:val="00953F6C"/>
    <w:rsid w:val="00954CB2"/>
    <w:rsid w:val="00962E10"/>
    <w:rsid w:val="009C3345"/>
    <w:rsid w:val="009F1B96"/>
    <w:rsid w:val="00A004B7"/>
    <w:rsid w:val="00A07756"/>
    <w:rsid w:val="00A13755"/>
    <w:rsid w:val="00A4334C"/>
    <w:rsid w:val="00A43AE8"/>
    <w:rsid w:val="00A57C44"/>
    <w:rsid w:val="00AA7057"/>
    <w:rsid w:val="00AC51F4"/>
    <w:rsid w:val="00AD2862"/>
    <w:rsid w:val="00AD7E1D"/>
    <w:rsid w:val="00B12322"/>
    <w:rsid w:val="00B17D6E"/>
    <w:rsid w:val="00B20BA2"/>
    <w:rsid w:val="00B305EB"/>
    <w:rsid w:val="00B35214"/>
    <w:rsid w:val="00B54088"/>
    <w:rsid w:val="00B54473"/>
    <w:rsid w:val="00B5489A"/>
    <w:rsid w:val="00B567EF"/>
    <w:rsid w:val="00B619C0"/>
    <w:rsid w:val="00B74E1B"/>
    <w:rsid w:val="00BD3719"/>
    <w:rsid w:val="00BD3C83"/>
    <w:rsid w:val="00BE4BDE"/>
    <w:rsid w:val="00BF5C89"/>
    <w:rsid w:val="00C7210C"/>
    <w:rsid w:val="00C759E0"/>
    <w:rsid w:val="00CA4E89"/>
    <w:rsid w:val="00CB159C"/>
    <w:rsid w:val="00CD2FF9"/>
    <w:rsid w:val="00CE7AD0"/>
    <w:rsid w:val="00D03968"/>
    <w:rsid w:val="00D23B35"/>
    <w:rsid w:val="00D74275"/>
    <w:rsid w:val="00D80A93"/>
    <w:rsid w:val="00DA33E0"/>
    <w:rsid w:val="00DB77D5"/>
    <w:rsid w:val="00DB7CA5"/>
    <w:rsid w:val="00DD7DD8"/>
    <w:rsid w:val="00DE0E96"/>
    <w:rsid w:val="00DE6EDB"/>
    <w:rsid w:val="00DF6C4E"/>
    <w:rsid w:val="00E333E3"/>
    <w:rsid w:val="00E54CED"/>
    <w:rsid w:val="00E57926"/>
    <w:rsid w:val="00E62F6E"/>
    <w:rsid w:val="00E9384C"/>
    <w:rsid w:val="00E9411B"/>
    <w:rsid w:val="00EA1DEB"/>
    <w:rsid w:val="00EA730E"/>
    <w:rsid w:val="00F07D01"/>
    <w:rsid w:val="00F14086"/>
    <w:rsid w:val="00F23329"/>
    <w:rsid w:val="00F30CC3"/>
    <w:rsid w:val="00F31B65"/>
    <w:rsid w:val="00F3477C"/>
    <w:rsid w:val="00F349D8"/>
    <w:rsid w:val="00F7740C"/>
    <w:rsid w:val="00F81A49"/>
    <w:rsid w:val="00FD6149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1219F94"/>
  <w15:docId w15:val="{F564D419-999A-4A57-BA5D-A7B8E199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028F"/>
    <w:pPr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4B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D2FF9"/>
    <w:pPr>
      <w:ind w:left="720"/>
      <w:contextualSpacing/>
    </w:pPr>
  </w:style>
  <w:style w:type="paragraph" w:customStyle="1" w:styleId="Default">
    <w:name w:val="Default"/>
    <w:rsid w:val="00EA1D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A1DE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1DE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EA1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xxx" TargetMode="External"/><Relationship Id="rId13" Type="http://schemas.openxmlformats.org/officeDocument/2006/relationships/hyperlink" Target="http://www.ufsm.br/progep/editais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xxxxxxxx.xxxxxx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xxxxx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fsm.br/orgaos-suplementares/dag/pen/apoio-ao-usuario/passo-a-passo-para-abertura-assinatura-e-tram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xxxxxxx.xxxxxx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8682-8EE3-4044-A661-DD74C3DD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Coordenadoria Ingresso Mobilidade e Desenvolvimento</cp:lastModifiedBy>
  <cp:revision>12</cp:revision>
  <cp:lastPrinted>2017-10-04T13:09:00Z</cp:lastPrinted>
  <dcterms:created xsi:type="dcterms:W3CDTF">2023-05-08T20:12:00Z</dcterms:created>
  <dcterms:modified xsi:type="dcterms:W3CDTF">2023-08-22T19:43:00Z</dcterms:modified>
</cp:coreProperties>
</file>