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rPr>
          <w:b w:val="1"/>
          <w:color w:val="000000"/>
          <w:sz w:val="12"/>
          <w:szCs w:val="12"/>
        </w:rPr>
      </w:pPr>
      <w:r w:rsidDel="00000000" w:rsidR="00000000" w:rsidRPr="00000000">
        <w:rPr/>
        <w:drawing>
          <wp:inline distB="0" distT="0" distL="0" distR="0">
            <wp:extent cx="802617" cy="802617"/>
            <wp:effectExtent b="0" l="0" r="0" t="0"/>
            <wp:docPr descr="https://lh6.googleusercontent.com/RmF4lcFggD9UYFbLszHFln_uu-6wZFGniKFInwAZ7IruYU23LwosKP0LzLw3GRQFOc3X9rI2t7BQ8fyhmwin3r1K1KCjEGR_fIKdsM9q0ZD49sZO5F_zbfObcxJiOruJqagHGtVmOcEDQt0TLdfsRv-k7cbO24xe" id="9" name="image1.png"/>
            <a:graphic>
              <a:graphicData uri="http://schemas.openxmlformats.org/drawingml/2006/picture">
                <pic:pic>
                  <pic:nvPicPr>
                    <pic:cNvPr descr="https://lh6.googleusercontent.com/RmF4lcFggD9UYFbLszHFln_uu-6wZFGniKFInwAZ7IruYU23LwosKP0LzLw3GRQFOc3X9rI2t7BQ8fyhmwin3r1K1KCjEGR_fIKdsM9q0ZD49sZO5F_zbfObcxJiOruJqagHGtVmOcEDQt0TLdfsRv-k7cbO24x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2617" cy="8026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-12699</wp:posOffset>
                </wp:positionV>
                <wp:extent cx="3438525" cy="7905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31500" y="3389475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Universidade Federal de Santa Maria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Pró-Reitoria de Gestão de Pessoas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Coordenadoria de Ingresso, Mobilidade e Desenvolvimento (CIMDE)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Núcleo de Avaliação e Movimentação Funcional (NUMOV)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-12699</wp:posOffset>
                </wp:positionV>
                <wp:extent cx="3438525" cy="790575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ANEXO </w:t>
      </w:r>
      <w:r w:rsidDel="00000000" w:rsidR="00000000" w:rsidRPr="00000000">
        <w:rPr>
          <w:b w:val="1"/>
          <w:rtl w:val="0"/>
        </w:rPr>
        <w:t xml:space="preserve">II</w:t>
      </w:r>
      <w:r w:rsidDel="00000000" w:rsidR="00000000" w:rsidRPr="00000000">
        <w:rPr>
          <w:b w:val="1"/>
          <w:color w:val="000000"/>
          <w:rtl w:val="0"/>
        </w:rPr>
        <w:t xml:space="preserve"> – TABELA DE PONTUAÇÃO DOS CRITÉRIOS DE AVALIAÇÃO</w:t>
      </w:r>
    </w:p>
    <w:p w:rsidR="00000000" w:rsidDel="00000000" w:rsidP="00000000" w:rsidRDefault="00000000" w:rsidRPr="00000000" w14:paraId="00000003">
      <w:pPr>
        <w:spacing w:after="120" w:line="240" w:lineRule="auto"/>
        <w:ind w:left="142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ind w:left="142" w:firstLine="0"/>
        <w:jc w:val="center"/>
        <w:rPr/>
      </w:pPr>
      <w:r w:rsidDel="00000000" w:rsidR="00000000" w:rsidRPr="00000000">
        <w:rPr>
          <w:b w:val="1"/>
          <w:rtl w:val="0"/>
        </w:rPr>
        <w:t xml:space="preserve">EDITAL N. </w:t>
      </w:r>
      <w:r w:rsidDel="00000000" w:rsidR="00000000" w:rsidRPr="00000000">
        <w:rPr>
          <w:b w:val="1"/>
          <w:rtl w:val="0"/>
        </w:rPr>
        <w:t xml:space="preserve">04/2025/PROGEP</w:t>
      </w:r>
      <w:r w:rsidDel="00000000" w:rsidR="00000000" w:rsidRPr="00000000">
        <w:rPr>
          <w:b w:val="1"/>
          <w:rtl w:val="0"/>
        </w:rPr>
        <w:t xml:space="preserve">/UFSM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PROCESSO SELETIVO PARA REDISTRIBUIÇÃO DE SERVI</w:t>
      </w:r>
      <w:r w:rsidDel="00000000" w:rsidR="00000000" w:rsidRPr="00000000">
        <w:rPr>
          <w:b w:val="1"/>
          <w:color w:val="000000"/>
          <w:rtl w:val="0"/>
        </w:rPr>
        <w:t xml:space="preserve">DORES TAEs PARA A UFSM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color w:val="4472c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color w:val="4472c4"/>
        </w:rPr>
      </w:pPr>
      <w:r w:rsidDel="00000000" w:rsidR="00000000" w:rsidRPr="00000000">
        <w:rPr>
          <w:b w:val="1"/>
          <w:color w:val="4472c4"/>
          <w:rtl w:val="0"/>
        </w:rPr>
        <w:t xml:space="preserve">CARGO: Técnico de Laboratório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4472c4"/>
          <w:rtl w:val="0"/>
        </w:rPr>
        <w:t xml:space="preserve">Área: Eletromecânica ou Mecânica ou Eletrotécnica ou Industrial</w:t>
      </w:r>
      <w:r w:rsidDel="00000000" w:rsidR="00000000" w:rsidRPr="00000000">
        <w:rPr>
          <w:b w:val="1"/>
          <w:color w:val="ff0000"/>
          <w:rtl w:val="0"/>
        </w:rPr>
        <w:t xml:space="preserve">*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2268"/>
        <w:gridCol w:w="1276"/>
        <w:gridCol w:w="2126"/>
        <w:gridCol w:w="1134"/>
        <w:gridCol w:w="1134"/>
        <w:gridCol w:w="1134"/>
        <w:tblGridChange w:id="0">
          <w:tblGrid>
            <w:gridCol w:w="709"/>
            <w:gridCol w:w="2268"/>
            <w:gridCol w:w="1276"/>
            <w:gridCol w:w="2126"/>
            <w:gridCol w:w="1134"/>
            <w:gridCol w:w="1134"/>
            <w:gridCol w:w="11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12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12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12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Quantidade máxima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120" w:lineRule="auto"/>
              <w:ind w:left="-18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de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12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Pontuação máxima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Pontuação do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Conferência UFSM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Tempo de serviço público em IFEs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em outro(s) cargo(s)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– que não o atual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0 meses</w:t>
            </w:r>
          </w:p>
          <w:p w:rsidR="00000000" w:rsidDel="00000000" w:rsidP="00000000" w:rsidRDefault="00000000" w:rsidRPr="00000000" w14:paraId="00000015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anos, somados todos os cargos)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0,1 a cada mês completo trabalhado 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(até 31/12/2024)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Tempo de serviço público em IFEs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 cargo atual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(para o qual se inscreveu neste edital)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0,25 a cada mês completo trabalhado</w:t>
            </w:r>
          </w:p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(até 31/12/2024)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Tempo de serviço público desempenhando funções de fiscalização ou gestão administrativa de contratos terceirizados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 meses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 pontos a cada mês atuando na função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(até 31/12/2024)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120" w:lineRule="auto"/>
              <w:ind w:left="-1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120" w:lineRule="auto"/>
              <w:ind w:left="1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Gestão –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Chefia/Coordenação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de equipes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em IFEs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1,5 pontos a cada mês atuando como chefia, com comprovação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(até 31/12/2024)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90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120" w:lineRule="auto"/>
              <w:ind w:left="1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Participação em projetos de pesquisa/ extensão/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ensino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/ desenvolvimento institucional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0,5 pontos a cada mês atuando em projetos, independente do número de projetos concomitantes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(até 31/12/2024)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120" w:lineRule="auto"/>
              <w:ind w:left="1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Diploma de curso de Graduação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 certificado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pontos em curso com relação direta à área de atuação, conforme Anexo III do Decreto n. 5.824/2006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pontos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120" w:lineRule="auto"/>
              <w:ind w:left="1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Diploma de curso de Mestrado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 certificado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pontos em curso com relação direta à área de atuação, conforme Anexo III do Decreto n. 5.824/2006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pontos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120" w:lineRule="auto"/>
              <w:ind w:left="1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Certificado de curso de</w:t>
            </w:r>
          </w:p>
          <w:p w:rsidR="00000000" w:rsidDel="00000000" w:rsidP="00000000" w:rsidRDefault="00000000" w:rsidRPr="00000000" w14:paraId="0000004B">
            <w:pPr>
              <w:spacing w:after="120" w:lineRule="auto"/>
              <w:ind w:left="1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Especialização “Lato Sensu”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 certificado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pontos em curso com relação direta à área de atuação, conforme Anexo III do Decreto n. 5.824/2006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pontos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120" w:lineRule="auto"/>
              <w:ind w:left="1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Experiência em manutenção de laboratórios da área de eletromecânica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ponto a cada mês atuando na manutenção de laboratórios na área de eletromecânica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(até 31/12/2024)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 pontos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120" w:lineRule="auto"/>
              <w:ind w:left="1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Formação Técnica na área de Eletromecânica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 certificado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500 Pontos com apresentação de diploma.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500 pontos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120" w:lineRule="auto"/>
              <w:ind w:left="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Formação Técnica na área de Mecânica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certificado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300 Pontos com apresentação de diploma.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300 pontos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120" w:lineRule="auto"/>
              <w:ind w:left="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Formação Técnica na área de Eletrotécnica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certificado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 pontos com apresentação do diploma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 pontos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12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120" w:lineRule="auto"/>
              <w:ind w:left="14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Pontuação 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120" w:lineRule="auto"/>
              <w:jc w:val="center"/>
              <w:rPr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 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12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2" w:hanging="142"/>
        <w:jc w:val="center"/>
        <w:rPr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2" w:hanging="142"/>
        <w:jc w:val="both"/>
        <w:rPr>
          <w:rFonts w:ascii="Calibri" w:cs="Calibri" w:eastAsia="Calibri" w:hAnsi="Calibri"/>
          <w:color w:val="ff0000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*O candidato ocupante do cargo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rtl w:val="0"/>
        </w:rPr>
        <w:t xml:space="preserve">Técnico em Laboratório Área Industrial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 deve apresentar como requisito certificado em curso técnico em Eletromecânica ou Mecânica ou Eletrotécnica, devendo assim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rtl w:val="0"/>
        </w:rPr>
        <w:t xml:space="preserve">, pontuar obrigatoriamente nos itens 09 ou 10 ou 11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 para não ser eliminado da seleção. Caso o candidato não pontue em qualquer dos itens relacionados, será desclassificado.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2" w:hanging="142"/>
        <w:jc w:val="center"/>
        <w:rPr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2" w:hanging="142"/>
        <w:jc w:val="center"/>
        <w:rPr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2" w:hanging="142"/>
        <w:jc w:val="center"/>
        <w:rPr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2" w:hanging="142"/>
        <w:jc w:val="center"/>
        <w:rPr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2" w:hanging="142"/>
        <w:jc w:val="center"/>
        <w:rPr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7D">
      <w:pPr>
        <w:jc w:val="center"/>
        <w:rPr>
          <w:color w:val="ff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Digital do Candidato(a)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867992"/>
    <w:pPr>
      <w:tabs>
        <w:tab w:val="center" w:pos="4419"/>
        <w:tab w:val="right" w:pos="8838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</w:style>
  <w:style w:type="character" w:styleId="CabealhoChar" w:customStyle="1">
    <w:name w:val="Cabeçalho Char"/>
    <w:basedOn w:val="Fontepargpadro"/>
    <w:link w:val="Cabealho"/>
    <w:rsid w:val="00867992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Default" w:customStyle="1">
    <w:name w:val="Default"/>
    <w:rsid w:val="00867992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86799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10HZTg14OcoX2mcLUX/7J9DLUQ==">CgMxLjAyCGguZ2pkZ3hzMgloLjMwajB6bGw4AHIhMUl2T04zOUpZLXFid1NON210LWwxV1dFakJ6ZmtQWmRK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2025-01-23T13:24:00Z</dcterms:created>
  <dc:creator>Gustavo Chiapinotto</dc:creator>
</cp:coreProperties>
</file>