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228" w:rsidRPr="00887092" w:rsidRDefault="00042FD3">
      <w:pPr>
        <w:spacing w:after="120" w:line="240" w:lineRule="auto"/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802617" cy="802617"/>
            <wp:effectExtent l="0" t="0" r="0" b="0"/>
            <wp:docPr id="11" name="image1.png" descr="https://lh6.googleusercontent.com/RmF4lcFggD9UYFbLszHFln_uu-6wZFGniKFInwAZ7IruYU23LwosKP0LzLw3GRQFOc3X9rI2t7BQ8fyhmwin3r1K1KCjEGR_fIKdsM9q0ZD49sZO5F_zbfObcxJiOruJqagHGtVmOcEDQt0TLdfsRv-k7cbO24x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6.googleusercontent.com/RmF4lcFggD9UYFbLszHFln_uu-6wZFGniKFInwAZ7IruYU23LwosKP0LzLw3GRQFOc3X9rI2t7BQ8fyhmwin3r1K1KCjEGR_fIKdsM9q0ZD49sZO5F_zbfObcxJiOruJqagHGtVmOcEDQt0TLdfsRv-k7cbO24x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2617" cy="8026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-12699</wp:posOffset>
                </wp:positionV>
                <wp:extent cx="3643271" cy="876217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9127" y="3346654"/>
                          <a:ext cx="3633746" cy="866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Ministério da Educação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Universidade Federal de Santa Maria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Pró-Reitoria</w:t>
                            </w:r>
                            <w:proofErr w:type="spellEnd"/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 xml:space="preserve"> de Gestão de Pessoas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color w:val="000000"/>
                                <w:sz w:val="18"/>
                              </w:rPr>
                              <w:t>Coordenadoria de Ingresso, Mobilidade e Desenvolvimento (CIMDE)</w:t>
                            </w:r>
                          </w:p>
                          <w:p w:rsidR="00682228" w:rsidRDefault="00042FD3">
                            <w:pPr>
                              <w:spacing w:after="0" w:line="240" w:lineRule="auto"/>
                              <w:jc w:val="both"/>
                              <w:textDirection w:val="btLr"/>
                            </w:pPr>
                            <w:r>
                              <w:rPr>
                                <w:rFonts w:ascii="ZapfHumnst Dm BT" w:eastAsia="ZapfHumnst Dm BT" w:hAnsi="ZapfHumnst Dm BT" w:cs="ZapfHumnst Dm BT"/>
                                <w:b/>
                                <w:color w:val="000000"/>
                                <w:sz w:val="18"/>
                              </w:rPr>
                              <w:t>Núcleo de Avaliação e Movimentação Funcional (NUMOV)</w:t>
                            </w:r>
                          </w:p>
                          <w:p w:rsidR="00682228" w:rsidRDefault="00682228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0" o:spid="_x0000_s1026" style="position:absolute;margin-left:66pt;margin-top:-1pt;width:286.85pt;height:6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" stroked="f">
                <v:textbox inset="2.53958mm,1.2694mm,2.53958mm,1.2694mm">
                  <w:txbxContent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Ministério da Educação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Universidade Federal de Santa Maria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proofErr w:type="spellStart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Pró-Reitoria</w:t>
                      </w:r>
                      <w:proofErr w:type="spellEnd"/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 xml:space="preserve"> de Gestão de Pessoas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color w:val="000000"/>
                          <w:sz w:val="18"/>
                        </w:rPr>
                        <w:t>Coordenadoria de Ingresso, Mobilidade e Desenvolvimento (CIMDE)</w:t>
                      </w:r>
                    </w:p>
                    <w:p w:rsidR="00682228" w:rsidRDefault="00042FD3">
                      <w:pPr>
                        <w:spacing w:after="0" w:line="240" w:lineRule="auto"/>
                        <w:jc w:val="both"/>
                        <w:textDirection w:val="btLr"/>
                      </w:pPr>
                      <w:r>
                        <w:rPr>
                          <w:rFonts w:ascii="ZapfHumnst Dm BT" w:eastAsia="ZapfHumnst Dm BT" w:hAnsi="ZapfHumnst Dm BT" w:cs="ZapfHumnst Dm BT"/>
                          <w:b/>
                          <w:color w:val="000000"/>
                          <w:sz w:val="18"/>
                        </w:rPr>
                        <w:t>Núcleo de Avaliação e Movimentação Funcional (NUMOV)</w:t>
                      </w:r>
                    </w:p>
                    <w:p w:rsidR="00682228" w:rsidRDefault="00682228">
                      <w:pPr>
                        <w:spacing w:line="258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682228" w:rsidRPr="00887092" w:rsidRDefault="00042FD3">
      <w:pPr>
        <w:spacing w:after="120" w:line="240" w:lineRule="auto"/>
        <w:jc w:val="center"/>
        <w:rPr>
          <w:b/>
          <w:sz w:val="20"/>
          <w:szCs w:val="20"/>
        </w:rPr>
      </w:pPr>
      <w:r w:rsidRPr="00887092">
        <w:rPr>
          <w:b/>
          <w:sz w:val="20"/>
          <w:szCs w:val="20"/>
        </w:rPr>
        <w:t>ANEXO II – TABELA DE PONTUAÇÃO DOS CRITÉRIOS DE AVALIAÇÃO</w:t>
      </w:r>
    </w:p>
    <w:p w:rsidR="00682228" w:rsidRPr="00887092" w:rsidRDefault="00682228">
      <w:pPr>
        <w:spacing w:after="120" w:line="240" w:lineRule="auto"/>
        <w:jc w:val="center"/>
        <w:rPr>
          <w:b/>
          <w:sz w:val="20"/>
          <w:szCs w:val="20"/>
        </w:rPr>
      </w:pPr>
    </w:p>
    <w:p w:rsidR="00682228" w:rsidRPr="00887092" w:rsidRDefault="00042FD3">
      <w:pPr>
        <w:spacing w:after="120" w:line="240" w:lineRule="auto"/>
        <w:ind w:left="142"/>
        <w:jc w:val="center"/>
        <w:rPr>
          <w:sz w:val="20"/>
          <w:szCs w:val="20"/>
        </w:rPr>
      </w:pPr>
      <w:r w:rsidRPr="00887092">
        <w:rPr>
          <w:b/>
          <w:sz w:val="20"/>
          <w:szCs w:val="20"/>
        </w:rPr>
        <w:t xml:space="preserve">EDITAL N. </w:t>
      </w:r>
      <w:r w:rsidR="00887092" w:rsidRPr="00887092">
        <w:rPr>
          <w:b/>
          <w:sz w:val="20"/>
          <w:szCs w:val="20"/>
        </w:rPr>
        <w:t>34</w:t>
      </w:r>
      <w:r w:rsidRPr="00887092">
        <w:rPr>
          <w:b/>
          <w:sz w:val="20"/>
          <w:szCs w:val="20"/>
        </w:rPr>
        <w:t>/2</w:t>
      </w:r>
      <w:bookmarkStart w:id="0" w:name="_GoBack"/>
      <w:bookmarkEnd w:id="0"/>
      <w:r w:rsidRPr="00887092">
        <w:rPr>
          <w:b/>
          <w:sz w:val="20"/>
          <w:szCs w:val="20"/>
        </w:rPr>
        <w:t>025/PROGEP/UFSM</w:t>
      </w:r>
    </w:p>
    <w:p w:rsidR="00682228" w:rsidRPr="00887092" w:rsidRDefault="00042FD3">
      <w:pPr>
        <w:spacing w:after="120" w:line="240" w:lineRule="auto"/>
        <w:jc w:val="center"/>
        <w:rPr>
          <w:b/>
          <w:sz w:val="20"/>
          <w:szCs w:val="20"/>
        </w:rPr>
      </w:pPr>
      <w:r w:rsidRPr="00887092">
        <w:rPr>
          <w:b/>
          <w:sz w:val="20"/>
          <w:szCs w:val="20"/>
        </w:rPr>
        <w:t>PROCESSO SELETIVO PARA REDISTRIBUIÇÃO DE SERVIDORES </w:t>
      </w:r>
      <w:proofErr w:type="spellStart"/>
      <w:r w:rsidRPr="00887092">
        <w:rPr>
          <w:b/>
          <w:sz w:val="20"/>
          <w:szCs w:val="20"/>
        </w:rPr>
        <w:t>TAEs</w:t>
      </w:r>
      <w:proofErr w:type="spellEnd"/>
      <w:r w:rsidRPr="00887092">
        <w:rPr>
          <w:b/>
          <w:sz w:val="20"/>
          <w:szCs w:val="20"/>
        </w:rPr>
        <w:t xml:space="preserve"> PARA A UFSM</w:t>
      </w:r>
    </w:p>
    <w:p w:rsidR="00682228" w:rsidRDefault="00682228">
      <w:pPr>
        <w:spacing w:after="120" w:line="240" w:lineRule="auto"/>
        <w:jc w:val="center"/>
        <w:rPr>
          <w:b/>
          <w:sz w:val="20"/>
          <w:szCs w:val="20"/>
        </w:rPr>
      </w:pPr>
    </w:p>
    <w:p w:rsidR="00682228" w:rsidRDefault="00042FD3">
      <w:pPr>
        <w:spacing w:after="120" w:line="240" w:lineRule="auto"/>
        <w:jc w:val="center"/>
        <w:rPr>
          <w:b/>
          <w:color w:val="000000"/>
          <w:sz w:val="20"/>
          <w:szCs w:val="20"/>
        </w:rPr>
      </w:pPr>
      <w:proofErr w:type="spellStart"/>
      <w:r>
        <w:rPr>
          <w:b/>
          <w:sz w:val="20"/>
          <w:szCs w:val="20"/>
        </w:rPr>
        <w:t>Psicologo</w:t>
      </w:r>
      <w:proofErr w:type="spellEnd"/>
    </w:p>
    <w:tbl>
      <w:tblPr>
        <w:tblStyle w:val="a0"/>
        <w:tblW w:w="1035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1935"/>
        <w:gridCol w:w="1275"/>
        <w:gridCol w:w="2850"/>
        <w:gridCol w:w="1200"/>
        <w:gridCol w:w="1200"/>
        <w:gridCol w:w="1200"/>
      </w:tblGrid>
      <w:tr w:rsidR="00682228">
        <w:trPr>
          <w:cantSplit/>
          <w:trHeight w:val="363"/>
          <w:jc w:val="center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Quantidade máxima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ind w:left="-1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Valor de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máxima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 do candidato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Conferência UFSM</w:t>
            </w:r>
          </w:p>
        </w:tc>
      </w:tr>
      <w:tr w:rsidR="00682228">
        <w:trPr>
          <w:cantSplit/>
          <w:trHeight w:val="1102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no cargo atual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(para o qual se inscreveu neste edital)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120</w:t>
            </w:r>
            <w:r>
              <w:rPr>
                <w:color w:val="000000"/>
                <w:sz w:val="18"/>
                <w:szCs w:val="18"/>
              </w:rPr>
              <w:t xml:space="preserve"> meses</w:t>
            </w:r>
          </w:p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</w:t>
            </w:r>
            <w:r>
              <w:rPr>
                <w:color w:val="000000"/>
                <w:sz w:val="18"/>
                <w:szCs w:val="18"/>
              </w:rPr>
              <w:t xml:space="preserve"> anos, somados todos os cargos)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 a cada mês completo trabalhado 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30/04/2025)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93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Tempo de serviço público em </w:t>
            </w:r>
            <w:proofErr w:type="spellStart"/>
            <w:r>
              <w:rPr>
                <w:color w:val="000000"/>
                <w:sz w:val="18"/>
                <w:szCs w:val="18"/>
              </w:rPr>
              <w:t>IFEs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em outro(s) cargo(s)</w:t>
            </w:r>
            <w:r>
              <w:rPr>
                <w:color w:val="000000"/>
                <w:sz w:val="18"/>
                <w:szCs w:val="18"/>
              </w:rPr>
              <w:t xml:space="preserve"> – que não o atual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 a cada mês completo trabalhado</w:t>
            </w:r>
          </w:p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(até 30/04/2025)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pontos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Certificado de curso de Doutorado</w:t>
            </w:r>
          </w:p>
        </w:tc>
        <w:tc>
          <w:tcPr>
            <w:tcW w:w="127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ind w:left="-12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74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Mestrado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738"/>
          <w:jc w:val="center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</w:t>
            </w:r>
          </w:p>
        </w:tc>
        <w:tc>
          <w:tcPr>
            <w:tcW w:w="19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Certificado de curso de Especialização “Lato Sensu”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 certificado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pontos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253"/>
          <w:jc w:val="center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</w:tr>
      <w:tr w:rsidR="00682228">
        <w:trPr>
          <w:cantSplit/>
          <w:trHeight w:val="439"/>
          <w:jc w:val="center"/>
        </w:trPr>
        <w:tc>
          <w:tcPr>
            <w:tcW w:w="6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2228" w:rsidRDefault="00042FD3">
            <w:pPr>
              <w:spacing w:after="0" w:line="240" w:lineRule="auto"/>
              <w:ind w:left="14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042FD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bookmarkStart w:id="1" w:name="_heading=h.gjdgxs" w:colFirst="0" w:colLast="0"/>
            <w:bookmarkEnd w:id="1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0" w:type="dxa"/>
              <w:bottom w:w="15" w:type="dxa"/>
              <w:right w:w="15" w:type="dxa"/>
            </w:tcMar>
            <w:vAlign w:val="center"/>
          </w:tcPr>
          <w:p w:rsidR="00682228" w:rsidRDefault="00682228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682228" w:rsidRDefault="00682228">
      <w:pPr>
        <w:jc w:val="center"/>
        <w:rPr>
          <w:sz w:val="20"/>
          <w:szCs w:val="20"/>
        </w:rPr>
      </w:pPr>
      <w:bookmarkStart w:id="2" w:name="_heading=h.1zbsgm27yvni" w:colFirst="0" w:colLast="0"/>
      <w:bookmarkEnd w:id="2"/>
    </w:p>
    <w:p w:rsidR="00682228" w:rsidRDefault="00682228">
      <w:pPr>
        <w:jc w:val="center"/>
        <w:rPr>
          <w:sz w:val="20"/>
          <w:szCs w:val="20"/>
        </w:rPr>
      </w:pPr>
      <w:bookmarkStart w:id="3" w:name="_heading=h.tev6836ds41f" w:colFirst="0" w:colLast="0"/>
      <w:bookmarkEnd w:id="3"/>
    </w:p>
    <w:p w:rsidR="00682228" w:rsidRDefault="00682228">
      <w:pPr>
        <w:jc w:val="center"/>
        <w:rPr>
          <w:sz w:val="20"/>
          <w:szCs w:val="20"/>
        </w:rPr>
      </w:pPr>
      <w:bookmarkStart w:id="4" w:name="_heading=h.30j0zll" w:colFirst="0" w:colLast="0"/>
      <w:bookmarkEnd w:id="4"/>
    </w:p>
    <w:p w:rsidR="00682228" w:rsidRDefault="00682228">
      <w:pPr>
        <w:spacing w:after="0"/>
        <w:jc w:val="center"/>
        <w:rPr>
          <w:sz w:val="20"/>
          <w:szCs w:val="20"/>
        </w:rPr>
      </w:pPr>
    </w:p>
    <w:p w:rsidR="00682228" w:rsidRDefault="00042FD3">
      <w:pP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</w:t>
      </w:r>
    </w:p>
    <w:p w:rsidR="00682228" w:rsidRDefault="00042FD3">
      <w:pPr>
        <w:spacing w:after="0"/>
        <w:jc w:val="center"/>
        <w:rPr>
          <w:color w:val="FF0000"/>
          <w:sz w:val="20"/>
          <w:szCs w:val="20"/>
        </w:rPr>
      </w:pPr>
      <w:r>
        <w:rPr>
          <w:sz w:val="20"/>
          <w:szCs w:val="20"/>
        </w:rPr>
        <w:t>Assinatura Digital do Candidato(a)</w:t>
      </w:r>
    </w:p>
    <w:sectPr w:rsidR="00682228">
      <w:pgSz w:w="11906" w:h="16838"/>
      <w:pgMar w:top="993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apfHumnst Dm B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228"/>
    <w:rsid w:val="00042FD3"/>
    <w:rsid w:val="00682228"/>
    <w:rsid w:val="0088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C301"/>
  <w15:docId w15:val="{CD609A0D-82CD-4B0B-9643-2CCF1865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86799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679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8679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7992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xUhX8sv3Zz1k3RVjv/DkWFotRw==">CgMxLjAyCGguZ2pkZ3hzMg5oLjF6YnNnbTI3eXZuaTIOaC50ZXY2ODM2ZHM0MWYyCWguMzBqMHpsbDgAciExckZuc0FtSWc0UEt3RUdUd1BvXzR1R25LRm1MTVM3NVM=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Chiapinotto</dc:creator>
  <cp:lastModifiedBy>Coordenadoria Ingresso Mobilidade e Desenvolvimento</cp:lastModifiedBy>
  <cp:revision>4</cp:revision>
  <dcterms:created xsi:type="dcterms:W3CDTF">2025-01-23T13:24:00Z</dcterms:created>
  <dcterms:modified xsi:type="dcterms:W3CDTF">2025-05-16T16:57:00Z</dcterms:modified>
</cp:coreProperties>
</file>