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35E1" w14:textId="5F624EDB" w:rsidR="00AE0BF4" w:rsidRPr="00AE6EEB" w:rsidRDefault="00035B27" w:rsidP="00AE6EEB">
      <w:pPr>
        <w:spacing w:after="120" w:line="276" w:lineRule="auto"/>
        <w:jc w:val="center"/>
        <w:rPr>
          <w:rFonts w:eastAsia="Arial"/>
          <w:sz w:val="22"/>
          <w:szCs w:val="22"/>
        </w:rPr>
      </w:pPr>
      <w:r>
        <w:rPr>
          <w:sz w:val="22"/>
          <w:szCs w:val="22"/>
        </w:rPr>
        <w:object w:dxaOrig="1440" w:dyaOrig="1440" w14:anchorId="0774A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-7.15pt;margin-top:-2pt;width:58.7pt;height:58.7pt;z-index:251658752;mso-wrap-distance-right:0;mso-position-horizontal-relative:margin;mso-position-vertical-relative:text" filled="t">
            <v:imagedata r:id="rId8" o:title=""/>
            <w10:wrap anchorx="margin"/>
          </v:shape>
          <o:OLEObject Type="Embed" ProgID="Word.Picture.8" ShapeID="ole_rId2" DrawAspect="Content" ObjectID="_1812258553" r:id="rId9"/>
        </w:object>
      </w:r>
      <w:r w:rsidR="00F1134D" w:rsidRPr="00AE6EEB">
        <w:rPr>
          <w:noProof/>
          <w:sz w:val="22"/>
          <w:szCs w:val="22"/>
        </w:rPr>
        <mc:AlternateContent>
          <mc:Choice Requires="wps">
            <w:drawing>
              <wp:anchor distT="50165" distB="50165" distL="118745" distR="118745" simplePos="0" relativeHeight="251659776" behindDoc="0" locked="0" layoutInCell="1" hidden="0" allowOverlap="1" wp14:anchorId="227CEEB5" wp14:editId="39B8F762">
                <wp:simplePos x="0" y="0"/>
                <wp:positionH relativeFrom="column">
                  <wp:posOffset>659765</wp:posOffset>
                </wp:positionH>
                <wp:positionV relativeFrom="paragraph">
                  <wp:posOffset>6985</wp:posOffset>
                </wp:positionV>
                <wp:extent cx="4817110" cy="702310"/>
                <wp:effectExtent l="0" t="0" r="2540" b="2540"/>
                <wp:wrapSquare wrapText="bothSides" distT="50165" distB="50165" distL="118745" distR="118745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11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5BAC21" w14:textId="77777777" w:rsidR="00F16A61" w:rsidRDefault="007D421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>Ministério da Educação</w:t>
                            </w:r>
                          </w:p>
                          <w:p w14:paraId="19E7255D" w14:textId="77777777" w:rsidR="00F16A61" w:rsidRDefault="007D421F">
                            <w:pPr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>Universidade Federal de Santa Maria</w:t>
                            </w:r>
                          </w:p>
                          <w:p w14:paraId="53911D2D" w14:textId="3F094D7A" w:rsidR="005A0C37" w:rsidRDefault="007D421F">
                            <w:pPr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lang w:eastAsia="en-US"/>
                              </w:rPr>
                              <w:t xml:space="preserve">Centro </w:t>
                            </w:r>
                            <w:r w:rsidR="0018210D">
                              <w:rPr>
                                <w:rFonts w:eastAsiaTheme="minorHAnsi"/>
                                <w:lang w:eastAsia="en-US"/>
                              </w:rPr>
                              <w:t>de Ciências Naturais e Exatas</w:t>
                            </w:r>
                          </w:p>
                          <w:p w14:paraId="011930A0" w14:textId="4341DECB" w:rsidR="00F16A61" w:rsidRDefault="007D421F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Departamento </w:t>
                            </w:r>
                            <w:r w:rsidR="0018210D">
                              <w:t>de Bioquímica e Biologia Molecular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7CEEB5" id="Retângulo 1" o:spid="_x0000_s1026" style="position:absolute;left:0;text-align:left;margin-left:51.95pt;margin-top:.55pt;width:379.3pt;height:55.3pt;z-index:251659776;visibility:visible;mso-wrap-style:square;mso-width-percent:0;mso-wrap-distance-left:9.35pt;mso-wrap-distance-top:3.95pt;mso-wrap-distance-right:9.35pt;mso-wrap-distance-bottom:3.9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" stroked="f">
                <v:textbox>
                  <w:txbxContent>
                    <w:p w14:paraId="2A5BAC21" w14:textId="77777777" w:rsidR="00F16A61" w:rsidRDefault="007D421F">
                      <w:pPr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color w:val="000000"/>
                          <w:lang w:eastAsia="en-US"/>
                        </w:rPr>
                        <w:t>Ministério da Educação</w:t>
                      </w:r>
                    </w:p>
                    <w:p w14:paraId="19E7255D" w14:textId="77777777" w:rsidR="00F16A61" w:rsidRDefault="007D421F">
                      <w:pPr>
                        <w:rPr>
                          <w:rFonts w:eastAsiaTheme="minorHAnsi"/>
                          <w:color w:val="000000"/>
                          <w:lang w:eastAsia="en-US"/>
                        </w:rPr>
                      </w:pPr>
                      <w:r>
                        <w:rPr>
                          <w:rFonts w:eastAsiaTheme="minorHAnsi"/>
                          <w:color w:val="000000"/>
                          <w:lang w:eastAsia="en-US"/>
                        </w:rPr>
                        <w:t>Universidade Federal de Santa Maria</w:t>
                      </w:r>
                    </w:p>
                    <w:p w14:paraId="53911D2D" w14:textId="3F094D7A" w:rsidR="005A0C37" w:rsidRDefault="007D421F">
                      <w:pPr>
                        <w:rPr>
                          <w:rFonts w:eastAsiaTheme="minorHAnsi"/>
                          <w:lang w:eastAsia="en-US"/>
                        </w:rPr>
                      </w:pPr>
                      <w:r>
                        <w:rPr>
                          <w:rFonts w:eastAsiaTheme="minorHAnsi"/>
                          <w:lang w:eastAsia="en-US"/>
                        </w:rPr>
                        <w:t xml:space="preserve">Centro </w:t>
                      </w:r>
                      <w:r w:rsidR="0018210D">
                        <w:rPr>
                          <w:rFonts w:eastAsiaTheme="minorHAnsi"/>
                          <w:lang w:eastAsia="en-US"/>
                        </w:rPr>
                        <w:t>de Ciências Naturais e Exatas</w:t>
                      </w:r>
                    </w:p>
                    <w:p w14:paraId="011930A0" w14:textId="4341DECB" w:rsidR="00F16A61" w:rsidRDefault="007D421F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Departamento </w:t>
                      </w:r>
                      <w:r w:rsidR="0018210D">
                        <w:t>de Bioquímica e Biologia Molecular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FADB31" w14:textId="77777777" w:rsidR="00AE0BF4" w:rsidRPr="00AE6EEB" w:rsidRDefault="00AE0BF4" w:rsidP="00AE6EEB">
      <w:pPr>
        <w:spacing w:after="120" w:line="276" w:lineRule="auto"/>
        <w:jc w:val="center"/>
        <w:rPr>
          <w:rFonts w:eastAsia="Arial"/>
          <w:sz w:val="22"/>
          <w:szCs w:val="22"/>
        </w:rPr>
      </w:pPr>
    </w:p>
    <w:p w14:paraId="6EB7DA90" w14:textId="77777777" w:rsidR="00AE0BF4" w:rsidRPr="00AE6EEB" w:rsidRDefault="00AE0BF4" w:rsidP="00AE6EEB">
      <w:pPr>
        <w:spacing w:after="120" w:line="276" w:lineRule="auto"/>
        <w:jc w:val="center"/>
        <w:rPr>
          <w:rFonts w:eastAsia="Arial"/>
          <w:sz w:val="22"/>
          <w:szCs w:val="22"/>
        </w:rPr>
      </w:pPr>
    </w:p>
    <w:p w14:paraId="1E48B895" w14:textId="77777777" w:rsidR="00AE0BF4" w:rsidRPr="00AE6EEB" w:rsidRDefault="00AE0BF4" w:rsidP="00AE6EEB">
      <w:pPr>
        <w:spacing w:line="276" w:lineRule="auto"/>
        <w:jc w:val="both"/>
        <w:rPr>
          <w:rFonts w:eastAsia="Arial"/>
          <w:b/>
          <w:sz w:val="22"/>
          <w:szCs w:val="22"/>
        </w:rPr>
      </w:pPr>
    </w:p>
    <w:p w14:paraId="67889EA0" w14:textId="77777777" w:rsidR="0086563B" w:rsidRDefault="0086563B" w:rsidP="0020732B">
      <w:pPr>
        <w:jc w:val="center"/>
        <w:rPr>
          <w:b/>
        </w:rPr>
      </w:pPr>
    </w:p>
    <w:p w14:paraId="775C308C" w14:textId="78301453" w:rsidR="0020732B" w:rsidRPr="00FC1955" w:rsidRDefault="0020732B" w:rsidP="0020732B">
      <w:pPr>
        <w:jc w:val="center"/>
        <w:rPr>
          <w:b/>
        </w:rPr>
      </w:pPr>
      <w:r w:rsidRPr="00FC1955">
        <w:rPr>
          <w:b/>
        </w:rPr>
        <w:t>ANEXO II</w:t>
      </w:r>
      <w:r>
        <w:rPr>
          <w:b/>
        </w:rPr>
        <w:t>I</w:t>
      </w:r>
    </w:p>
    <w:p w14:paraId="26BF57BB" w14:textId="77777777" w:rsidR="0020732B" w:rsidRPr="00FC1955" w:rsidRDefault="0020732B" w:rsidP="0020732B">
      <w:pPr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933"/>
      </w:tblGrid>
      <w:tr w:rsidR="0020732B" w:rsidRPr="00FC1955" w14:paraId="05E169C4" w14:textId="77777777" w:rsidTr="004658AF">
        <w:trPr>
          <w:trHeight w:val="562"/>
          <w:jc w:val="center"/>
        </w:trPr>
        <w:tc>
          <w:tcPr>
            <w:tcW w:w="8933" w:type="dxa"/>
            <w:shd w:val="clear" w:color="auto" w:fill="D9D9D9" w:themeFill="background1" w:themeFillShade="D9"/>
          </w:tcPr>
          <w:p w14:paraId="159577EE" w14:textId="77777777" w:rsidR="0020732B" w:rsidRPr="00FC1955" w:rsidRDefault="0020732B" w:rsidP="004658AF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CRITÉRIOS DE AVALIAÇÃO</w:t>
            </w:r>
          </w:p>
          <w:p w14:paraId="22269485" w14:textId="77777777" w:rsidR="0020732B" w:rsidRPr="00FC1955" w:rsidRDefault="0020732B" w:rsidP="004658AF">
            <w:pPr>
              <w:shd w:val="clear" w:color="auto" w:fill="D9D9D9" w:themeFill="background1" w:themeFillShade="D9"/>
              <w:jc w:val="center"/>
              <w:rPr>
                <w:b/>
                <w:sz w:val="16"/>
                <w:szCs w:val="16"/>
              </w:rPr>
            </w:pPr>
          </w:p>
          <w:p w14:paraId="3D1C687D" w14:textId="77777777" w:rsidR="0020732B" w:rsidRPr="00FC1955" w:rsidRDefault="0020732B" w:rsidP="004658AF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FC1955">
              <w:rPr>
                <w:b/>
              </w:rPr>
              <w:t>CHAMADA PÚBLICA PARA REDISTRIBUIÇÃO DOCENTE</w:t>
            </w:r>
          </w:p>
        </w:tc>
      </w:tr>
    </w:tbl>
    <w:p w14:paraId="33A33C53" w14:textId="5CE99B8B" w:rsidR="0020732B" w:rsidRDefault="0020732B" w:rsidP="0020732B">
      <w:pPr>
        <w:spacing w:line="276" w:lineRule="auto"/>
        <w:jc w:val="center"/>
        <w:rPr>
          <w:sz w:val="22"/>
          <w:szCs w:val="22"/>
        </w:rPr>
      </w:pPr>
    </w:p>
    <w:p w14:paraId="66EC2E78" w14:textId="77777777" w:rsidR="00944EE3" w:rsidRPr="0086563B" w:rsidRDefault="00944EE3" w:rsidP="0020732B">
      <w:pPr>
        <w:spacing w:line="276" w:lineRule="auto"/>
        <w:jc w:val="center"/>
        <w:rPr>
          <w:sz w:val="22"/>
          <w:szCs w:val="22"/>
        </w:rPr>
      </w:pPr>
      <w:r w:rsidRPr="0086563B">
        <w:rPr>
          <w:sz w:val="22"/>
          <w:szCs w:val="22"/>
        </w:rPr>
        <w:t xml:space="preserve">Preencha os campos conforme sua atividade docente/produção intelectual. </w:t>
      </w:r>
    </w:p>
    <w:p w14:paraId="09010129" w14:textId="71746ACE" w:rsidR="007D7F15" w:rsidRPr="0086563B" w:rsidRDefault="00944EE3" w:rsidP="0020732B">
      <w:pPr>
        <w:spacing w:line="276" w:lineRule="auto"/>
        <w:jc w:val="center"/>
        <w:rPr>
          <w:sz w:val="22"/>
          <w:szCs w:val="22"/>
        </w:rPr>
      </w:pPr>
      <w:r w:rsidRPr="0086563B">
        <w:rPr>
          <w:sz w:val="22"/>
          <w:szCs w:val="22"/>
        </w:rPr>
        <w:t>Anexe comprovantes de cada pontuação declarada, na mesma ordem de preenchimento da tabela.</w:t>
      </w:r>
    </w:p>
    <w:p w14:paraId="4BD50BD2" w14:textId="77777777" w:rsidR="007D7F15" w:rsidRDefault="007D7F15" w:rsidP="0020732B">
      <w:pPr>
        <w:spacing w:line="276" w:lineRule="auto"/>
        <w:jc w:val="center"/>
        <w:rPr>
          <w:sz w:val="22"/>
          <w:szCs w:val="22"/>
        </w:rPr>
      </w:pPr>
    </w:p>
    <w:tbl>
      <w:tblPr>
        <w:tblW w:w="88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8"/>
        <w:gridCol w:w="1985"/>
        <w:gridCol w:w="1134"/>
      </w:tblGrid>
      <w:tr w:rsidR="00F674DF" w:rsidRPr="00F674DF" w14:paraId="621BACA3" w14:textId="77777777" w:rsidTr="00F674DF">
        <w:tc>
          <w:tcPr>
            <w:tcW w:w="5698" w:type="dxa"/>
          </w:tcPr>
          <w:p w14:paraId="6E41AA62" w14:textId="77777777" w:rsidR="00F674DF" w:rsidRPr="00F674DF" w:rsidRDefault="00F674DF" w:rsidP="00F674DF">
            <w:pPr>
              <w:spacing w:line="276" w:lineRule="auto"/>
              <w:rPr>
                <w:b/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Critério</w:t>
            </w:r>
          </w:p>
        </w:tc>
        <w:tc>
          <w:tcPr>
            <w:tcW w:w="1985" w:type="dxa"/>
          </w:tcPr>
          <w:p w14:paraId="68326A29" w14:textId="77777777" w:rsidR="00F674DF" w:rsidRPr="00F674DF" w:rsidRDefault="00F674DF" w:rsidP="00F674DF">
            <w:pPr>
              <w:spacing w:line="276" w:lineRule="auto"/>
              <w:rPr>
                <w:b/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134" w:type="dxa"/>
          </w:tcPr>
          <w:p w14:paraId="711F8AC5" w14:textId="77777777" w:rsidR="00F674DF" w:rsidRPr="00F674DF" w:rsidRDefault="00F674DF" w:rsidP="00F674DF">
            <w:pPr>
              <w:spacing w:line="276" w:lineRule="auto"/>
              <w:rPr>
                <w:b/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Peso (%)</w:t>
            </w:r>
          </w:p>
        </w:tc>
      </w:tr>
      <w:tr w:rsidR="00F674DF" w:rsidRPr="00F674DF" w14:paraId="5B5F3883" w14:textId="77777777" w:rsidTr="00F674DF">
        <w:tc>
          <w:tcPr>
            <w:tcW w:w="5698" w:type="dxa"/>
          </w:tcPr>
          <w:p w14:paraId="5ABAD9D5" w14:textId="1235AB35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Bolsista de produtividade na área Ciências Biológicas no período da inscrição</w:t>
            </w:r>
          </w:p>
        </w:tc>
        <w:tc>
          <w:tcPr>
            <w:tcW w:w="1985" w:type="dxa"/>
          </w:tcPr>
          <w:p w14:paraId="4D439A71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88C7A1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35</w:t>
            </w:r>
          </w:p>
        </w:tc>
      </w:tr>
      <w:tr w:rsidR="00F674DF" w:rsidRPr="00F674DF" w14:paraId="551697EB" w14:textId="77777777" w:rsidTr="00F674DF">
        <w:tc>
          <w:tcPr>
            <w:tcW w:w="5698" w:type="dxa"/>
          </w:tcPr>
          <w:p w14:paraId="6F07EF4D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674DF">
              <w:rPr>
                <w:sz w:val="22"/>
                <w:szCs w:val="22"/>
              </w:rPr>
              <w:t>Pq</w:t>
            </w:r>
            <w:proofErr w:type="spellEnd"/>
            <w:r w:rsidRPr="00F674DF">
              <w:rPr>
                <w:sz w:val="22"/>
                <w:szCs w:val="22"/>
              </w:rPr>
              <w:t xml:space="preserve"> 1A</w:t>
            </w:r>
          </w:p>
        </w:tc>
        <w:tc>
          <w:tcPr>
            <w:tcW w:w="1985" w:type="dxa"/>
          </w:tcPr>
          <w:p w14:paraId="1E744487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6D75A3B7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5EFFE50A" w14:textId="77777777" w:rsidTr="00F674DF">
        <w:tc>
          <w:tcPr>
            <w:tcW w:w="5698" w:type="dxa"/>
          </w:tcPr>
          <w:p w14:paraId="5ECEF6B3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674DF">
              <w:rPr>
                <w:sz w:val="22"/>
                <w:szCs w:val="22"/>
              </w:rPr>
              <w:t>Pq</w:t>
            </w:r>
            <w:proofErr w:type="spellEnd"/>
            <w:r w:rsidRPr="00F674DF">
              <w:rPr>
                <w:sz w:val="22"/>
                <w:szCs w:val="22"/>
              </w:rPr>
              <w:t xml:space="preserve"> 1B</w:t>
            </w:r>
          </w:p>
        </w:tc>
        <w:tc>
          <w:tcPr>
            <w:tcW w:w="1985" w:type="dxa"/>
          </w:tcPr>
          <w:p w14:paraId="44DB132F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14:paraId="237BC9F8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4960C925" w14:textId="77777777" w:rsidTr="00F674DF">
        <w:tc>
          <w:tcPr>
            <w:tcW w:w="5698" w:type="dxa"/>
          </w:tcPr>
          <w:p w14:paraId="1A02A872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674DF">
              <w:rPr>
                <w:sz w:val="22"/>
                <w:szCs w:val="22"/>
              </w:rPr>
              <w:t>Pq</w:t>
            </w:r>
            <w:proofErr w:type="spellEnd"/>
            <w:r w:rsidRPr="00F674DF">
              <w:rPr>
                <w:sz w:val="22"/>
                <w:szCs w:val="22"/>
              </w:rPr>
              <w:t xml:space="preserve"> 1C</w:t>
            </w:r>
          </w:p>
        </w:tc>
        <w:tc>
          <w:tcPr>
            <w:tcW w:w="1985" w:type="dxa"/>
          </w:tcPr>
          <w:p w14:paraId="7304E1E5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14:paraId="1D5B0F25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317FE8F1" w14:textId="77777777" w:rsidTr="00F674DF">
        <w:trPr>
          <w:trHeight w:val="269"/>
        </w:trPr>
        <w:tc>
          <w:tcPr>
            <w:tcW w:w="5698" w:type="dxa"/>
          </w:tcPr>
          <w:p w14:paraId="21116DF4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674DF">
              <w:rPr>
                <w:sz w:val="22"/>
                <w:szCs w:val="22"/>
              </w:rPr>
              <w:t>Pq</w:t>
            </w:r>
            <w:proofErr w:type="spellEnd"/>
            <w:r w:rsidRPr="00F674DF">
              <w:rPr>
                <w:sz w:val="22"/>
                <w:szCs w:val="22"/>
              </w:rPr>
              <w:t xml:space="preserve"> 1D</w:t>
            </w:r>
          </w:p>
        </w:tc>
        <w:tc>
          <w:tcPr>
            <w:tcW w:w="1985" w:type="dxa"/>
          </w:tcPr>
          <w:p w14:paraId="34B3F77E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14:paraId="772A6C0B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7D7686BE" w14:textId="77777777" w:rsidTr="00F674DF">
        <w:tc>
          <w:tcPr>
            <w:tcW w:w="5698" w:type="dxa"/>
          </w:tcPr>
          <w:p w14:paraId="131844A3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674DF">
              <w:rPr>
                <w:sz w:val="22"/>
                <w:szCs w:val="22"/>
              </w:rPr>
              <w:t>Pq</w:t>
            </w:r>
            <w:proofErr w:type="spellEnd"/>
            <w:r w:rsidRPr="00F674D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985" w:type="dxa"/>
          </w:tcPr>
          <w:p w14:paraId="250DE7F3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14:paraId="21881ABD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110CEF1F" w14:textId="77777777" w:rsidTr="00F674DF">
        <w:tc>
          <w:tcPr>
            <w:tcW w:w="5698" w:type="dxa"/>
          </w:tcPr>
          <w:p w14:paraId="471C2F2B" w14:textId="51365A26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Participação em cargos de gestão</w:t>
            </w:r>
          </w:p>
        </w:tc>
        <w:tc>
          <w:tcPr>
            <w:tcW w:w="1985" w:type="dxa"/>
          </w:tcPr>
          <w:p w14:paraId="1F4A601C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55E3B3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10</w:t>
            </w:r>
          </w:p>
        </w:tc>
      </w:tr>
      <w:tr w:rsidR="00F674DF" w:rsidRPr="00F674DF" w14:paraId="55ECA52B" w14:textId="77777777" w:rsidTr="00F674DF">
        <w:tc>
          <w:tcPr>
            <w:tcW w:w="5698" w:type="dxa"/>
          </w:tcPr>
          <w:p w14:paraId="383E285E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coordenação de PPG (5 pontos por ano)</w:t>
            </w:r>
          </w:p>
        </w:tc>
        <w:tc>
          <w:tcPr>
            <w:tcW w:w="1985" w:type="dxa"/>
          </w:tcPr>
          <w:p w14:paraId="439F6927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25 pontos</w:t>
            </w:r>
          </w:p>
        </w:tc>
        <w:tc>
          <w:tcPr>
            <w:tcW w:w="1134" w:type="dxa"/>
          </w:tcPr>
          <w:p w14:paraId="5591D030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184A913E" w14:textId="77777777" w:rsidTr="0086563B">
        <w:trPr>
          <w:trHeight w:val="485"/>
        </w:trPr>
        <w:tc>
          <w:tcPr>
            <w:tcW w:w="5698" w:type="dxa"/>
          </w:tcPr>
          <w:p w14:paraId="72893364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chefia de departamento (3 pontos por ano)</w:t>
            </w:r>
          </w:p>
        </w:tc>
        <w:tc>
          <w:tcPr>
            <w:tcW w:w="1985" w:type="dxa"/>
          </w:tcPr>
          <w:p w14:paraId="14857C31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15 pontos</w:t>
            </w:r>
          </w:p>
        </w:tc>
        <w:tc>
          <w:tcPr>
            <w:tcW w:w="1134" w:type="dxa"/>
          </w:tcPr>
          <w:p w14:paraId="5FFA16D3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07DDD40B" w14:textId="77777777" w:rsidTr="00F674DF">
        <w:tc>
          <w:tcPr>
            <w:tcW w:w="5698" w:type="dxa"/>
          </w:tcPr>
          <w:p w14:paraId="7FB2C346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coordenação de curso de graduação (2 pontos por ano)</w:t>
            </w:r>
          </w:p>
        </w:tc>
        <w:tc>
          <w:tcPr>
            <w:tcW w:w="1985" w:type="dxa"/>
          </w:tcPr>
          <w:p w14:paraId="07FA46C6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10 pontos</w:t>
            </w:r>
          </w:p>
        </w:tc>
        <w:tc>
          <w:tcPr>
            <w:tcW w:w="1134" w:type="dxa"/>
          </w:tcPr>
          <w:p w14:paraId="2779D49A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0700954F" w14:textId="77777777" w:rsidTr="00F674DF">
        <w:tc>
          <w:tcPr>
            <w:tcW w:w="5698" w:type="dxa"/>
          </w:tcPr>
          <w:p w14:paraId="641C5108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 xml:space="preserve">direção de unidade de ensino (instituto) ou Pró-reitor ou gestão em </w:t>
            </w:r>
            <w:proofErr w:type="spellStart"/>
            <w:r w:rsidRPr="00F674DF">
              <w:rPr>
                <w:sz w:val="22"/>
                <w:szCs w:val="22"/>
              </w:rPr>
              <w:t>Pró-reitoria</w:t>
            </w:r>
            <w:proofErr w:type="spellEnd"/>
            <w:r w:rsidRPr="00F674DF">
              <w:rPr>
                <w:sz w:val="22"/>
                <w:szCs w:val="22"/>
              </w:rPr>
              <w:t xml:space="preserve"> (1 ponto por ano)</w:t>
            </w:r>
          </w:p>
        </w:tc>
        <w:tc>
          <w:tcPr>
            <w:tcW w:w="1985" w:type="dxa"/>
          </w:tcPr>
          <w:p w14:paraId="2D5D9219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5 pontos</w:t>
            </w:r>
          </w:p>
        </w:tc>
        <w:tc>
          <w:tcPr>
            <w:tcW w:w="1134" w:type="dxa"/>
          </w:tcPr>
          <w:p w14:paraId="79BA9C06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490AAE80" w14:textId="77777777" w:rsidTr="00F674DF">
        <w:tc>
          <w:tcPr>
            <w:tcW w:w="5698" w:type="dxa"/>
          </w:tcPr>
          <w:p w14:paraId="3C6CA661" w14:textId="19E39EAE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Participação em comitês assessores científicos</w:t>
            </w:r>
          </w:p>
        </w:tc>
        <w:tc>
          <w:tcPr>
            <w:tcW w:w="1985" w:type="dxa"/>
          </w:tcPr>
          <w:p w14:paraId="2F37B74C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FB335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5</w:t>
            </w:r>
          </w:p>
        </w:tc>
      </w:tr>
      <w:tr w:rsidR="00F674DF" w:rsidRPr="00F674DF" w14:paraId="5F41E004" w14:textId="77777777" w:rsidTr="00F674DF">
        <w:tc>
          <w:tcPr>
            <w:tcW w:w="5698" w:type="dxa"/>
          </w:tcPr>
          <w:p w14:paraId="39D551D2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CAPES, CNPq, FINEP (2 pontos por ano)</w:t>
            </w:r>
          </w:p>
        </w:tc>
        <w:tc>
          <w:tcPr>
            <w:tcW w:w="1985" w:type="dxa"/>
          </w:tcPr>
          <w:p w14:paraId="47B0BFA7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10 pontos</w:t>
            </w:r>
          </w:p>
        </w:tc>
        <w:tc>
          <w:tcPr>
            <w:tcW w:w="1134" w:type="dxa"/>
          </w:tcPr>
          <w:p w14:paraId="62B545C1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3D1C835E" w14:textId="77777777" w:rsidTr="00F674DF">
        <w:trPr>
          <w:trHeight w:val="255"/>
        </w:trPr>
        <w:tc>
          <w:tcPr>
            <w:tcW w:w="5698" w:type="dxa"/>
          </w:tcPr>
          <w:p w14:paraId="7D3BF0A9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F674DF">
              <w:rPr>
                <w:sz w:val="22"/>
                <w:szCs w:val="22"/>
              </w:rPr>
              <w:t>FAPs</w:t>
            </w:r>
            <w:proofErr w:type="spellEnd"/>
            <w:r w:rsidRPr="00F674DF">
              <w:rPr>
                <w:sz w:val="22"/>
                <w:szCs w:val="22"/>
              </w:rPr>
              <w:t xml:space="preserve"> (1 pontos por ano)</w:t>
            </w:r>
          </w:p>
        </w:tc>
        <w:tc>
          <w:tcPr>
            <w:tcW w:w="1985" w:type="dxa"/>
          </w:tcPr>
          <w:p w14:paraId="7F8C8338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5 pontos</w:t>
            </w:r>
          </w:p>
        </w:tc>
        <w:tc>
          <w:tcPr>
            <w:tcW w:w="1134" w:type="dxa"/>
          </w:tcPr>
          <w:p w14:paraId="4C92F70D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45FACE99" w14:textId="77777777" w:rsidTr="00F674DF">
        <w:trPr>
          <w:trHeight w:val="255"/>
        </w:trPr>
        <w:tc>
          <w:tcPr>
            <w:tcW w:w="5698" w:type="dxa"/>
          </w:tcPr>
          <w:p w14:paraId="09E8783B" w14:textId="311E269B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b/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Coordenação de projetos financiados por agência de fomento nos últimos 5 anos</w:t>
            </w:r>
          </w:p>
        </w:tc>
        <w:tc>
          <w:tcPr>
            <w:tcW w:w="1985" w:type="dxa"/>
          </w:tcPr>
          <w:p w14:paraId="3659230F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A2D610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5</w:t>
            </w:r>
          </w:p>
        </w:tc>
      </w:tr>
      <w:tr w:rsidR="00F674DF" w:rsidRPr="00F674DF" w14:paraId="2C1B414F" w14:textId="77777777" w:rsidTr="00F674DF">
        <w:trPr>
          <w:trHeight w:val="255"/>
        </w:trPr>
        <w:tc>
          <w:tcPr>
            <w:tcW w:w="5698" w:type="dxa"/>
          </w:tcPr>
          <w:p w14:paraId="41D4928F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5 pontos por projeto</w:t>
            </w:r>
          </w:p>
        </w:tc>
        <w:tc>
          <w:tcPr>
            <w:tcW w:w="1985" w:type="dxa"/>
          </w:tcPr>
          <w:p w14:paraId="13073CA9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25 pontos</w:t>
            </w:r>
          </w:p>
        </w:tc>
        <w:tc>
          <w:tcPr>
            <w:tcW w:w="1134" w:type="dxa"/>
          </w:tcPr>
          <w:p w14:paraId="17AEE887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5B14796A" w14:textId="77777777" w:rsidTr="00F674DF">
        <w:tc>
          <w:tcPr>
            <w:tcW w:w="5698" w:type="dxa"/>
          </w:tcPr>
          <w:p w14:paraId="2CA54B5E" w14:textId="47B731AF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Orientações concluídas de doutorado na área de CB II (</w:t>
            </w:r>
            <w:r w:rsidRPr="00F674DF">
              <w:rPr>
                <w:sz w:val="22"/>
                <w:szCs w:val="22"/>
              </w:rPr>
              <w:t>2 pontos por orientação)</w:t>
            </w:r>
          </w:p>
        </w:tc>
        <w:tc>
          <w:tcPr>
            <w:tcW w:w="1985" w:type="dxa"/>
          </w:tcPr>
          <w:p w14:paraId="5C491C8E" w14:textId="12560026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Máximo 1</w:t>
            </w:r>
            <w:r w:rsidRPr="00F674DF">
              <w:rPr>
                <w:sz w:val="22"/>
                <w:szCs w:val="22"/>
              </w:rPr>
              <w:t>5 pontos</w:t>
            </w:r>
          </w:p>
        </w:tc>
        <w:tc>
          <w:tcPr>
            <w:tcW w:w="1134" w:type="dxa"/>
          </w:tcPr>
          <w:p w14:paraId="7BD95165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15</w:t>
            </w:r>
          </w:p>
        </w:tc>
      </w:tr>
      <w:tr w:rsidR="00F674DF" w:rsidRPr="00F674DF" w14:paraId="67F2D928" w14:textId="77777777" w:rsidTr="00F674DF">
        <w:tc>
          <w:tcPr>
            <w:tcW w:w="5698" w:type="dxa"/>
          </w:tcPr>
          <w:p w14:paraId="3B82BCBD" w14:textId="1C343775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b/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Produção Científica</w:t>
            </w:r>
          </w:p>
        </w:tc>
        <w:tc>
          <w:tcPr>
            <w:tcW w:w="1985" w:type="dxa"/>
          </w:tcPr>
          <w:p w14:paraId="218F6159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966023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10</w:t>
            </w:r>
          </w:p>
        </w:tc>
      </w:tr>
      <w:tr w:rsidR="00F674DF" w:rsidRPr="00F674DF" w14:paraId="05EA5C47" w14:textId="77777777" w:rsidTr="00F674DF">
        <w:tc>
          <w:tcPr>
            <w:tcW w:w="5698" w:type="dxa"/>
          </w:tcPr>
          <w:p w14:paraId="6A81C771" w14:textId="13A75B09" w:rsidR="00F674DF" w:rsidRPr="00F176F0" w:rsidRDefault="00F674DF" w:rsidP="00F176F0">
            <w:pPr>
              <w:pStyle w:val="PargrafodaLista"/>
              <w:numPr>
                <w:ilvl w:val="1"/>
                <w:numId w:val="46"/>
              </w:numPr>
              <w:spacing w:line="276" w:lineRule="auto"/>
              <w:rPr>
                <w:sz w:val="22"/>
                <w:szCs w:val="22"/>
              </w:rPr>
            </w:pPr>
            <w:r w:rsidRPr="00F176F0">
              <w:rPr>
                <w:sz w:val="22"/>
                <w:szCs w:val="22"/>
              </w:rPr>
              <w:t>h index (médio PPG: 33,6)</w:t>
            </w:r>
          </w:p>
        </w:tc>
        <w:tc>
          <w:tcPr>
            <w:tcW w:w="1985" w:type="dxa"/>
          </w:tcPr>
          <w:p w14:paraId="0FCD3A2E" w14:textId="77777777" w:rsidR="00F674DF" w:rsidRPr="00F674DF" w:rsidRDefault="00035B27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-235170403"/>
              </w:sdtPr>
              <w:sdtEndPr/>
              <w:sdtContent>
                <w:r w:rsidR="00F674DF" w:rsidRPr="00F674DF">
                  <w:rPr>
                    <w:sz w:val="22"/>
                    <w:szCs w:val="22"/>
                  </w:rPr>
                  <w:t>≥33 = 10 pontos</w:t>
                </w:r>
              </w:sdtContent>
            </w:sdt>
          </w:p>
          <w:p w14:paraId="4F3DC16A" w14:textId="77777777" w:rsidR="00F674DF" w:rsidRPr="00F674DF" w:rsidRDefault="00035B27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"/>
                <w:id w:val="411356063"/>
              </w:sdtPr>
              <w:sdtEndPr/>
              <w:sdtContent>
                <w:r w:rsidR="00F674DF" w:rsidRPr="00F674DF">
                  <w:rPr>
                    <w:sz w:val="22"/>
                    <w:szCs w:val="22"/>
                  </w:rPr>
                  <w:t>32 ≤  = 5 pontos</w:t>
                </w:r>
              </w:sdtContent>
            </w:sdt>
          </w:p>
          <w:p w14:paraId="0F31DD06" w14:textId="77777777" w:rsidR="00F674DF" w:rsidRPr="00F674DF" w:rsidRDefault="00035B27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2"/>
                <w:id w:val="-117150123"/>
              </w:sdtPr>
              <w:sdtEndPr/>
              <w:sdtContent>
                <w:r w:rsidR="00F674DF" w:rsidRPr="00F674DF">
                  <w:rPr>
                    <w:sz w:val="22"/>
                    <w:szCs w:val="22"/>
                  </w:rPr>
                  <w:t>20 ≤ = 2 pontos</w:t>
                </w:r>
              </w:sdtContent>
            </w:sdt>
          </w:p>
          <w:p w14:paraId="06F8D6AC" w14:textId="77777777" w:rsidR="00F674DF" w:rsidRPr="00F674DF" w:rsidRDefault="00035B27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3"/>
                <w:id w:val="-63262681"/>
              </w:sdtPr>
              <w:sdtEndPr/>
              <w:sdtContent>
                <w:r w:rsidR="00F674DF" w:rsidRPr="00F674DF">
                  <w:rPr>
                    <w:sz w:val="22"/>
                    <w:szCs w:val="22"/>
                  </w:rPr>
                  <w:t>15 ≤ = 0 pontos</w:t>
                </w:r>
              </w:sdtContent>
            </w:sdt>
          </w:p>
        </w:tc>
        <w:tc>
          <w:tcPr>
            <w:tcW w:w="1134" w:type="dxa"/>
          </w:tcPr>
          <w:p w14:paraId="13502D66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469991F0" w14:textId="77777777" w:rsidTr="00F674DF">
        <w:tc>
          <w:tcPr>
            <w:tcW w:w="5698" w:type="dxa"/>
          </w:tcPr>
          <w:p w14:paraId="0AE2C871" w14:textId="54B08F42" w:rsidR="00F674DF" w:rsidRPr="00F176F0" w:rsidRDefault="00F674DF" w:rsidP="00F176F0">
            <w:pPr>
              <w:pStyle w:val="PargrafodaLista"/>
              <w:numPr>
                <w:ilvl w:val="1"/>
                <w:numId w:val="46"/>
              </w:numPr>
              <w:spacing w:line="276" w:lineRule="auto"/>
              <w:rPr>
                <w:b/>
                <w:sz w:val="22"/>
                <w:szCs w:val="22"/>
              </w:rPr>
            </w:pPr>
            <w:r w:rsidRPr="00F176F0">
              <w:rPr>
                <w:sz w:val="22"/>
                <w:szCs w:val="22"/>
              </w:rPr>
              <w:t>5 principais produções (pesquisa, extensão, patente, internacionalização) destaque com justificativa (até 3 pontos por produção)</w:t>
            </w:r>
          </w:p>
        </w:tc>
        <w:tc>
          <w:tcPr>
            <w:tcW w:w="1985" w:type="dxa"/>
          </w:tcPr>
          <w:p w14:paraId="4F427F95" w14:textId="77777777" w:rsid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15 pontos</w:t>
            </w:r>
          </w:p>
          <w:p w14:paraId="4525687F" w14:textId="1BD899E6" w:rsidR="00F176F0" w:rsidRDefault="00F176F0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93056D1" w14:textId="1E6A89AA" w:rsidR="00F176F0" w:rsidRPr="00F674DF" w:rsidRDefault="0086563B" w:rsidP="008656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(Nota designada pela banca avaliadora)</w:t>
            </w:r>
          </w:p>
        </w:tc>
        <w:tc>
          <w:tcPr>
            <w:tcW w:w="1134" w:type="dxa"/>
          </w:tcPr>
          <w:p w14:paraId="0E7F5982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238618C3" w14:textId="77777777" w:rsidTr="00F674DF">
        <w:tc>
          <w:tcPr>
            <w:tcW w:w="5698" w:type="dxa"/>
          </w:tcPr>
          <w:p w14:paraId="0C80897E" w14:textId="7EA5A255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b/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lastRenderedPageBreak/>
              <w:t>Pós-</w:t>
            </w:r>
            <w:proofErr w:type="spellStart"/>
            <w:r w:rsidRPr="00F674DF">
              <w:rPr>
                <w:b/>
                <w:sz w:val="22"/>
                <w:szCs w:val="22"/>
              </w:rPr>
              <w:t>doc</w:t>
            </w:r>
            <w:proofErr w:type="spellEnd"/>
            <w:r w:rsidRPr="00F674D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3A27706E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10F4A5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5</w:t>
            </w:r>
          </w:p>
        </w:tc>
      </w:tr>
      <w:tr w:rsidR="00F674DF" w:rsidRPr="00F674DF" w14:paraId="063D0639" w14:textId="77777777" w:rsidTr="00F674DF">
        <w:tc>
          <w:tcPr>
            <w:tcW w:w="5698" w:type="dxa"/>
          </w:tcPr>
          <w:p w14:paraId="6A70BADE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Exterior (5 pontos por semestre)</w:t>
            </w:r>
          </w:p>
        </w:tc>
        <w:tc>
          <w:tcPr>
            <w:tcW w:w="1985" w:type="dxa"/>
          </w:tcPr>
          <w:p w14:paraId="01BDC22D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25 pontos</w:t>
            </w:r>
          </w:p>
        </w:tc>
        <w:tc>
          <w:tcPr>
            <w:tcW w:w="1134" w:type="dxa"/>
          </w:tcPr>
          <w:p w14:paraId="67CEDE8F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2F5AE6E5" w14:textId="77777777" w:rsidTr="00F674DF">
        <w:tc>
          <w:tcPr>
            <w:tcW w:w="5698" w:type="dxa"/>
          </w:tcPr>
          <w:p w14:paraId="6E245CE5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País (2 pontos por semestre)</w:t>
            </w:r>
          </w:p>
        </w:tc>
        <w:tc>
          <w:tcPr>
            <w:tcW w:w="1985" w:type="dxa"/>
          </w:tcPr>
          <w:p w14:paraId="040CB322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10 pontos</w:t>
            </w:r>
          </w:p>
        </w:tc>
        <w:tc>
          <w:tcPr>
            <w:tcW w:w="1134" w:type="dxa"/>
          </w:tcPr>
          <w:p w14:paraId="7640CF3A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05B6E82C" w14:textId="77777777" w:rsidTr="00F674DF">
        <w:tc>
          <w:tcPr>
            <w:tcW w:w="5698" w:type="dxa"/>
          </w:tcPr>
          <w:p w14:paraId="4D58BEB9" w14:textId="6A27C4E0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b/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Ensino de Graduação e Pós-Graduação</w:t>
            </w:r>
          </w:p>
        </w:tc>
        <w:tc>
          <w:tcPr>
            <w:tcW w:w="1985" w:type="dxa"/>
          </w:tcPr>
          <w:p w14:paraId="6099AFBF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F82BD9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10</w:t>
            </w:r>
          </w:p>
        </w:tc>
      </w:tr>
      <w:tr w:rsidR="00F674DF" w:rsidRPr="00F674DF" w14:paraId="589F4476" w14:textId="77777777" w:rsidTr="00F674DF">
        <w:tc>
          <w:tcPr>
            <w:tcW w:w="5698" w:type="dxa"/>
          </w:tcPr>
          <w:p w14:paraId="54F58646" w14:textId="77777777" w:rsidR="00F674DF" w:rsidRPr="00F674DF" w:rsidRDefault="00F674DF" w:rsidP="00F674DF">
            <w:pPr>
              <w:spacing w:line="276" w:lineRule="auto"/>
              <w:rPr>
                <w:b/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Atividades de ensino em Graduação em Bioquímica e Biologia Molecular 45 h (5 por semestre)</w:t>
            </w:r>
          </w:p>
        </w:tc>
        <w:tc>
          <w:tcPr>
            <w:tcW w:w="1985" w:type="dxa"/>
          </w:tcPr>
          <w:p w14:paraId="6A2D154B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25 pontos</w:t>
            </w:r>
          </w:p>
        </w:tc>
        <w:tc>
          <w:tcPr>
            <w:tcW w:w="1134" w:type="dxa"/>
          </w:tcPr>
          <w:p w14:paraId="5E96C20D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702C2BCC" w14:textId="77777777" w:rsidTr="00F674DF">
        <w:tc>
          <w:tcPr>
            <w:tcW w:w="5698" w:type="dxa"/>
          </w:tcPr>
          <w:p w14:paraId="7112579A" w14:textId="77777777" w:rsidR="00F674DF" w:rsidRPr="00F674DF" w:rsidRDefault="00F674DF" w:rsidP="00F674DF">
            <w:pPr>
              <w:spacing w:line="276" w:lineRule="auto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Atividades de ensino em Pós-Graduação em Bioquímica e Biologia Molecular 45 h (5 por semestre)</w:t>
            </w:r>
          </w:p>
        </w:tc>
        <w:tc>
          <w:tcPr>
            <w:tcW w:w="1985" w:type="dxa"/>
          </w:tcPr>
          <w:p w14:paraId="67B7AEFF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Máximo 25 pontos</w:t>
            </w:r>
          </w:p>
        </w:tc>
        <w:tc>
          <w:tcPr>
            <w:tcW w:w="1134" w:type="dxa"/>
          </w:tcPr>
          <w:p w14:paraId="0CC156D0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74DF" w:rsidRPr="00F674DF" w14:paraId="12532F73" w14:textId="77777777" w:rsidTr="00F674DF">
        <w:tc>
          <w:tcPr>
            <w:tcW w:w="5698" w:type="dxa"/>
          </w:tcPr>
          <w:p w14:paraId="699920D3" w14:textId="3B2B83D6" w:rsidR="00F674DF" w:rsidRPr="00F674DF" w:rsidRDefault="00F674DF" w:rsidP="00F674DF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39"/>
              <w:rPr>
                <w:b/>
                <w:sz w:val="22"/>
                <w:szCs w:val="22"/>
              </w:rPr>
            </w:pPr>
            <w:r w:rsidRPr="00F674DF">
              <w:rPr>
                <w:b/>
                <w:sz w:val="22"/>
                <w:szCs w:val="22"/>
              </w:rPr>
              <w:t>Parágrafo que expli</w:t>
            </w:r>
            <w:bookmarkStart w:id="0" w:name="_GoBack"/>
            <w:bookmarkEnd w:id="0"/>
            <w:r w:rsidRPr="00F674DF">
              <w:rPr>
                <w:b/>
                <w:sz w:val="22"/>
                <w:szCs w:val="22"/>
              </w:rPr>
              <w:t>que os aspectos inovadores da inserção do candidato nas linhas de pesquisa do Programa de Pós-Graduação em Bioquímica Toxicológica bem como sua futura atuação em ensino e extensão no Departamento de Bioquímica e Biologia Molecular (Até 4.000 caracteres).</w:t>
            </w:r>
          </w:p>
        </w:tc>
        <w:tc>
          <w:tcPr>
            <w:tcW w:w="1985" w:type="dxa"/>
          </w:tcPr>
          <w:p w14:paraId="48F6C030" w14:textId="77777777" w:rsidR="00F674DF" w:rsidRDefault="00930294" w:rsidP="0093029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Nota de 1 </w:t>
            </w:r>
            <w:proofErr w:type="gramStart"/>
            <w:r>
              <w:rPr>
                <w:sz w:val="22"/>
                <w:szCs w:val="22"/>
              </w:rPr>
              <w:t>à</w:t>
            </w:r>
            <w:proofErr w:type="gramEnd"/>
            <w:r>
              <w:rPr>
                <w:sz w:val="22"/>
                <w:szCs w:val="22"/>
              </w:rPr>
              <w:t xml:space="preserve"> 10</w:t>
            </w:r>
          </w:p>
          <w:p w14:paraId="3D37C176" w14:textId="77777777" w:rsidR="00F176F0" w:rsidRDefault="00F176F0" w:rsidP="0093029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28D3843" w14:textId="4C9D8B77" w:rsidR="00F176F0" w:rsidRPr="00F674DF" w:rsidRDefault="00F176F0" w:rsidP="00F176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 nota será designada pela banca avaliadora)</w:t>
            </w:r>
          </w:p>
        </w:tc>
        <w:tc>
          <w:tcPr>
            <w:tcW w:w="1134" w:type="dxa"/>
          </w:tcPr>
          <w:p w14:paraId="6EB4349C" w14:textId="77777777" w:rsidR="00F674DF" w:rsidRPr="00F674DF" w:rsidRDefault="00F674DF" w:rsidP="00F674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674DF">
              <w:rPr>
                <w:sz w:val="22"/>
                <w:szCs w:val="22"/>
              </w:rPr>
              <w:t>5</w:t>
            </w:r>
          </w:p>
        </w:tc>
      </w:tr>
    </w:tbl>
    <w:p w14:paraId="0AEEF550" w14:textId="77777777" w:rsidR="00441DD7" w:rsidRPr="00FC1955" w:rsidRDefault="00441DD7" w:rsidP="00F674DF">
      <w:pPr>
        <w:spacing w:line="276" w:lineRule="auto"/>
        <w:rPr>
          <w:sz w:val="22"/>
          <w:szCs w:val="22"/>
        </w:rPr>
      </w:pPr>
    </w:p>
    <w:sectPr w:rsidR="00441DD7" w:rsidRPr="00FC1955" w:rsidSect="0070422C">
      <w:headerReference w:type="default" r:id="rId10"/>
      <w:pgSz w:w="11906" w:h="16838"/>
      <w:pgMar w:top="1418" w:right="1134" w:bottom="1418" w:left="1701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45D7F" w14:textId="77777777" w:rsidR="00035B27" w:rsidRDefault="00035B27" w:rsidP="00C0519C">
      <w:r>
        <w:separator/>
      </w:r>
    </w:p>
  </w:endnote>
  <w:endnote w:type="continuationSeparator" w:id="0">
    <w:p w14:paraId="1CF712F6" w14:textId="77777777" w:rsidR="00035B27" w:rsidRDefault="00035B27" w:rsidP="00C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E3A87" w14:textId="77777777" w:rsidR="00035B27" w:rsidRDefault="00035B27" w:rsidP="00C0519C">
      <w:r>
        <w:separator/>
      </w:r>
    </w:p>
  </w:footnote>
  <w:footnote w:type="continuationSeparator" w:id="0">
    <w:p w14:paraId="6FE2F3F1" w14:textId="77777777" w:rsidR="00035B27" w:rsidRDefault="00035B27" w:rsidP="00C0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8A4A" w14:textId="3399C169" w:rsidR="00C0519C" w:rsidRDefault="00C0519C" w:rsidP="00C0519C">
    <w:pPr>
      <w:pStyle w:val="Cabealho"/>
      <w:ind w:firstLine="1134"/>
    </w:pPr>
  </w:p>
  <w:p w14:paraId="35F1615D" w14:textId="385980A1" w:rsidR="0070422C" w:rsidRDefault="0070422C" w:rsidP="0070422C"/>
  <w:p w14:paraId="6A08E15A" w14:textId="0E93CBE0" w:rsidR="00C0519C" w:rsidRPr="00C0519C" w:rsidRDefault="00C0519C" w:rsidP="00C0519C">
    <w:pPr>
      <w:pStyle w:val="Cabealho"/>
      <w:ind w:firstLine="15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F83039"/>
    <w:multiLevelType w:val="hybridMultilevel"/>
    <w:tmpl w:val="E587A6B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67C542"/>
    <w:multiLevelType w:val="hybridMultilevel"/>
    <w:tmpl w:val="5FA784C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B16DE2"/>
    <w:multiLevelType w:val="hybridMultilevel"/>
    <w:tmpl w:val="EAA017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15EF73"/>
    <w:multiLevelType w:val="hybridMultilevel"/>
    <w:tmpl w:val="4D08A457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1E0E"/>
    <w:multiLevelType w:val="hybridMultilevel"/>
    <w:tmpl w:val="EEAE4C78"/>
    <w:lvl w:ilvl="0" w:tplc="C592EC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96072"/>
    <w:multiLevelType w:val="multilevel"/>
    <w:tmpl w:val="80B29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7" w15:restartNumberingAfterBreak="0">
    <w:nsid w:val="0936145A"/>
    <w:multiLevelType w:val="multilevel"/>
    <w:tmpl w:val="085852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8" w15:restartNumberingAfterBreak="0">
    <w:nsid w:val="0A5B0171"/>
    <w:multiLevelType w:val="multilevel"/>
    <w:tmpl w:val="18EA0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BF60052"/>
    <w:multiLevelType w:val="multilevel"/>
    <w:tmpl w:val="12106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304063"/>
    <w:multiLevelType w:val="multilevel"/>
    <w:tmpl w:val="AE34B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0CC282B"/>
    <w:multiLevelType w:val="multilevel"/>
    <w:tmpl w:val="4D841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414F85"/>
    <w:multiLevelType w:val="multilevel"/>
    <w:tmpl w:val="BC3A95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3" w15:restartNumberingAfterBreak="0">
    <w:nsid w:val="16FB3F3A"/>
    <w:multiLevelType w:val="multilevel"/>
    <w:tmpl w:val="988CBA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7C62A7D"/>
    <w:multiLevelType w:val="multilevel"/>
    <w:tmpl w:val="61345F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AB95464"/>
    <w:multiLevelType w:val="multilevel"/>
    <w:tmpl w:val="6C30F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DD4C59"/>
    <w:multiLevelType w:val="hybridMultilevel"/>
    <w:tmpl w:val="200839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D32057"/>
    <w:multiLevelType w:val="multilevel"/>
    <w:tmpl w:val="A2F40EB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43541D"/>
    <w:multiLevelType w:val="multilevel"/>
    <w:tmpl w:val="28DE1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B5E7CE7"/>
    <w:multiLevelType w:val="hybridMultilevel"/>
    <w:tmpl w:val="7C764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502B8"/>
    <w:multiLevelType w:val="multilevel"/>
    <w:tmpl w:val="2CB6C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04F8A44"/>
    <w:multiLevelType w:val="hybridMultilevel"/>
    <w:tmpl w:val="ECD6755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1890C5A"/>
    <w:multiLevelType w:val="multilevel"/>
    <w:tmpl w:val="0D8630D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38516C"/>
    <w:multiLevelType w:val="multilevel"/>
    <w:tmpl w:val="C6122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5CA425E"/>
    <w:multiLevelType w:val="multilevel"/>
    <w:tmpl w:val="7E46EA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5A475B"/>
    <w:multiLevelType w:val="multilevel"/>
    <w:tmpl w:val="51B4E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6" w15:restartNumberingAfterBreak="0">
    <w:nsid w:val="3B36482C"/>
    <w:multiLevelType w:val="multilevel"/>
    <w:tmpl w:val="E332B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EB861D4"/>
    <w:multiLevelType w:val="multilevel"/>
    <w:tmpl w:val="90C44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FE27FAA"/>
    <w:multiLevelType w:val="multilevel"/>
    <w:tmpl w:val="EC5AE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7A141D9"/>
    <w:multiLevelType w:val="multilevel"/>
    <w:tmpl w:val="C7627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9BD0AD0"/>
    <w:multiLevelType w:val="multilevel"/>
    <w:tmpl w:val="E2740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7A5005"/>
    <w:multiLevelType w:val="multilevel"/>
    <w:tmpl w:val="47EA3F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2D57647"/>
    <w:multiLevelType w:val="multilevel"/>
    <w:tmpl w:val="CBD8DC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2C268B"/>
    <w:multiLevelType w:val="multilevel"/>
    <w:tmpl w:val="9AD0C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CE461EC"/>
    <w:multiLevelType w:val="multilevel"/>
    <w:tmpl w:val="AEB6E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887437"/>
    <w:multiLevelType w:val="multilevel"/>
    <w:tmpl w:val="79960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3A1800"/>
    <w:multiLevelType w:val="multilevel"/>
    <w:tmpl w:val="C3004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24D6380"/>
    <w:multiLevelType w:val="multilevel"/>
    <w:tmpl w:val="C4E29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077ED7"/>
    <w:multiLevelType w:val="multilevel"/>
    <w:tmpl w:val="B5089C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9" w15:restartNumberingAfterBreak="0">
    <w:nsid w:val="660F1089"/>
    <w:multiLevelType w:val="multilevel"/>
    <w:tmpl w:val="177671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40" w15:restartNumberingAfterBreak="0">
    <w:nsid w:val="6D3D7AD5"/>
    <w:multiLevelType w:val="multilevel"/>
    <w:tmpl w:val="31700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EF86273"/>
    <w:multiLevelType w:val="multilevel"/>
    <w:tmpl w:val="266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3830C8"/>
    <w:multiLevelType w:val="multilevel"/>
    <w:tmpl w:val="42A2C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830D402"/>
    <w:multiLevelType w:val="hybridMultilevel"/>
    <w:tmpl w:val="CD2A81E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A694F7C"/>
    <w:multiLevelType w:val="multilevel"/>
    <w:tmpl w:val="373E978C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  <w:color w:val="00B050"/>
        <w:sz w:val="23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b/>
        <w:color w:val="00B050"/>
        <w:sz w:val="23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00B05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00B05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00B05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color w:val="00B05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00B05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color w:val="00B05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00B050"/>
        <w:sz w:val="23"/>
      </w:rPr>
    </w:lvl>
  </w:abstractNum>
  <w:abstractNum w:abstractNumId="45" w15:restartNumberingAfterBreak="0">
    <w:nsid w:val="7F06707A"/>
    <w:multiLevelType w:val="multilevel"/>
    <w:tmpl w:val="B02E6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6"/>
  </w:num>
  <w:num w:numId="2">
    <w:abstractNumId w:val="10"/>
  </w:num>
  <w:num w:numId="3">
    <w:abstractNumId w:val="18"/>
  </w:num>
  <w:num w:numId="4">
    <w:abstractNumId w:val="33"/>
  </w:num>
  <w:num w:numId="5">
    <w:abstractNumId w:val="8"/>
  </w:num>
  <w:num w:numId="6">
    <w:abstractNumId w:val="35"/>
  </w:num>
  <w:num w:numId="7">
    <w:abstractNumId w:val="28"/>
  </w:num>
  <w:num w:numId="8">
    <w:abstractNumId w:val="40"/>
  </w:num>
  <w:num w:numId="9">
    <w:abstractNumId w:val="37"/>
  </w:num>
  <w:num w:numId="10">
    <w:abstractNumId w:val="29"/>
  </w:num>
  <w:num w:numId="11">
    <w:abstractNumId w:val="9"/>
  </w:num>
  <w:num w:numId="12">
    <w:abstractNumId w:val="5"/>
  </w:num>
  <w:num w:numId="13">
    <w:abstractNumId w:val="15"/>
  </w:num>
  <w:num w:numId="14">
    <w:abstractNumId w:val="11"/>
  </w:num>
  <w:num w:numId="15">
    <w:abstractNumId w:val="42"/>
  </w:num>
  <w:num w:numId="16">
    <w:abstractNumId w:val="23"/>
  </w:num>
  <w:num w:numId="17">
    <w:abstractNumId w:val="27"/>
  </w:num>
  <w:num w:numId="18">
    <w:abstractNumId w:val="16"/>
  </w:num>
  <w:num w:numId="19">
    <w:abstractNumId w:val="1"/>
  </w:num>
  <w:num w:numId="20">
    <w:abstractNumId w:val="2"/>
  </w:num>
  <w:num w:numId="21">
    <w:abstractNumId w:val="43"/>
  </w:num>
  <w:num w:numId="22">
    <w:abstractNumId w:val="3"/>
  </w:num>
  <w:num w:numId="23">
    <w:abstractNumId w:val="0"/>
  </w:num>
  <w:num w:numId="24">
    <w:abstractNumId w:val="21"/>
  </w:num>
  <w:num w:numId="25">
    <w:abstractNumId w:val="41"/>
  </w:num>
  <w:num w:numId="26">
    <w:abstractNumId w:val="30"/>
    <w:lvlOverride w:ilvl="0">
      <w:lvl w:ilvl="0">
        <w:numFmt w:val="decimal"/>
        <w:lvlText w:val="%1."/>
        <w:lvlJc w:val="left"/>
      </w:lvl>
    </w:lvlOverride>
  </w:num>
  <w:num w:numId="27">
    <w:abstractNumId w:val="44"/>
  </w:num>
  <w:num w:numId="28">
    <w:abstractNumId w:val="38"/>
  </w:num>
  <w:num w:numId="29">
    <w:abstractNumId w:val="25"/>
  </w:num>
  <w:num w:numId="30">
    <w:abstractNumId w:val="4"/>
  </w:num>
  <w:num w:numId="31">
    <w:abstractNumId w:val="22"/>
  </w:num>
  <w:num w:numId="32">
    <w:abstractNumId w:val="45"/>
  </w:num>
  <w:num w:numId="33">
    <w:abstractNumId w:val="34"/>
  </w:num>
  <w:num w:numId="34">
    <w:abstractNumId w:val="36"/>
  </w:num>
  <w:num w:numId="35">
    <w:abstractNumId w:val="12"/>
  </w:num>
  <w:num w:numId="36">
    <w:abstractNumId w:val="17"/>
  </w:num>
  <w:num w:numId="37">
    <w:abstractNumId w:val="6"/>
  </w:num>
  <w:num w:numId="38">
    <w:abstractNumId w:val="32"/>
  </w:num>
  <w:num w:numId="39">
    <w:abstractNumId w:val="39"/>
  </w:num>
  <w:num w:numId="40">
    <w:abstractNumId w:val="7"/>
  </w:num>
  <w:num w:numId="41">
    <w:abstractNumId w:val="24"/>
  </w:num>
  <w:num w:numId="42">
    <w:abstractNumId w:val="19"/>
  </w:num>
  <w:num w:numId="43">
    <w:abstractNumId w:val="14"/>
  </w:num>
  <w:num w:numId="44">
    <w:abstractNumId w:val="31"/>
  </w:num>
  <w:num w:numId="45">
    <w:abstractNumId w:val="1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F4"/>
    <w:rsid w:val="00035B27"/>
    <w:rsid w:val="00037639"/>
    <w:rsid w:val="000723D3"/>
    <w:rsid w:val="000814B2"/>
    <w:rsid w:val="00084F1F"/>
    <w:rsid w:val="000A4D4C"/>
    <w:rsid w:val="000C2897"/>
    <w:rsid w:val="000C33F1"/>
    <w:rsid w:val="000C3A4D"/>
    <w:rsid w:val="000C4016"/>
    <w:rsid w:val="000E43AA"/>
    <w:rsid w:val="00121696"/>
    <w:rsid w:val="001328BA"/>
    <w:rsid w:val="0014282B"/>
    <w:rsid w:val="0015009B"/>
    <w:rsid w:val="00150C4D"/>
    <w:rsid w:val="00153736"/>
    <w:rsid w:val="00157B63"/>
    <w:rsid w:val="0018210D"/>
    <w:rsid w:val="00192903"/>
    <w:rsid w:val="001A447F"/>
    <w:rsid w:val="001F1B4A"/>
    <w:rsid w:val="0020732B"/>
    <w:rsid w:val="00207F92"/>
    <w:rsid w:val="00210DCA"/>
    <w:rsid w:val="00211BE2"/>
    <w:rsid w:val="00212430"/>
    <w:rsid w:val="00250E68"/>
    <w:rsid w:val="0025273E"/>
    <w:rsid w:val="00277EF3"/>
    <w:rsid w:val="002872E8"/>
    <w:rsid w:val="00287593"/>
    <w:rsid w:val="00294D7E"/>
    <w:rsid w:val="00297F5D"/>
    <w:rsid w:val="002E34F1"/>
    <w:rsid w:val="002F3156"/>
    <w:rsid w:val="002F6023"/>
    <w:rsid w:val="002F62DD"/>
    <w:rsid w:val="00312764"/>
    <w:rsid w:val="0031352E"/>
    <w:rsid w:val="00342746"/>
    <w:rsid w:val="00351F74"/>
    <w:rsid w:val="003B3116"/>
    <w:rsid w:val="003D33CF"/>
    <w:rsid w:val="003E5887"/>
    <w:rsid w:val="003F60B3"/>
    <w:rsid w:val="003F6A1B"/>
    <w:rsid w:val="003F7BAD"/>
    <w:rsid w:val="004264C2"/>
    <w:rsid w:val="00441DD7"/>
    <w:rsid w:val="00446B5F"/>
    <w:rsid w:val="004652D0"/>
    <w:rsid w:val="00465C87"/>
    <w:rsid w:val="0046605B"/>
    <w:rsid w:val="004B007A"/>
    <w:rsid w:val="004B0E03"/>
    <w:rsid w:val="00504094"/>
    <w:rsid w:val="00507DC3"/>
    <w:rsid w:val="0051087A"/>
    <w:rsid w:val="00521F4D"/>
    <w:rsid w:val="00554FB5"/>
    <w:rsid w:val="005668F0"/>
    <w:rsid w:val="00566B20"/>
    <w:rsid w:val="00577E80"/>
    <w:rsid w:val="00577FB4"/>
    <w:rsid w:val="00580E45"/>
    <w:rsid w:val="005970BD"/>
    <w:rsid w:val="005A0C66"/>
    <w:rsid w:val="005A4F57"/>
    <w:rsid w:val="005B28E7"/>
    <w:rsid w:val="005B7D94"/>
    <w:rsid w:val="005C1C84"/>
    <w:rsid w:val="005C6822"/>
    <w:rsid w:val="005C78A9"/>
    <w:rsid w:val="005D3D4F"/>
    <w:rsid w:val="005E5CA5"/>
    <w:rsid w:val="005E5E0A"/>
    <w:rsid w:val="005F39B1"/>
    <w:rsid w:val="005F773A"/>
    <w:rsid w:val="00605F8C"/>
    <w:rsid w:val="0063365E"/>
    <w:rsid w:val="0063410C"/>
    <w:rsid w:val="00654B81"/>
    <w:rsid w:val="00660083"/>
    <w:rsid w:val="006671AC"/>
    <w:rsid w:val="006737AC"/>
    <w:rsid w:val="00682F42"/>
    <w:rsid w:val="006A53F0"/>
    <w:rsid w:val="006B5B20"/>
    <w:rsid w:val="006C148C"/>
    <w:rsid w:val="006C1CF8"/>
    <w:rsid w:val="006E0518"/>
    <w:rsid w:val="006E69B1"/>
    <w:rsid w:val="006F092F"/>
    <w:rsid w:val="006F4F66"/>
    <w:rsid w:val="006F60A9"/>
    <w:rsid w:val="0070422C"/>
    <w:rsid w:val="007100C8"/>
    <w:rsid w:val="00712CF5"/>
    <w:rsid w:val="00741BB5"/>
    <w:rsid w:val="00745DEA"/>
    <w:rsid w:val="00761F33"/>
    <w:rsid w:val="00772E7B"/>
    <w:rsid w:val="00781066"/>
    <w:rsid w:val="00781B4F"/>
    <w:rsid w:val="007878EC"/>
    <w:rsid w:val="007B511F"/>
    <w:rsid w:val="007D141B"/>
    <w:rsid w:val="007D421F"/>
    <w:rsid w:val="007D7F15"/>
    <w:rsid w:val="007E58BA"/>
    <w:rsid w:val="007F22CC"/>
    <w:rsid w:val="00801155"/>
    <w:rsid w:val="0083186E"/>
    <w:rsid w:val="00837C35"/>
    <w:rsid w:val="0084015A"/>
    <w:rsid w:val="00851D1B"/>
    <w:rsid w:val="008636D1"/>
    <w:rsid w:val="0086563B"/>
    <w:rsid w:val="00866545"/>
    <w:rsid w:val="008D561E"/>
    <w:rsid w:val="008E546C"/>
    <w:rsid w:val="008E7B45"/>
    <w:rsid w:val="009177B8"/>
    <w:rsid w:val="0092463F"/>
    <w:rsid w:val="00930294"/>
    <w:rsid w:val="00944EE3"/>
    <w:rsid w:val="009602D8"/>
    <w:rsid w:val="00983F1B"/>
    <w:rsid w:val="009903E5"/>
    <w:rsid w:val="00997F52"/>
    <w:rsid w:val="009A0492"/>
    <w:rsid w:val="009B20EA"/>
    <w:rsid w:val="009B21DA"/>
    <w:rsid w:val="009B4365"/>
    <w:rsid w:val="009E5EB6"/>
    <w:rsid w:val="009F339A"/>
    <w:rsid w:val="009F4634"/>
    <w:rsid w:val="00A106C9"/>
    <w:rsid w:val="00A109DC"/>
    <w:rsid w:val="00A153EC"/>
    <w:rsid w:val="00A3431B"/>
    <w:rsid w:val="00A44994"/>
    <w:rsid w:val="00A45978"/>
    <w:rsid w:val="00A608F9"/>
    <w:rsid w:val="00A60B35"/>
    <w:rsid w:val="00A6178E"/>
    <w:rsid w:val="00A61DBC"/>
    <w:rsid w:val="00A64EEE"/>
    <w:rsid w:val="00A75B87"/>
    <w:rsid w:val="00A819EA"/>
    <w:rsid w:val="00A83892"/>
    <w:rsid w:val="00AA4AD7"/>
    <w:rsid w:val="00AA51F6"/>
    <w:rsid w:val="00AB430B"/>
    <w:rsid w:val="00AB5ED6"/>
    <w:rsid w:val="00AD5380"/>
    <w:rsid w:val="00AE0BF4"/>
    <w:rsid w:val="00AE6EEB"/>
    <w:rsid w:val="00B14E38"/>
    <w:rsid w:val="00B156C9"/>
    <w:rsid w:val="00B16BEF"/>
    <w:rsid w:val="00B27A6A"/>
    <w:rsid w:val="00B27DE1"/>
    <w:rsid w:val="00B45549"/>
    <w:rsid w:val="00B464A8"/>
    <w:rsid w:val="00B469C9"/>
    <w:rsid w:val="00B62F03"/>
    <w:rsid w:val="00B64F15"/>
    <w:rsid w:val="00B67734"/>
    <w:rsid w:val="00B83452"/>
    <w:rsid w:val="00B94DA4"/>
    <w:rsid w:val="00BB3E5F"/>
    <w:rsid w:val="00BC31DD"/>
    <w:rsid w:val="00BC3EDB"/>
    <w:rsid w:val="00BC6BED"/>
    <w:rsid w:val="00BE7872"/>
    <w:rsid w:val="00C0519C"/>
    <w:rsid w:val="00C144C1"/>
    <w:rsid w:val="00C25330"/>
    <w:rsid w:val="00C33127"/>
    <w:rsid w:val="00C502AE"/>
    <w:rsid w:val="00C650EB"/>
    <w:rsid w:val="00C72E8B"/>
    <w:rsid w:val="00C82CD0"/>
    <w:rsid w:val="00CA4C42"/>
    <w:rsid w:val="00CA5CCF"/>
    <w:rsid w:val="00CA5DF1"/>
    <w:rsid w:val="00CB6700"/>
    <w:rsid w:val="00CC0478"/>
    <w:rsid w:val="00CC2205"/>
    <w:rsid w:val="00CC5071"/>
    <w:rsid w:val="00CC6FB4"/>
    <w:rsid w:val="00CD7777"/>
    <w:rsid w:val="00CE7D0B"/>
    <w:rsid w:val="00D03631"/>
    <w:rsid w:val="00D26664"/>
    <w:rsid w:val="00D35329"/>
    <w:rsid w:val="00D539FA"/>
    <w:rsid w:val="00D752EB"/>
    <w:rsid w:val="00D9443E"/>
    <w:rsid w:val="00DA4F84"/>
    <w:rsid w:val="00DC2E5A"/>
    <w:rsid w:val="00DD7FC8"/>
    <w:rsid w:val="00DF088B"/>
    <w:rsid w:val="00E00BF7"/>
    <w:rsid w:val="00E057E6"/>
    <w:rsid w:val="00E2166F"/>
    <w:rsid w:val="00E22458"/>
    <w:rsid w:val="00E44281"/>
    <w:rsid w:val="00E65F20"/>
    <w:rsid w:val="00E80E6E"/>
    <w:rsid w:val="00E81E6E"/>
    <w:rsid w:val="00E920A8"/>
    <w:rsid w:val="00E94D4E"/>
    <w:rsid w:val="00EC1A5D"/>
    <w:rsid w:val="00EC5DFF"/>
    <w:rsid w:val="00F01F1A"/>
    <w:rsid w:val="00F1134D"/>
    <w:rsid w:val="00F176F0"/>
    <w:rsid w:val="00F23D4D"/>
    <w:rsid w:val="00F32637"/>
    <w:rsid w:val="00F674DF"/>
    <w:rsid w:val="00F72AC5"/>
    <w:rsid w:val="00FB1971"/>
    <w:rsid w:val="00FB5247"/>
    <w:rsid w:val="00FB5294"/>
    <w:rsid w:val="00FC0C81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0B7A9"/>
  <w15:docId w15:val="{A3F5E0E9-D56B-479E-9E18-1BE3BED4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0C3A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B5F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46B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6B5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34F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69C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C1C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1CF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1CF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1C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1C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C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CF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073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732B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0732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051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11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06BD-BE01-44DE-ACF2-B5FC264A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Coordenadoria Ingresso Mobilidade e Desenvolvimento</cp:lastModifiedBy>
  <cp:revision>2</cp:revision>
  <cp:lastPrinted>2023-05-11T13:15:00Z</cp:lastPrinted>
  <dcterms:created xsi:type="dcterms:W3CDTF">2025-06-24T11:23:00Z</dcterms:created>
  <dcterms:modified xsi:type="dcterms:W3CDTF">2025-06-24T11:23:00Z</dcterms:modified>
</cp:coreProperties>
</file>