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D223" w14:textId="77777777" w:rsidR="0091391D" w:rsidRPr="00AF0E99" w:rsidRDefault="0091391D" w:rsidP="0091391D">
      <w:pPr>
        <w:spacing w:after="120"/>
      </w:pPr>
      <w:r w:rsidRPr="00AF0E99">
        <w:t>&lt;</w:t>
      </w:r>
      <w:proofErr w:type="spellStart"/>
      <w:r w:rsidRPr="00AF0E99">
        <w:t>title</w:t>
      </w:r>
      <w:proofErr w:type="spellEnd"/>
      <w:r w:rsidRPr="00AF0E99">
        <w:t xml:space="preserve">&gt;&lt;b&gt;PORTARIA NORMATIVA </w:t>
      </w:r>
      <w:r w:rsidRPr="002E5E6D">
        <w:rPr>
          <w:color w:val="FF0000"/>
        </w:rPr>
        <w:t>NOME DA UNIDADE DE ENSINO</w:t>
      </w:r>
      <w:r w:rsidRPr="00AF0E99">
        <w:t xml:space="preserve"> /UFSM N. </w:t>
      </w:r>
      <w:r w:rsidRPr="002E5E6D">
        <w:rPr>
          <w:color w:val="FF0000"/>
        </w:rPr>
        <w:t>XXX</w:t>
      </w:r>
      <w:r w:rsidRPr="00AF0E99">
        <w:t xml:space="preserve">, DE </w:t>
      </w:r>
      <w:r w:rsidRPr="002E5E6D">
        <w:rPr>
          <w:color w:val="FF0000"/>
        </w:rPr>
        <w:t>XX</w:t>
      </w:r>
      <w:r w:rsidRPr="00AF0E99">
        <w:t xml:space="preserve"> DE </w:t>
      </w:r>
      <w:r w:rsidRPr="002E5E6D">
        <w:rPr>
          <w:color w:val="FF0000"/>
        </w:rPr>
        <w:t>XXXX</w:t>
      </w:r>
      <w:r w:rsidRPr="00AF0E99">
        <w:t xml:space="preserve"> DE </w:t>
      </w:r>
      <w:r w:rsidRPr="002E5E6D">
        <w:rPr>
          <w:color w:val="FF0000"/>
        </w:rPr>
        <w:t>2024</w:t>
      </w:r>
      <w:r w:rsidRPr="00AF0E99">
        <w:t>&lt;/b&gt;&lt;/</w:t>
      </w:r>
      <w:proofErr w:type="spellStart"/>
      <w:r w:rsidRPr="00AF0E99">
        <w:t>title</w:t>
      </w:r>
      <w:proofErr w:type="spellEnd"/>
      <w:r w:rsidRPr="00AF0E99">
        <w:t>&gt;</w:t>
      </w:r>
    </w:p>
    <w:p w14:paraId="581554D7" w14:textId="77777777" w:rsidR="0091391D" w:rsidRPr="00AF0E99" w:rsidRDefault="0091391D" w:rsidP="0091391D">
      <w:pPr>
        <w:spacing w:after="120"/>
      </w:pPr>
    </w:p>
    <w:p w14:paraId="4564AAED" w14:textId="77777777" w:rsidR="0091391D" w:rsidRPr="00AF0E99" w:rsidRDefault="0091391D" w:rsidP="0091391D">
      <w:pPr>
        <w:spacing w:after="120"/>
      </w:pPr>
      <w:r w:rsidRPr="00AF0E99">
        <w:t>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="center"&gt;&lt;</w:t>
      </w:r>
      <w:proofErr w:type="spellStart"/>
      <w:r w:rsidRPr="00AF0E99">
        <w:t>img</w:t>
      </w:r>
      <w:proofErr w:type="spellEnd"/>
      <w:r w:rsidRPr="00AF0E99">
        <w:t xml:space="preserve"> src="https://www.ufsm.br/pro-reitorias/proplan/wp-content/uploads/sites/344/2019/09/brasao-da-republica-do-brasil-logo.png" </w:t>
      </w:r>
      <w:proofErr w:type="spellStart"/>
      <w:r w:rsidRPr="00AF0E99">
        <w:t>alt</w:t>
      </w:r>
      <w:proofErr w:type="spellEnd"/>
      <w:r w:rsidRPr="00AF0E99">
        <w:t xml:space="preserve">="Brasão República Federativa do Brasil" </w:t>
      </w:r>
      <w:proofErr w:type="spellStart"/>
      <w:r w:rsidRPr="00AF0E99">
        <w:t>width</w:t>
      </w:r>
      <w:proofErr w:type="spellEnd"/>
      <w:r w:rsidRPr="00AF0E99">
        <w:t xml:space="preserve">="6%" </w:t>
      </w:r>
      <w:proofErr w:type="spellStart"/>
      <w:r w:rsidRPr="00AF0E99">
        <w:t>height</w:t>
      </w:r>
      <w:proofErr w:type="spellEnd"/>
      <w:r w:rsidRPr="00AF0E99">
        <w:t>="6%"&gt;&lt;/</w:t>
      </w:r>
      <w:proofErr w:type="spellStart"/>
      <w:r w:rsidRPr="00AF0E99">
        <w:t>div</w:t>
      </w:r>
      <w:proofErr w:type="spellEnd"/>
      <w:r w:rsidRPr="00AF0E99">
        <w:t>&gt;  &lt;h1&gt;&lt;</w:t>
      </w:r>
      <w:proofErr w:type="spellStart"/>
      <w:r w:rsidRPr="00AF0E99">
        <w:t>font</w:t>
      </w:r>
      <w:proofErr w:type="spellEnd"/>
      <w:r w:rsidRPr="00AF0E99">
        <w:t xml:space="preserve"> color="blue"&gt;&lt;</w:t>
      </w:r>
      <w:proofErr w:type="spellStart"/>
      <w:r w:rsidRPr="00AF0E99">
        <w:t>font</w:t>
      </w:r>
      <w:proofErr w:type="spellEnd"/>
      <w:r w:rsidRPr="00AF0E99">
        <w:t xml:space="preserve"> </w:t>
      </w:r>
      <w:proofErr w:type="spellStart"/>
      <w:r w:rsidRPr="00AF0E99">
        <w:t>size</w:t>
      </w:r>
      <w:proofErr w:type="spellEnd"/>
      <w:r w:rsidRPr="00AF0E99">
        <w:t>="5"&gt;&lt;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="center"&gt;MINISTÉRIO DA EDUCAÇÃO&lt;/</w:t>
      </w:r>
      <w:proofErr w:type="spellStart"/>
      <w:r w:rsidRPr="00AF0E99">
        <w:t>div</w:t>
      </w:r>
      <w:proofErr w:type="spellEnd"/>
      <w:r w:rsidRPr="00AF0E99">
        <w:t>&gt;&lt;/</w:t>
      </w:r>
      <w:proofErr w:type="spellStart"/>
      <w:r w:rsidRPr="00AF0E99">
        <w:t>font</w:t>
      </w:r>
      <w:proofErr w:type="spellEnd"/>
      <w:r w:rsidRPr="00AF0E99">
        <w:t>&gt;&lt;/</w:t>
      </w:r>
      <w:proofErr w:type="spellStart"/>
      <w:r w:rsidRPr="00AF0E99">
        <w:t>font</w:t>
      </w:r>
      <w:proofErr w:type="spellEnd"/>
      <w:r w:rsidRPr="00AF0E99">
        <w:t>&gt;&lt;/H1&gt;</w:t>
      </w:r>
    </w:p>
    <w:p w14:paraId="41FE1260" w14:textId="77777777" w:rsidR="0091391D" w:rsidRPr="00AF0E99" w:rsidRDefault="0091391D" w:rsidP="0091391D">
      <w:pPr>
        <w:spacing w:after="120"/>
      </w:pPr>
      <w:r w:rsidRPr="00AF0E99">
        <w:t>&lt;</w:t>
      </w:r>
      <w:proofErr w:type="spellStart"/>
      <w:r w:rsidRPr="00AF0E99">
        <w:t>br</w:t>
      </w:r>
      <w:proofErr w:type="spellEnd"/>
      <w:r w:rsidRPr="00AF0E99">
        <w:t>&gt;</w:t>
      </w:r>
    </w:p>
    <w:p w14:paraId="4B13C344" w14:textId="77777777" w:rsidR="0091391D" w:rsidRPr="00AF0E99" w:rsidRDefault="0091391D" w:rsidP="0091391D">
      <w:pPr>
        <w:spacing w:after="120"/>
      </w:pPr>
      <w:r w:rsidRPr="00AF0E99">
        <w:t>&lt;b&gt;&lt;</w:t>
      </w:r>
      <w:proofErr w:type="spellStart"/>
      <w:r w:rsidRPr="00AF0E99">
        <w:t>font</w:t>
      </w:r>
      <w:proofErr w:type="spellEnd"/>
      <w:r w:rsidRPr="00AF0E99">
        <w:t xml:space="preserve"> color="0000blue"&gt;&lt;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="center"&gt;UNIVERSIDADE FEDERAL DE SANTA MARIA&lt;/</w:t>
      </w:r>
      <w:proofErr w:type="spellStart"/>
      <w:r w:rsidRPr="00AF0E99">
        <w:t>div</w:t>
      </w:r>
      <w:proofErr w:type="spellEnd"/>
      <w:r w:rsidRPr="00AF0E99">
        <w:t>&gt;&lt;/</w:t>
      </w:r>
      <w:proofErr w:type="spellStart"/>
      <w:r w:rsidRPr="00AF0E99">
        <w:t>font</w:t>
      </w:r>
      <w:proofErr w:type="spellEnd"/>
      <w:r w:rsidRPr="00AF0E99">
        <w:t>&gt;&lt;/b&gt;</w:t>
      </w:r>
    </w:p>
    <w:p w14:paraId="5036F21A" w14:textId="77777777" w:rsidR="0091391D" w:rsidRPr="00AF0E99" w:rsidRDefault="0091391D" w:rsidP="0091391D">
      <w:pPr>
        <w:spacing w:after="120"/>
      </w:pPr>
    </w:p>
    <w:p w14:paraId="66F2A696" w14:textId="77777777" w:rsidR="0091391D" w:rsidRPr="00AF0E99" w:rsidRDefault="0091391D" w:rsidP="0091391D">
      <w:pPr>
        <w:spacing w:after="120"/>
      </w:pPr>
      <w:r w:rsidRPr="00AF0E99">
        <w:t>&lt;</w:t>
      </w:r>
      <w:proofErr w:type="spellStart"/>
      <w:r w:rsidRPr="00AF0E99">
        <w:t>br</w:t>
      </w:r>
      <w:proofErr w:type="spellEnd"/>
      <w:r w:rsidRPr="00AF0E99">
        <w:t>&gt;</w:t>
      </w:r>
    </w:p>
    <w:p w14:paraId="05EDABDA" w14:textId="14EE3ADD" w:rsidR="0091391D" w:rsidRPr="00AF0E99" w:rsidRDefault="0091391D" w:rsidP="0091391D">
      <w:pPr>
        <w:spacing w:after="120"/>
      </w:pPr>
      <w:r w:rsidRPr="00AF0E99">
        <w:t>&lt;b&gt;&lt;</w:t>
      </w:r>
      <w:proofErr w:type="spellStart"/>
      <w:r w:rsidRPr="00AF0E99">
        <w:t>font</w:t>
      </w:r>
      <w:proofErr w:type="spellEnd"/>
      <w:r w:rsidRPr="00AF0E99">
        <w:t xml:space="preserve"> color="0000blue"&gt;&lt;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="center"&gt;CENTRO DE</w:t>
      </w:r>
      <w:r w:rsidRPr="002E5E6D">
        <w:rPr>
          <w:color w:val="FF0000"/>
        </w:rPr>
        <w:t xml:space="preserve"> </w:t>
      </w:r>
      <w:r>
        <w:rPr>
          <w:color w:val="FF0000"/>
        </w:rPr>
        <w:t xml:space="preserve"> (</w:t>
      </w:r>
      <w:r w:rsidRPr="002E5E6D">
        <w:rPr>
          <w:color w:val="FF0000"/>
        </w:rPr>
        <w:t>NOME DO CENTRO</w:t>
      </w:r>
      <w:r>
        <w:rPr>
          <w:color w:val="FF0000"/>
        </w:rPr>
        <w:t xml:space="preserve">)  </w:t>
      </w:r>
      <w:r w:rsidRPr="00AF0E99">
        <w:t>&lt;/</w:t>
      </w:r>
      <w:proofErr w:type="spellStart"/>
      <w:r w:rsidRPr="00AF0E99">
        <w:t>div</w:t>
      </w:r>
      <w:proofErr w:type="spellEnd"/>
      <w:r w:rsidRPr="00AF0E99">
        <w:t>&gt;&lt;/</w:t>
      </w:r>
      <w:proofErr w:type="spellStart"/>
      <w:r w:rsidRPr="00AF0E99">
        <w:t>font</w:t>
      </w:r>
      <w:proofErr w:type="spellEnd"/>
      <w:r w:rsidRPr="00AF0E99">
        <w:t>&gt;&lt;/b&gt;</w:t>
      </w:r>
    </w:p>
    <w:p w14:paraId="09E67821" w14:textId="28287BE8" w:rsidR="0091391D" w:rsidRPr="00AF0E99" w:rsidRDefault="0091391D" w:rsidP="0091391D">
      <w:pPr>
        <w:spacing w:after="120"/>
      </w:pPr>
      <w:r w:rsidRPr="00AF0E99">
        <w:t>&lt;p&gt;&lt;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="center"&gt;&lt;b&gt;&lt;a href="https://portal.ufsm.br/documentos/publico/documento.html?id=15066032"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color="blue"&gt;PORTARIA NORMATIVA </w:t>
      </w:r>
      <w:r>
        <w:rPr>
          <w:color w:val="FF0000"/>
        </w:rPr>
        <w:t>(SIGLA</w:t>
      </w:r>
      <w:r w:rsidRPr="002E5E6D">
        <w:rPr>
          <w:color w:val="FF0000"/>
        </w:rPr>
        <w:t xml:space="preserve"> DA UNIDADE DE ENSINO</w:t>
      </w:r>
      <w:r>
        <w:rPr>
          <w:color w:val="FF0000"/>
        </w:rPr>
        <w:t>)</w:t>
      </w:r>
      <w:r w:rsidRPr="00AF0E99">
        <w:t xml:space="preserve">/UFSM N. </w:t>
      </w:r>
      <w:r w:rsidRPr="002E5E6D">
        <w:rPr>
          <w:color w:val="FF0000"/>
        </w:rPr>
        <w:t>XXX</w:t>
      </w:r>
      <w:r w:rsidRPr="00AF0E99">
        <w:t xml:space="preserve">, DE </w:t>
      </w:r>
      <w:r w:rsidRPr="002E5E6D">
        <w:rPr>
          <w:color w:val="FF0000"/>
        </w:rPr>
        <w:t>XX</w:t>
      </w:r>
      <w:r w:rsidRPr="00AF0E99">
        <w:t xml:space="preserve"> DE </w:t>
      </w:r>
      <w:r w:rsidRPr="002E5E6D">
        <w:rPr>
          <w:color w:val="FF0000"/>
        </w:rPr>
        <w:t>XXXX</w:t>
      </w:r>
      <w:r w:rsidRPr="00AF0E99">
        <w:t xml:space="preserve"> DE </w:t>
      </w:r>
      <w:r w:rsidRPr="002E5E6D">
        <w:rPr>
          <w:color w:val="FF0000"/>
        </w:rPr>
        <w:t>2024</w:t>
      </w:r>
      <w:r w:rsidRPr="00AF0E99">
        <w:t>&lt;/</w:t>
      </w:r>
      <w:proofErr w:type="spellStart"/>
      <w:r w:rsidRPr="00AF0E99">
        <w:t>font</w:t>
      </w:r>
      <w:proofErr w:type="spellEnd"/>
      <w:r w:rsidRPr="00AF0E99">
        <w:t>&gt;&lt;/a&gt;&lt;/b&gt;&lt;/</w:t>
      </w:r>
      <w:proofErr w:type="spellStart"/>
      <w:r w:rsidRPr="00AF0E99">
        <w:t>div</w:t>
      </w:r>
      <w:proofErr w:type="spellEnd"/>
      <w:r w:rsidRPr="00AF0E99">
        <w:t>&gt;</w:t>
      </w:r>
    </w:p>
    <w:p w14:paraId="699B4AB9" w14:textId="77777777" w:rsidR="0091391D" w:rsidRPr="00AF0E99" w:rsidRDefault="0091391D" w:rsidP="0091391D">
      <w:pPr>
        <w:spacing w:after="120"/>
      </w:pPr>
      <w:r w:rsidRPr="00AF0E99">
        <w:t>&lt;</w:t>
      </w:r>
      <w:proofErr w:type="spellStart"/>
      <w:r w:rsidRPr="00AF0E99">
        <w:t>br</w:t>
      </w:r>
      <w:proofErr w:type="spellEnd"/>
      <w:r w:rsidRPr="00AF0E99">
        <w:t>&gt;</w:t>
      </w:r>
    </w:p>
    <w:p w14:paraId="058E9904" w14:textId="77777777" w:rsidR="0091391D" w:rsidRPr="00AF0E99" w:rsidRDefault="0091391D" w:rsidP="0091391D">
      <w:pPr>
        <w:spacing w:after="120"/>
      </w:pPr>
    </w:p>
    <w:p w14:paraId="53CD243C" w14:textId="7FF3E1BE" w:rsidR="00EE184B" w:rsidRDefault="0091391D" w:rsidP="00EE184B">
      <w:pPr>
        <w:spacing w:after="120"/>
      </w:pPr>
      <w:r w:rsidRPr="00AF0E99">
        <w:t>&lt;p&gt;&lt;</w:t>
      </w:r>
      <w:proofErr w:type="spellStart"/>
      <w:r w:rsidRPr="00AF0E99">
        <w:t>div</w:t>
      </w:r>
      <w:proofErr w:type="spellEnd"/>
      <w:r w:rsidRPr="00AF0E99">
        <w:t xml:space="preserve"> </w:t>
      </w:r>
      <w:proofErr w:type="spellStart"/>
      <w:r w:rsidRPr="00AF0E99">
        <w:t>align</w:t>
      </w:r>
      <w:proofErr w:type="spellEnd"/>
      <w:r w:rsidRPr="00AF0E99">
        <w:t>="</w:t>
      </w:r>
      <w:proofErr w:type="spellStart"/>
      <w:r w:rsidRPr="00AF0E99">
        <w:t>justify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color="800000"&gt;&lt;ul&gt;&lt;ul&gt;&lt;ul&gt;&lt;ul&gt;&lt;ul&gt;&lt;ul&gt;&lt;ul&gt;&lt;ul&gt;&lt;ul&gt;&lt;ul&gt;&lt;ul&gt;&lt;ul&gt;&lt;ul&gt;&lt;ul&gt;&lt;ul&gt;&lt;ul&gt;&lt;ul&gt;&lt;ul</w:t>
      </w:r>
      <w:r w:rsidR="00EE184B">
        <w:t>&gt;</w:t>
      </w:r>
    </w:p>
    <w:p w14:paraId="3D88F158" w14:textId="2D44E256" w:rsidR="00EE184B" w:rsidRDefault="00EE184B" w:rsidP="00EE184B">
      <w:pPr>
        <w:spacing w:after="120"/>
      </w:pPr>
      <w:r w:rsidRPr="00C20AC5">
        <w:t>Altera o Art</w:t>
      </w:r>
      <w:r w:rsidRPr="00EE184B">
        <w:rPr>
          <w:color w:val="FF0000"/>
        </w:rPr>
        <w:t xml:space="preserve">. ??, VI; o Art. ??, XIX; Art. ??, VI;  </w:t>
      </w:r>
      <w:r w:rsidR="00B869EE" w:rsidRPr="00E2398C">
        <w:rPr>
          <w:rFonts w:cs="Calibri"/>
          <w:sz w:val="24"/>
          <w:szCs w:val="24"/>
        </w:rPr>
        <w:t xml:space="preserve">;  e a Seção VI, Da Comissão de Bolsas do CAPÍTULO I </w:t>
      </w:r>
      <w:r w:rsidR="00B869EE">
        <w:rPr>
          <w:rFonts w:cs="Calibri"/>
          <w:sz w:val="24"/>
          <w:szCs w:val="24"/>
        </w:rPr>
        <w:t xml:space="preserve">do </w:t>
      </w:r>
      <w:r w:rsidRPr="00C20AC5">
        <w:t>Anexo da Portaria Normativa</w:t>
      </w:r>
      <w:r w:rsidRPr="00EE184B">
        <w:rPr>
          <w:color w:val="FF0000"/>
        </w:rPr>
        <w:t xml:space="preserve"> (referenciar a PNOR que aprovou o Regulamento do Programa) </w:t>
      </w:r>
      <w:r w:rsidRPr="00C20AC5">
        <w:t xml:space="preserve">que aprova o Regulamento do </w:t>
      </w:r>
      <w:r w:rsidR="00C20AC5">
        <w:rPr>
          <w:color w:val="FF0000"/>
        </w:rPr>
        <w:t xml:space="preserve">(Nome </w:t>
      </w:r>
      <w:r w:rsidRPr="00EE184B">
        <w:rPr>
          <w:color w:val="FF0000"/>
        </w:rPr>
        <w:t>Programa de Pós-Graduação nome (SIGLA)</w:t>
      </w:r>
      <w:r w:rsidR="00C20AC5">
        <w:rPr>
          <w:color w:val="FF0000"/>
        </w:rPr>
        <w:t>)</w:t>
      </w:r>
      <w:r w:rsidRPr="00EE184B">
        <w:rPr>
          <w:color w:val="FF0000"/>
        </w:rPr>
        <w:t xml:space="preserve">, </w:t>
      </w:r>
      <w:r w:rsidRPr="00C20AC5">
        <w:t xml:space="preserve">vinculado ao </w:t>
      </w:r>
      <w:r w:rsidR="00C20AC5">
        <w:t>(</w:t>
      </w:r>
      <w:r w:rsidR="00C20AC5">
        <w:rPr>
          <w:color w:val="FF0000"/>
        </w:rPr>
        <w:t>N</w:t>
      </w:r>
      <w:r w:rsidRPr="00EE184B">
        <w:rPr>
          <w:color w:val="FF0000"/>
        </w:rPr>
        <w:t>ome da unidade de ensino (SIGLA)</w:t>
      </w:r>
      <w:r w:rsidRPr="00C20AC5">
        <w:t>, no âmbito da Universidade Federal de Santa Maria (UFSM)</w:t>
      </w:r>
      <w:r w:rsidR="0091391D" w:rsidRPr="00C20AC5">
        <w:t>.</w:t>
      </w:r>
    </w:p>
    <w:p w14:paraId="4A90E0F4" w14:textId="2C11AF90" w:rsidR="0091391D" w:rsidRPr="00DF60AE" w:rsidRDefault="0091391D" w:rsidP="00EE184B">
      <w:pPr>
        <w:spacing w:after="120"/>
        <w:jc w:val="both"/>
        <w:rPr>
          <w:lang w:val="en-US"/>
        </w:rPr>
      </w:pPr>
      <w:r w:rsidRPr="00DF60AE">
        <w:rPr>
          <w:lang w:val="en-US"/>
        </w:rPr>
        <w:t>&lt;/font&gt;&lt;/div&gt;&lt;/ul&gt;</w:t>
      </w:r>
    </w:p>
    <w:p w14:paraId="3312DAD1" w14:textId="77777777" w:rsidR="0091391D" w:rsidRPr="00DF60AE" w:rsidRDefault="0091391D" w:rsidP="0091391D">
      <w:pPr>
        <w:spacing w:after="120"/>
        <w:rPr>
          <w:lang w:val="en-US"/>
        </w:rPr>
      </w:pPr>
    </w:p>
    <w:p w14:paraId="75614629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</w:t>
      </w:r>
      <w:proofErr w:type="spellStart"/>
      <w:r w:rsidRPr="00AF0E99">
        <w:rPr>
          <w:lang w:val="en-US"/>
        </w:rPr>
        <w:t>br</w:t>
      </w:r>
      <w:proofErr w:type="spellEnd"/>
      <w:r w:rsidRPr="00AF0E99">
        <w:rPr>
          <w:lang w:val="en-US"/>
        </w:rPr>
        <w:t>&gt;&lt;div align="justify"&gt;&lt;font color="black"&gt;</w:t>
      </w:r>
    </w:p>
    <w:p w14:paraId="2FCD829D" w14:textId="20508B00" w:rsidR="0091391D" w:rsidRPr="00AF0E99" w:rsidRDefault="0091391D" w:rsidP="0091391D">
      <w:pPr>
        <w:spacing w:after="120"/>
      </w:pPr>
      <w:r w:rsidRPr="00AF0E99">
        <w:t>&lt;p&gt;</w:t>
      </w:r>
      <w:r w:rsidRPr="002E5E6D">
        <w:rPr>
          <w:color w:val="FF0000"/>
        </w:rPr>
        <w:t>O(A) DIRETOR(A) DO(A) ** NOME DA UNIDADE DE ENSINO **</w:t>
      </w:r>
      <w:r w:rsidRPr="00AF0E99">
        <w:t>, no uso de suas atribuições legais que lhe confere o &lt;a href="https://www.ufsm.br/pro-reitorias/proplan/regimento-geral-da-ufsm-com-alteracoes-compiladas-pela-resolucao-n-016-2019/"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color="blue"&gt;&lt;u&gt;Regimento Geral da UFSM&lt;/u&gt;&lt;/</w:t>
      </w:r>
      <w:proofErr w:type="spellStart"/>
      <w:r w:rsidRPr="00AF0E99">
        <w:t>font</w:t>
      </w:r>
      <w:proofErr w:type="spellEnd"/>
      <w:r w:rsidRPr="00AF0E99">
        <w:t>&gt;&lt;/a&gt;, disposto na &lt;a href="https://www.ufsm.br/pro-reitorias/proplan/resolucao-n-006-2011/"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color="blue"&gt;&lt;u&gt;Resolução UFSM n° 006, de 28 de abril de 2011&lt;/u&gt;&lt;/</w:t>
      </w:r>
      <w:proofErr w:type="spellStart"/>
      <w:r w:rsidRPr="00AF0E99">
        <w:t>font</w:t>
      </w:r>
      <w:proofErr w:type="spellEnd"/>
      <w:r w:rsidRPr="00AF0E99">
        <w:t>&gt;&lt;/a&gt;, atualizado pela &lt;a href="https://www.ufsm.br/app/uploads/sites/399/2019/07/RES_GR_2019_016.pdf"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color="blue"&gt;&lt;u&gt;Resolução UFSM n° 016, de 02 de julho de 2019&lt;/u&gt;&lt;/</w:t>
      </w:r>
      <w:proofErr w:type="spellStart"/>
      <w:r w:rsidRPr="00AF0E99">
        <w:t>font</w:t>
      </w:r>
      <w:proofErr w:type="spellEnd"/>
      <w:r w:rsidRPr="00AF0E99">
        <w:t>&gt;&lt;/a&gt;,tendo em vista as Resoluções &lt;a href="https://www.ufsm.br/pro-reitorias/proplan/resolucao-ufsm-n-139-2023"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color="blue"&gt;&lt;u&gt;UFSM n° 139, de 29 de agosto de 2023&lt;/u&gt;&lt;/</w:t>
      </w:r>
      <w:proofErr w:type="spellStart"/>
      <w:r w:rsidRPr="00AF0E99">
        <w:t>font</w:t>
      </w:r>
      <w:proofErr w:type="spellEnd"/>
      <w:r w:rsidRPr="00AF0E99">
        <w:t>&gt;&lt;/a&gt;, &lt;a href="https://www.ufsm.br/pro-reitorias/proplan/resolucao-ufsm-n-152-2024" 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color="blue"&gt;&lt;u&gt;UFSM n° </w:t>
      </w:r>
      <w:r w:rsidRPr="00AF0E99">
        <w:lastRenderedPageBreak/>
        <w:t>152, de 27 de março de 2024&lt;/u&gt;&lt;/</w:t>
      </w:r>
      <w:proofErr w:type="spellStart"/>
      <w:r w:rsidRPr="00AF0E99">
        <w:t>font</w:t>
      </w:r>
      <w:proofErr w:type="spellEnd"/>
      <w:r w:rsidRPr="00AF0E99">
        <w:t xml:space="preserve">&gt;&lt;/a&gt;, e o que consta no Processo n° &lt;a </w:t>
      </w:r>
      <w:proofErr w:type="spellStart"/>
      <w:r w:rsidRPr="00AF0E99">
        <w:t>href</w:t>
      </w:r>
      <w:proofErr w:type="spellEnd"/>
      <w:r w:rsidRPr="00AF0E99">
        <w:t xml:space="preserve">= </w:t>
      </w:r>
      <w:r w:rsidRPr="002E5E6D">
        <w:rPr>
          <w:color w:val="FF0000"/>
        </w:rPr>
        <w:t xml:space="preserve"> INCLUIR O LINK DO PROCESSO </w:t>
      </w:r>
      <w:r w:rsidRPr="00AF0E99">
        <w:t>&gt;&lt;</w:t>
      </w:r>
      <w:proofErr w:type="spellStart"/>
      <w:r w:rsidRPr="00AF0E99">
        <w:t>font</w:t>
      </w:r>
      <w:proofErr w:type="spellEnd"/>
      <w:r w:rsidRPr="00AF0E99">
        <w:t xml:space="preserve"> color="blue"&gt;&lt;u&gt;</w:t>
      </w:r>
      <w:r w:rsidRPr="002E5E6D">
        <w:rPr>
          <w:color w:val="FF0000"/>
        </w:rPr>
        <w:t xml:space="preserve"> INCLUIR O </w:t>
      </w:r>
      <w:r w:rsidRPr="0091391D">
        <w:rPr>
          <w:b/>
          <w:bCs/>
          <w:color w:val="FF0000"/>
        </w:rPr>
        <w:t>NÚMERO</w:t>
      </w:r>
      <w:r w:rsidRPr="002E5E6D">
        <w:rPr>
          <w:color w:val="FF0000"/>
        </w:rPr>
        <w:t xml:space="preserve"> DO PROCESSO </w:t>
      </w:r>
      <w:r w:rsidRPr="00AF0E99">
        <w:t>&lt;/u&gt;&lt;/</w:t>
      </w:r>
      <w:proofErr w:type="spellStart"/>
      <w:r w:rsidRPr="00AF0E99">
        <w:t>font</w:t>
      </w:r>
      <w:proofErr w:type="spellEnd"/>
      <w:r w:rsidRPr="00AF0E99">
        <w:t>&gt;&lt;/a&gt;, resolve:&lt;/</w:t>
      </w:r>
      <w:proofErr w:type="spellStart"/>
      <w:r w:rsidRPr="00AF0E99">
        <w:t>div</w:t>
      </w:r>
      <w:proofErr w:type="spellEnd"/>
      <w:r w:rsidRPr="00AF0E99">
        <w:t>&gt;&lt;/p&gt;</w:t>
      </w:r>
    </w:p>
    <w:p w14:paraId="7A189447" w14:textId="77777777" w:rsidR="0091391D" w:rsidRPr="00AF0E99" w:rsidRDefault="0091391D" w:rsidP="0091391D">
      <w:pPr>
        <w:spacing w:after="120"/>
      </w:pPr>
    </w:p>
    <w:p w14:paraId="3BD3F6A9" w14:textId="77777777" w:rsidR="00DF60A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</w:p>
    <w:p w14:paraId="2039AAAA" w14:textId="14E93A8B" w:rsidR="00DF60A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 w:rsidRPr="007F06FF">
        <w:rPr>
          <w:rFonts w:ascii="Calibri" w:hAnsi="Calibri" w:cs="Calibri"/>
          <w:sz w:val="24"/>
          <w:szCs w:val="24"/>
        </w:rPr>
        <w:t>Art. 1</w:t>
      </w:r>
      <w:r>
        <w:rPr>
          <w:rFonts w:ascii="Calibri" w:hAnsi="Calibri" w:cs="Calibri"/>
          <w:sz w:val="24"/>
          <w:szCs w:val="24"/>
        </w:rPr>
        <w:t xml:space="preserve">°  </w:t>
      </w:r>
      <w:r w:rsidRPr="00E2398C">
        <w:rPr>
          <w:rFonts w:ascii="Calibri" w:hAnsi="Calibri" w:cs="Calibri"/>
          <w:sz w:val="24"/>
          <w:szCs w:val="24"/>
        </w:rPr>
        <w:t>Altera</w:t>
      </w:r>
      <w:r>
        <w:rPr>
          <w:rFonts w:ascii="Calibri" w:hAnsi="Calibri" w:cs="Calibri"/>
          <w:sz w:val="24"/>
          <w:szCs w:val="24"/>
        </w:rPr>
        <w:t>r</w:t>
      </w:r>
      <w:r w:rsidRPr="00E2398C">
        <w:rPr>
          <w:rFonts w:ascii="Calibri" w:hAnsi="Calibri" w:cs="Calibri"/>
          <w:sz w:val="24"/>
          <w:szCs w:val="24"/>
        </w:rPr>
        <w:t xml:space="preserve"> o </w:t>
      </w:r>
      <w:commentRangeStart w:id="0"/>
      <w:r w:rsidRPr="00E2398C">
        <w:rPr>
          <w:rFonts w:ascii="Calibri" w:hAnsi="Calibri" w:cs="Calibri"/>
          <w:sz w:val="24"/>
          <w:szCs w:val="24"/>
        </w:rPr>
        <w:t>Art. ??, VI</w:t>
      </w:r>
      <w:commentRangeEnd w:id="0"/>
      <w:r w:rsidRPr="00E2398C">
        <w:rPr>
          <w:rStyle w:val="Refdecomentrio"/>
          <w:rFonts w:eastAsia="Calibri" w:cs="Calibri"/>
          <w:sz w:val="24"/>
          <w:szCs w:val="24"/>
        </w:rPr>
        <w:commentReference w:id="0"/>
      </w:r>
      <w:r w:rsidRPr="00E2398C">
        <w:rPr>
          <w:rFonts w:ascii="Calibri" w:hAnsi="Calibri" w:cs="Calibri"/>
          <w:sz w:val="24"/>
          <w:szCs w:val="24"/>
        </w:rPr>
        <w:t xml:space="preserve">; o </w:t>
      </w:r>
      <w:commentRangeStart w:id="1"/>
      <w:r w:rsidRPr="00E2398C">
        <w:rPr>
          <w:rFonts w:ascii="Calibri" w:hAnsi="Calibri" w:cs="Calibri"/>
          <w:sz w:val="24"/>
          <w:szCs w:val="24"/>
        </w:rPr>
        <w:t xml:space="preserve">Art. ??, </w:t>
      </w:r>
      <w:r>
        <w:rPr>
          <w:rFonts w:ascii="Calibri" w:hAnsi="Calibri" w:cs="Calibri"/>
          <w:sz w:val="24"/>
          <w:szCs w:val="24"/>
        </w:rPr>
        <w:t>X</w:t>
      </w:r>
      <w:r w:rsidRPr="00E2398C">
        <w:rPr>
          <w:rFonts w:ascii="Calibri" w:hAnsi="Calibri" w:cs="Calibri"/>
          <w:sz w:val="24"/>
          <w:szCs w:val="24"/>
        </w:rPr>
        <w:t>I</w:t>
      </w:r>
      <w:commentRangeEnd w:id="1"/>
      <w:r>
        <w:rPr>
          <w:rFonts w:ascii="Calibri" w:hAnsi="Calibri" w:cs="Calibri"/>
          <w:sz w:val="24"/>
          <w:szCs w:val="24"/>
        </w:rPr>
        <w:t>X</w:t>
      </w:r>
      <w:r w:rsidRPr="00E2398C">
        <w:rPr>
          <w:rStyle w:val="Refdecomentrio"/>
          <w:rFonts w:eastAsia="Calibri" w:cs="Calibri"/>
          <w:sz w:val="24"/>
          <w:szCs w:val="24"/>
        </w:rPr>
        <w:commentReference w:id="1"/>
      </w:r>
      <w:r w:rsidRPr="00E2398C">
        <w:rPr>
          <w:rFonts w:ascii="Calibri" w:hAnsi="Calibri" w:cs="Calibri"/>
          <w:sz w:val="24"/>
          <w:szCs w:val="24"/>
        </w:rPr>
        <w:t xml:space="preserve">; </w:t>
      </w:r>
      <w:commentRangeStart w:id="2"/>
      <w:r w:rsidRPr="00E2398C">
        <w:rPr>
          <w:rFonts w:ascii="Calibri" w:hAnsi="Calibri" w:cs="Calibri"/>
          <w:sz w:val="24"/>
          <w:szCs w:val="24"/>
        </w:rPr>
        <w:t>Art. ??, VI</w:t>
      </w:r>
      <w:commentRangeEnd w:id="2"/>
      <w:r w:rsidRPr="00E2398C">
        <w:rPr>
          <w:rStyle w:val="Refdecomentrio"/>
          <w:rFonts w:eastAsia="Calibri" w:cs="Calibri"/>
          <w:sz w:val="24"/>
          <w:szCs w:val="24"/>
        </w:rPr>
        <w:commentReference w:id="2"/>
      </w:r>
      <w:r w:rsidRPr="00E2398C">
        <w:rPr>
          <w:rFonts w:ascii="Calibri" w:hAnsi="Calibri" w:cs="Calibri"/>
          <w:sz w:val="24"/>
          <w:szCs w:val="24"/>
        </w:rPr>
        <w:t xml:space="preserve">;  e a Seção VI, </w:t>
      </w:r>
      <w:r w:rsidR="00B869EE" w:rsidRPr="00E2398C">
        <w:rPr>
          <w:rFonts w:ascii="Calibri" w:hAnsi="Calibri" w:cs="Calibri"/>
          <w:sz w:val="24"/>
          <w:szCs w:val="24"/>
        </w:rPr>
        <w:t xml:space="preserve">Da Comissão de Bolsas do CAPÍTULO I </w:t>
      </w:r>
      <w:r w:rsidRPr="00E2398C">
        <w:rPr>
          <w:rFonts w:ascii="Calibri" w:hAnsi="Calibri" w:cs="Calibri"/>
          <w:sz w:val="24"/>
          <w:szCs w:val="24"/>
        </w:rPr>
        <w:t xml:space="preserve">do Anexo da Portaria Normativa </w:t>
      </w:r>
      <w:r w:rsidR="00C20AC5">
        <w:rPr>
          <w:rFonts w:ascii="Calibri" w:hAnsi="Calibri" w:cs="Calibri"/>
          <w:sz w:val="24"/>
          <w:szCs w:val="24"/>
        </w:rPr>
        <w:t xml:space="preserve">N. </w:t>
      </w:r>
      <w:r w:rsidRPr="00E2398C">
        <w:rPr>
          <w:rFonts w:ascii="Calibri" w:hAnsi="Calibri" w:cs="Calibri"/>
          <w:color w:val="FF0000"/>
          <w:sz w:val="24"/>
          <w:szCs w:val="24"/>
        </w:rPr>
        <w:t>(referenciar a PNOR que aprovou o Regulamento do Programa)</w:t>
      </w:r>
      <w:r w:rsidRPr="00E2398C">
        <w:rPr>
          <w:rFonts w:ascii="Calibri" w:hAnsi="Calibri" w:cs="Calibri"/>
          <w:sz w:val="24"/>
          <w:szCs w:val="24"/>
        </w:rPr>
        <w:t xml:space="preserve"> que aprova o Regulamento do </w:t>
      </w:r>
      <w:r w:rsidR="00C20AC5">
        <w:rPr>
          <w:rFonts w:ascii="Calibri" w:hAnsi="Calibri" w:cs="Calibri"/>
          <w:sz w:val="24"/>
          <w:szCs w:val="24"/>
        </w:rPr>
        <w:t>(</w:t>
      </w:r>
      <w:r w:rsidR="00C20AC5" w:rsidRPr="00C20AC5">
        <w:rPr>
          <w:rFonts w:ascii="Calibri" w:hAnsi="Calibri" w:cs="Calibri"/>
          <w:color w:val="FF0000"/>
          <w:sz w:val="24"/>
          <w:szCs w:val="24"/>
        </w:rPr>
        <w:t>Nome do Programa</w:t>
      </w:r>
      <w:r w:rsidRPr="00C20AC5">
        <w:rPr>
          <w:rFonts w:ascii="Calibri" w:hAnsi="Calibri" w:cs="Calibri"/>
          <w:color w:val="FF0000"/>
          <w:sz w:val="24"/>
          <w:szCs w:val="24"/>
        </w:rPr>
        <w:t xml:space="preserve"> (</w:t>
      </w:r>
      <w:r w:rsidRPr="00C20AC5">
        <w:rPr>
          <w:rFonts w:ascii="Calibri" w:hAnsi="Calibri" w:cs="Calibri"/>
          <w:color w:val="FF0000"/>
          <w:sz w:val="24"/>
          <w:szCs w:val="24"/>
          <w:highlight w:val="yellow"/>
        </w:rPr>
        <w:t>SIGLA</w:t>
      </w:r>
      <w:r w:rsidRPr="00C20AC5">
        <w:rPr>
          <w:rFonts w:ascii="Calibri" w:hAnsi="Calibri" w:cs="Calibri"/>
          <w:color w:val="FF0000"/>
          <w:sz w:val="24"/>
          <w:szCs w:val="24"/>
        </w:rPr>
        <w:t>)</w:t>
      </w:r>
      <w:r w:rsidRPr="00E2398C">
        <w:rPr>
          <w:rFonts w:ascii="Calibri" w:hAnsi="Calibri" w:cs="Calibri"/>
          <w:sz w:val="24"/>
          <w:szCs w:val="24"/>
        </w:rPr>
        <w:t xml:space="preserve">, vinculado ao </w:t>
      </w:r>
      <w:r w:rsidR="00C20AC5" w:rsidRPr="00C20AC5">
        <w:rPr>
          <w:rFonts w:ascii="Calibri" w:hAnsi="Calibri" w:cs="Calibri"/>
          <w:color w:val="FF0000"/>
          <w:sz w:val="24"/>
          <w:szCs w:val="24"/>
        </w:rPr>
        <w:t>N</w:t>
      </w:r>
      <w:r w:rsidRPr="00C20AC5">
        <w:rPr>
          <w:rFonts w:ascii="Calibri" w:hAnsi="Calibri" w:cs="Calibri"/>
          <w:color w:val="FF0000"/>
          <w:sz w:val="24"/>
          <w:szCs w:val="24"/>
        </w:rPr>
        <w:t>ome da unidade de ensino (SIGLA)</w:t>
      </w:r>
      <w:r w:rsidRPr="00C20AC5">
        <w:rPr>
          <w:rFonts w:ascii="Calibri" w:hAnsi="Calibri" w:cs="Calibri"/>
          <w:sz w:val="24"/>
          <w:szCs w:val="24"/>
        </w:rPr>
        <w:t>, no</w:t>
      </w:r>
      <w:r w:rsidRPr="00E2398C">
        <w:rPr>
          <w:rFonts w:ascii="Calibri" w:hAnsi="Calibri" w:cs="Calibri"/>
          <w:sz w:val="24"/>
          <w:szCs w:val="24"/>
        </w:rPr>
        <w:t xml:space="preserve"> âmbito da Universidade Federal de Santa Maria (UFSM).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B3F6805" w14:textId="5F54FED1" w:rsid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&lt;/p&gt;</w:t>
      </w:r>
    </w:p>
    <w:p w14:paraId="5AC08791" w14:textId="77777777" w:rsidR="00DF60AE" w:rsidRDefault="00DF60AE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1A862EC8" w14:textId="0088EF20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7F06FF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2</w:t>
      </w:r>
      <w:r w:rsidRPr="007F06FF">
        <w:rPr>
          <w:rFonts w:ascii="Calibri" w:hAnsi="Calibri" w:cs="Calibri"/>
          <w:sz w:val="24"/>
          <w:szCs w:val="24"/>
        </w:rPr>
        <w:t>º</w:t>
      </w:r>
      <w:r>
        <w:rPr>
          <w:rFonts w:ascii="Calibri" w:hAnsi="Calibri" w:cs="Calibri"/>
          <w:sz w:val="24"/>
          <w:szCs w:val="24"/>
        </w:rPr>
        <w:t xml:space="preserve"> O Regulamento do </w:t>
      </w:r>
      <w:r w:rsidR="00DF60AE" w:rsidRPr="00DF60AE">
        <w:rPr>
          <w:rFonts w:ascii="Calibri" w:hAnsi="Calibri" w:cs="Calibri"/>
          <w:color w:val="FF0000"/>
          <w:sz w:val="24"/>
          <w:szCs w:val="24"/>
          <w:highlight w:val="yellow"/>
        </w:rPr>
        <w:t xml:space="preserve">Nome do </w:t>
      </w:r>
      <w:r w:rsidRPr="00DF60AE">
        <w:rPr>
          <w:rFonts w:ascii="Calibri" w:hAnsi="Calibri" w:cs="Calibri"/>
          <w:color w:val="FF0000"/>
          <w:sz w:val="24"/>
          <w:szCs w:val="24"/>
          <w:highlight w:val="yellow"/>
        </w:rPr>
        <w:t>Programa</w:t>
      </w:r>
      <w:r w:rsidRPr="00DF60AE">
        <w:rPr>
          <w:rFonts w:ascii="Calibri" w:hAnsi="Calibri" w:cs="Calibri"/>
          <w:color w:val="FF0000"/>
          <w:sz w:val="24"/>
          <w:szCs w:val="24"/>
        </w:rPr>
        <w:t xml:space="preserve"> (</w:t>
      </w:r>
      <w:r w:rsidRPr="00DF60AE">
        <w:rPr>
          <w:rFonts w:ascii="Calibri" w:hAnsi="Calibri" w:cs="Calibri"/>
          <w:color w:val="FF0000"/>
          <w:sz w:val="24"/>
          <w:szCs w:val="24"/>
          <w:highlight w:val="yellow"/>
        </w:rPr>
        <w:t>SIGLA</w:t>
      </w:r>
      <w:r w:rsidRPr="00DF60AE">
        <w:rPr>
          <w:rFonts w:ascii="Calibri" w:hAnsi="Calibri" w:cs="Calibri"/>
          <w:color w:val="FF0000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 xml:space="preserve">anexo da </w:t>
      </w:r>
      <w:r w:rsidRPr="00E2398C">
        <w:rPr>
          <w:rFonts w:ascii="Calibri" w:hAnsi="Calibri" w:cs="Calibri"/>
          <w:sz w:val="24"/>
          <w:szCs w:val="24"/>
        </w:rPr>
        <w:t xml:space="preserve">Portaria Normativa </w:t>
      </w:r>
      <w:r w:rsidR="00DF60AE">
        <w:rPr>
          <w:rFonts w:ascii="Calibri" w:hAnsi="Calibri" w:cs="Calibri"/>
          <w:sz w:val="24"/>
          <w:szCs w:val="24"/>
        </w:rPr>
        <w:t xml:space="preserve">N. </w:t>
      </w:r>
      <w:r w:rsidR="00DF60AE" w:rsidRPr="00DF60AE">
        <w:rPr>
          <w:rFonts w:ascii="Calibri" w:hAnsi="Calibri" w:cs="Calibri"/>
          <w:color w:val="FF0000"/>
          <w:sz w:val="24"/>
          <w:szCs w:val="24"/>
        </w:rPr>
        <w:t>XX(</w:t>
      </w:r>
      <w:r w:rsidRPr="00E2398C">
        <w:rPr>
          <w:rFonts w:ascii="Calibri" w:hAnsi="Calibri" w:cs="Calibri"/>
          <w:color w:val="FF0000"/>
          <w:sz w:val="24"/>
          <w:szCs w:val="24"/>
        </w:rPr>
        <w:t>referenciar a PNOR que aprovou o Regulamento do Programa</w:t>
      </w:r>
      <w:r w:rsidR="00DF60AE">
        <w:rPr>
          <w:rFonts w:ascii="Calibri" w:hAnsi="Calibri" w:cs="Calibri"/>
          <w:color w:val="FF0000"/>
          <w:sz w:val="24"/>
          <w:szCs w:val="24"/>
        </w:rPr>
        <w:t>)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53681E">
        <w:rPr>
          <w:rFonts w:ascii="Calibri" w:hAnsi="Calibri" w:cs="Calibri"/>
          <w:sz w:val="24"/>
          <w:szCs w:val="24"/>
        </w:rPr>
        <w:t xml:space="preserve">passa a vigorar com as </w:t>
      </w:r>
      <w:r w:rsidRPr="0035620D">
        <w:rPr>
          <w:rFonts w:ascii="Calibri" w:hAnsi="Calibri" w:cs="Calibri"/>
          <w:sz w:val="24"/>
          <w:szCs w:val="24"/>
        </w:rPr>
        <w:t>seguintes alterações:</w:t>
      </w:r>
      <w:r>
        <w:rPr>
          <w:rFonts w:ascii="Calibri" w:hAnsi="Calibri" w:cs="Calibri"/>
          <w:sz w:val="24"/>
          <w:szCs w:val="24"/>
        </w:rPr>
        <w:t xml:space="preserve"> &lt;/p&gt;</w:t>
      </w:r>
    </w:p>
    <w:p w14:paraId="28BD7384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color w:val="FF0000"/>
          <w:sz w:val="24"/>
          <w:szCs w:val="24"/>
        </w:rPr>
      </w:pPr>
    </w:p>
    <w:p w14:paraId="07056606" w14:textId="2D448EF2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“</w:t>
      </w:r>
      <w:commentRangeStart w:id="3"/>
      <w:r w:rsidRPr="0035620D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Pr="0035620D">
        <w:rPr>
          <w:rFonts w:ascii="Calibri" w:hAnsi="Calibri" w:cs="Calibri"/>
          <w:sz w:val="24"/>
          <w:szCs w:val="24"/>
        </w:rPr>
        <w:t xml:space="preserve"> ?? </w:t>
      </w:r>
      <w:commentRangeEnd w:id="3"/>
      <w:r w:rsidRPr="0035620D">
        <w:rPr>
          <w:rStyle w:val="Refdecomentrio"/>
          <w:rFonts w:eastAsia="Calibri" w:cs="Calibri"/>
          <w:sz w:val="24"/>
          <w:szCs w:val="24"/>
        </w:rPr>
        <w:commentReference w:id="3"/>
      </w:r>
      <w:r w:rsidRPr="0035620D">
        <w:rPr>
          <w:rFonts w:ascii="Calibri" w:hAnsi="Calibri" w:cs="Calibri"/>
          <w:sz w:val="24"/>
          <w:szCs w:val="24"/>
        </w:rPr>
        <w:t>..............................................................</w:t>
      </w:r>
      <w:r>
        <w:rPr>
          <w:rFonts w:ascii="Calibri" w:hAnsi="Calibri" w:cs="Calibri"/>
          <w:sz w:val="24"/>
          <w:szCs w:val="24"/>
        </w:rPr>
        <w:t>&lt;/p&gt;</w:t>
      </w:r>
    </w:p>
    <w:p w14:paraId="7527AA33" w14:textId="7777777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</w:t>
      </w:r>
    </w:p>
    <w:p w14:paraId="0DB9654F" w14:textId="4F892C4A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 xml:space="preserve"> VI - Comissão de </w:t>
      </w:r>
      <w:r>
        <w:rPr>
          <w:rFonts w:ascii="Calibri" w:hAnsi="Calibri" w:cs="Calibri"/>
          <w:sz w:val="24"/>
          <w:szCs w:val="24"/>
        </w:rPr>
        <w:t>Bolsas</w:t>
      </w:r>
      <w:r w:rsidRPr="0035620D">
        <w:rPr>
          <w:rFonts w:ascii="Calibri" w:hAnsi="Calibri" w:cs="Calibri"/>
          <w:sz w:val="24"/>
          <w:szCs w:val="24"/>
        </w:rPr>
        <w:t xml:space="preserve"> do</w:t>
      </w:r>
      <w:r w:rsidRPr="0035620D">
        <w:rPr>
          <w:rFonts w:ascii="Calibri" w:hAnsi="Calibri" w:cs="Calibri"/>
          <w:color w:val="FF0000"/>
          <w:sz w:val="24"/>
          <w:szCs w:val="24"/>
        </w:rPr>
        <w:t xml:space="preserve"> INCLUIR SIGLA DO PROGRAMA (</w:t>
      </w:r>
      <w:r w:rsidRPr="00BD659A">
        <w:rPr>
          <w:rFonts w:ascii="Calibri" w:hAnsi="Calibri" w:cs="Calibri"/>
          <w:sz w:val="24"/>
          <w:szCs w:val="24"/>
        </w:rPr>
        <w:t>CB</w:t>
      </w:r>
      <w:r w:rsidRPr="0035620D">
        <w:rPr>
          <w:rFonts w:ascii="Calibri" w:hAnsi="Calibri" w:cs="Calibri"/>
          <w:color w:val="00B050"/>
          <w:sz w:val="24"/>
          <w:szCs w:val="24"/>
        </w:rPr>
        <w:t>-</w:t>
      </w:r>
      <w:r w:rsidRPr="0035620D">
        <w:rPr>
          <w:rFonts w:ascii="Calibri" w:hAnsi="Calibri" w:cs="Calibri"/>
          <w:color w:val="FF0000"/>
          <w:sz w:val="24"/>
          <w:szCs w:val="24"/>
        </w:rPr>
        <w:t>SIGLA DO PROGRAMA)</w:t>
      </w:r>
    </w:p>
    <w:p w14:paraId="1C704811" w14:textId="0866F8E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1A8968C7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24856167" w14:textId="62E5AD0C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“</w:t>
      </w:r>
      <w:commentRangeStart w:id="4"/>
      <w:r w:rsidRPr="0035620D">
        <w:rPr>
          <w:rFonts w:ascii="Calibri" w:hAnsi="Calibri" w:cs="Calibri"/>
          <w:sz w:val="24"/>
          <w:szCs w:val="24"/>
        </w:rPr>
        <w:t>Art.</w:t>
      </w:r>
      <w:r>
        <w:rPr>
          <w:rFonts w:ascii="Calibri" w:hAnsi="Calibri" w:cs="Calibri"/>
          <w:sz w:val="24"/>
          <w:szCs w:val="24"/>
        </w:rPr>
        <w:t xml:space="preserve"> </w:t>
      </w:r>
      <w:r w:rsidRPr="0035620D">
        <w:rPr>
          <w:rFonts w:ascii="Calibri" w:hAnsi="Calibri" w:cs="Calibri"/>
          <w:sz w:val="24"/>
          <w:szCs w:val="24"/>
        </w:rPr>
        <w:t xml:space="preserve"> ??</w:t>
      </w:r>
      <w:commentRangeEnd w:id="4"/>
      <w:r w:rsidRPr="0035620D">
        <w:rPr>
          <w:rFonts w:ascii="Calibri" w:hAnsi="Calibri" w:cs="Calibri"/>
          <w:sz w:val="24"/>
          <w:szCs w:val="24"/>
        </w:rPr>
        <w:t xml:space="preserve"> ..............................................................</w:t>
      </w:r>
    </w:p>
    <w:p w14:paraId="2BF66E5B" w14:textId="25826BFB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 w:rsidRPr="0035620D">
        <w:rPr>
          <w:rFonts w:ascii="Calibri" w:hAnsi="Calibri" w:cs="Calibri"/>
          <w:sz w:val="24"/>
          <w:szCs w:val="24"/>
        </w:rPr>
        <w:t>..........................................................................</w:t>
      </w:r>
      <w:r w:rsidR="00141F5E" w:rsidRPr="00141F5E">
        <w:rPr>
          <w:rFonts w:ascii="Calibri" w:hAnsi="Calibri" w:cs="Calibri"/>
          <w:sz w:val="24"/>
          <w:szCs w:val="24"/>
        </w:rPr>
        <w:t xml:space="preserve"> </w:t>
      </w:r>
      <w:r w:rsidR="00141F5E">
        <w:rPr>
          <w:rFonts w:ascii="Calibri" w:hAnsi="Calibri" w:cs="Calibri"/>
          <w:sz w:val="24"/>
          <w:szCs w:val="24"/>
        </w:rPr>
        <w:t>&lt;/p&gt;</w:t>
      </w:r>
    </w:p>
    <w:p w14:paraId="27F46CE8" w14:textId="5FF84BDA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XIX</w:t>
      </w:r>
      <w:r w:rsidRPr="0035620D">
        <w:rPr>
          <w:rStyle w:val="Refdecomentrio"/>
          <w:rFonts w:eastAsia="Calibri" w:cs="Calibri"/>
          <w:sz w:val="24"/>
          <w:szCs w:val="24"/>
        </w:rPr>
        <w:commentReference w:id="4"/>
      </w:r>
      <w:r w:rsidRPr="0035620D">
        <w:rPr>
          <w:rFonts w:ascii="Calibri" w:hAnsi="Calibri" w:cs="Calibri"/>
          <w:sz w:val="24"/>
          <w:szCs w:val="24"/>
        </w:rPr>
        <w:t xml:space="preserve"> - aprovar os critérios para concessão e manutenção de bol</w:t>
      </w:r>
      <w:r>
        <w:rPr>
          <w:rFonts w:ascii="Calibri" w:hAnsi="Calibri" w:cs="Calibri"/>
          <w:sz w:val="24"/>
          <w:szCs w:val="24"/>
        </w:rPr>
        <w:t>sas propostos pela comissão de bolsas</w:t>
      </w:r>
      <w:r w:rsidRPr="0035620D">
        <w:rPr>
          <w:rFonts w:ascii="Calibri" w:hAnsi="Calibri" w:cs="Calibri"/>
          <w:sz w:val="24"/>
          <w:szCs w:val="24"/>
        </w:rPr>
        <w:t xml:space="preserve"> do programa;</w:t>
      </w:r>
    </w:p>
    <w:p w14:paraId="6702BD92" w14:textId="0B7D3E30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6F2F7A34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0B7019E0" w14:textId="1B0BC481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“</w:t>
      </w:r>
      <w:commentRangeStart w:id="5"/>
      <w:r w:rsidRPr="0035620D">
        <w:rPr>
          <w:rFonts w:cs="Calibri"/>
          <w:sz w:val="24"/>
          <w:szCs w:val="24"/>
        </w:rPr>
        <w:t>Art.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?? </w:t>
      </w:r>
      <w:commentRangeEnd w:id="5"/>
      <w:r w:rsidRPr="0035620D">
        <w:rPr>
          <w:rStyle w:val="Refdecomentrio"/>
          <w:rFonts w:cs="Calibri"/>
          <w:sz w:val="24"/>
          <w:szCs w:val="24"/>
        </w:rPr>
        <w:commentReference w:id="5"/>
      </w:r>
      <w:r w:rsidRPr="0035620D">
        <w:rPr>
          <w:rFonts w:cs="Calibri"/>
          <w:sz w:val="24"/>
          <w:szCs w:val="24"/>
        </w:rPr>
        <w:t>.............................................................</w:t>
      </w:r>
    </w:p>
    <w:p w14:paraId="669D58F3" w14:textId="4EBFEB98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3D6A536B" w14:textId="77777777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330F145A" w14:textId="5E1918F6" w:rsidR="00EE184B" w:rsidRPr="0035620D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35620D">
        <w:rPr>
          <w:rFonts w:ascii="Calibri" w:hAnsi="Calibri" w:cs="Calibri"/>
          <w:sz w:val="24"/>
          <w:szCs w:val="24"/>
        </w:rPr>
        <w:t>X – submeter à aprovação do colegiado, os nomes dos(as) professores(as) que integrarão as comissões de seleção e de gestão; e,</w:t>
      </w:r>
    </w:p>
    <w:p w14:paraId="648C8A6C" w14:textId="7CDE0617" w:rsidR="00EE184B" w:rsidRPr="0035620D" w:rsidRDefault="00EE184B" w:rsidP="00EE184B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..........................................................................”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r w:rsidR="00141F5E" w:rsidRPr="00141F5E">
        <w:rPr>
          <w:rFonts w:cs="Calibri"/>
          <w:sz w:val="24"/>
          <w:szCs w:val="24"/>
        </w:rPr>
        <w:t xml:space="preserve"> </w:t>
      </w:r>
      <w:r w:rsidR="00141F5E">
        <w:rPr>
          <w:rFonts w:cs="Calibri"/>
          <w:sz w:val="24"/>
          <w:szCs w:val="24"/>
        </w:rPr>
        <w:t>&lt;/p&gt;</w:t>
      </w:r>
    </w:p>
    <w:p w14:paraId="7EA7473E" w14:textId="03DF7DBF" w:rsidR="00EE184B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</w:p>
    <w:p w14:paraId="2FE7BCD6" w14:textId="716588EB" w:rsidR="00EE184B" w:rsidRPr="00317D3E" w:rsidRDefault="00EE184B" w:rsidP="00EE184B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</w:t>
      </w:r>
      <w:proofErr w:type="spellStart"/>
      <w:r>
        <w:rPr>
          <w:rFonts w:ascii="Calibri" w:hAnsi="Calibri" w:cs="Calibri"/>
          <w:sz w:val="24"/>
          <w:szCs w:val="24"/>
        </w:rPr>
        <w:t>br</w:t>
      </w:r>
      <w:proofErr w:type="spellEnd"/>
      <w:r>
        <w:rPr>
          <w:rFonts w:ascii="Calibri" w:hAnsi="Calibri" w:cs="Calibri"/>
          <w:sz w:val="24"/>
          <w:szCs w:val="24"/>
        </w:rPr>
        <w:t>&gt;</w:t>
      </w:r>
    </w:p>
    <w:p w14:paraId="7DE3F565" w14:textId="2D448364" w:rsidR="00B869EE" w:rsidRPr="00664879" w:rsidRDefault="00B869EE" w:rsidP="00B869EE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&lt;p&gt;</w:t>
      </w:r>
      <w:r w:rsidRPr="00664879">
        <w:rPr>
          <w:rFonts w:ascii="Calibri" w:hAnsi="Calibri" w:cs="Calibri"/>
          <w:b/>
          <w:sz w:val="24"/>
          <w:szCs w:val="24"/>
        </w:rPr>
        <w:t xml:space="preserve">Seção VI </w:t>
      </w:r>
      <w:r w:rsidRPr="00B869EE">
        <w:rPr>
          <w:rFonts w:ascii="Calibri" w:hAnsi="Calibri" w:cs="Calibri"/>
          <w:bCs/>
          <w:sz w:val="24"/>
          <w:szCs w:val="24"/>
        </w:rPr>
        <w:t>&lt;/p&gt;</w:t>
      </w:r>
    </w:p>
    <w:p w14:paraId="2D4A1B81" w14:textId="12F55A6B" w:rsidR="00B869EE" w:rsidRDefault="00B869EE" w:rsidP="00B869EE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&lt;p&gt;</w:t>
      </w:r>
      <w:r w:rsidRPr="00664879">
        <w:rPr>
          <w:rFonts w:ascii="Calibri" w:hAnsi="Calibri" w:cs="Calibri"/>
          <w:b/>
          <w:sz w:val="24"/>
          <w:szCs w:val="24"/>
        </w:rPr>
        <w:t>Da Comissão de Gestão</w:t>
      </w:r>
      <w:r w:rsidRPr="00B869EE">
        <w:rPr>
          <w:rFonts w:ascii="Calibri" w:hAnsi="Calibri" w:cs="Calibri"/>
          <w:bCs/>
          <w:sz w:val="24"/>
          <w:szCs w:val="24"/>
        </w:rPr>
        <w:t>&lt;/p&gt;</w:t>
      </w:r>
    </w:p>
    <w:p w14:paraId="0F0DE86D" w14:textId="14263FB7" w:rsidR="00B869EE" w:rsidRDefault="00B869EE" w:rsidP="00B869EE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&lt;</w:t>
      </w:r>
      <w:proofErr w:type="spellStart"/>
      <w:r>
        <w:rPr>
          <w:rFonts w:ascii="Calibri" w:hAnsi="Calibri" w:cs="Calibri"/>
          <w:b/>
          <w:sz w:val="24"/>
          <w:szCs w:val="24"/>
        </w:rPr>
        <w:t>br</w:t>
      </w:r>
      <w:proofErr w:type="spellEnd"/>
      <w:r>
        <w:rPr>
          <w:rFonts w:ascii="Calibri" w:hAnsi="Calibri" w:cs="Calibri"/>
          <w:b/>
          <w:sz w:val="24"/>
          <w:szCs w:val="24"/>
        </w:rPr>
        <w:t>&gt;</w:t>
      </w:r>
    </w:p>
    <w:p w14:paraId="1A670A74" w14:textId="77777777" w:rsidR="00B869EE" w:rsidRPr="0035620D" w:rsidRDefault="00B869EE" w:rsidP="00B869EE">
      <w:pPr>
        <w:pStyle w:val="Recuodecorpodetexto"/>
        <w:tabs>
          <w:tab w:val="left" w:pos="1134"/>
        </w:tabs>
        <w:spacing w:after="120"/>
        <w:ind w:firstLine="0"/>
        <w:rPr>
          <w:rFonts w:ascii="Calibri" w:hAnsi="Calibri" w:cs="Calibri"/>
          <w:b/>
          <w:sz w:val="24"/>
          <w:szCs w:val="24"/>
        </w:rPr>
      </w:pPr>
    </w:p>
    <w:p w14:paraId="239A58CB" w14:textId="2E0BE798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>.</w:t>
      </w:r>
      <w:r w:rsidRPr="0035620D"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O </w:t>
      </w:r>
      <w:r w:rsidRPr="0035620D">
        <w:rPr>
          <w:rFonts w:cs="Calibri"/>
          <w:color w:val="FF0000"/>
          <w:sz w:val="24"/>
          <w:szCs w:val="24"/>
        </w:rPr>
        <w:t xml:space="preserve">Programa de pós-graduação em </w:t>
      </w:r>
      <w:proofErr w:type="spellStart"/>
      <w:r w:rsidRPr="0035620D">
        <w:rPr>
          <w:rFonts w:cs="Calibri"/>
          <w:color w:val="FF0000"/>
          <w:sz w:val="24"/>
          <w:szCs w:val="24"/>
        </w:rPr>
        <w:t>xxxxxx</w:t>
      </w:r>
      <w:proofErr w:type="spellEnd"/>
      <w:r w:rsidRPr="0035620D">
        <w:rPr>
          <w:rFonts w:cs="Calibri"/>
          <w:color w:val="FF0000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contará com uma comissão de gestão, de caráter deliberativo, cujos membros(as) serão designados(as) por meio de portaria de Pessoal expedida por autoridade competente, em atendimento ao previsto neste regulamento.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34D2A40" w14:textId="0A5CB20A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&lt;p&gt;Parágrafo único.</w:t>
      </w:r>
      <w:r w:rsidRPr="0035620D">
        <w:rPr>
          <w:rFonts w:cs="Calibri"/>
          <w:sz w:val="24"/>
          <w:szCs w:val="24"/>
        </w:rPr>
        <w:t xml:space="preserve"> A comissão de gestão poderá ser constituída pelos(as) membros(as) do colegiado do programa de pós-graduação, desde que previsto no regulamento do programa.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25AD687" w14:textId="1DFB2802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São competências da comissão de gestão: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21E4EDDC" w14:textId="34FE2CA5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 – propor e aplicar os critérios para a seleção de bolsistas e a concessão e manutenção de bolsas, de acordo com as normativas do órgão/agência responsável pela concessão da cota em questão, a serem homologados pelo colegiado deste programa: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6685CB4A" w14:textId="0AEA6C4A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a) os critérios devem permitir a alocação das bolsas disponíveis no programa e prever sequência de alocação que permita a imediata substituição de bolsistas, se necessário.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35D4C2D4" w14:textId="001F8427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II – tornar público os critérios vigentes para a seleção de bolsistas e a concessão e manutenção de bolsas adotados pelo Programa;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3E431CE7" w14:textId="1BC600FD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III – divulgar o resultado da alocação de bolsas e encaminhá-lo à unidade responsável pela implementação da cota; </w:t>
      </w:r>
      <w:r>
        <w:rPr>
          <w:rFonts w:cs="Calibri"/>
          <w:sz w:val="24"/>
          <w:szCs w:val="24"/>
        </w:rPr>
        <w:t>&lt;/p&gt;</w:t>
      </w:r>
    </w:p>
    <w:p w14:paraId="2FB89440" w14:textId="27B9BE4B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IV – avaliar e manter uma sistemática de registro e acompanhamento dos(as) bolsistas, com informações de desempenho acadêmico individual, bem como do estágio do desenvolvimento do trabalho dos(as) bolsistas;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571C15EB" w14:textId="3B336DF7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V – assegurar a participação dos(as) bolsistas CAPES no estágio de docência, de acordo com as normas estabelecidas por esta agência; </w:t>
      </w:r>
      <w:r>
        <w:rPr>
          <w:rFonts w:cs="Calibri"/>
          <w:sz w:val="24"/>
          <w:szCs w:val="24"/>
        </w:rPr>
        <w:t>&lt;/p&gt;</w:t>
      </w:r>
    </w:p>
    <w:p w14:paraId="6B81BAD3" w14:textId="2F93265C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VI – analisar as solicitações de afastamento de bolsistas para realização de coleta de dados, regime de exercícios domiciliares ou licença-maternidade;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6AE9246A" w14:textId="2E5731E0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VII – comunicar imediatamente à PRPGP ou à unidade competente sobre qualquer alteração da situação relacionada ao vínculo empregatício dos discentes bolsistas ou que figurarem na relação de discentes candidatos a receber bolsa de estudos;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0D26E8C7" w14:textId="40062A35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VIII – manter em meio digital, por no mínimo 5 (cinco) anos, os relatórios de atividades dos(as) bolsistas aprovados pelo programa de pós-graduação, referentes ao período de vigência da bolsa; </w:t>
      </w:r>
      <w:r>
        <w:rPr>
          <w:rFonts w:cs="Calibri"/>
          <w:sz w:val="24"/>
          <w:szCs w:val="24"/>
        </w:rPr>
        <w:t>&lt;/p&gt;</w:t>
      </w:r>
    </w:p>
    <w:p w14:paraId="28BCCDEC" w14:textId="501B3D29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IX – apurar infrações cometidas por discente bolsista ou ex-bolsista face às normativas do órgão/agência financiador(a) da bolsa, procedendo à responsabilização cabível, sendo resguardado amplo direito de defesa por parte do discente;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6E348FFA" w14:textId="05728156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X – assegurar o cumprimento das normas dos programas de bolsas; e,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1846154" w14:textId="77038249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&lt;p&gt;</w:t>
      </w:r>
      <w:r w:rsidRPr="0035620D">
        <w:rPr>
          <w:rFonts w:cs="Calibri"/>
          <w:sz w:val="24"/>
          <w:szCs w:val="24"/>
        </w:rPr>
        <w:t>XI –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acompanhar os gastos e analisar a prestação de contas dos recursos advindos de agências de fomento e administrados diretamente pelo(a) coordenador(a) do programa, além das demais atribuições estabelecidas nas Portarias CAPES n° 034/2006 e n° 227/2017, ou outras que venham a substituí-las. </w:t>
      </w:r>
      <w:r>
        <w:rPr>
          <w:rFonts w:cs="Calibri"/>
          <w:sz w:val="24"/>
          <w:szCs w:val="24"/>
        </w:rPr>
        <w:t>&lt;/p&gt;</w:t>
      </w:r>
    </w:p>
    <w:p w14:paraId="7E96C8ED" w14:textId="752001FF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Parágrafo único.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No que tange aos critérios de concessão, renovação, cancelamento, e acúmulo de bolsas concedidas com atividade remunerada ou outros rendimentos, as </w:t>
      </w: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Comissões atuarão nos termos da Portaria Normativa PRPGP/UFSM n° 001/2023 ou outra que venha a substituí-la.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9A71E36" w14:textId="21B881D1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commentRangeStart w:id="6"/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A 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terá a seguinte composição: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1B3EF009" w14:textId="34A3DFA1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I - coordenador(a) do programa;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588B4AD5" w14:textId="2029CF3B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II – </w:t>
      </w:r>
      <w:r w:rsidRPr="0035620D">
        <w:rPr>
          <w:rFonts w:cs="Calibri"/>
          <w:color w:val="FF0000"/>
          <w:sz w:val="24"/>
          <w:szCs w:val="24"/>
        </w:rPr>
        <w:t>X</w:t>
      </w:r>
      <w:r w:rsidRPr="0035620D">
        <w:rPr>
          <w:rFonts w:cs="Calibri"/>
          <w:sz w:val="24"/>
          <w:szCs w:val="24"/>
        </w:rPr>
        <w:t xml:space="preserve"> representantes do corpo docente; e </w:t>
      </w:r>
      <w:r>
        <w:rPr>
          <w:rFonts w:cs="Calibri"/>
          <w:color w:val="FF0000"/>
          <w:sz w:val="24"/>
          <w:szCs w:val="24"/>
        </w:rPr>
        <w:t>(</w:t>
      </w:r>
      <w:r w:rsidRPr="0035620D">
        <w:rPr>
          <w:rFonts w:cs="Calibri"/>
          <w:color w:val="FF0000"/>
          <w:sz w:val="24"/>
          <w:szCs w:val="24"/>
        </w:rPr>
        <w:t xml:space="preserve">definir quantos membros, mínimo dois) </w:t>
      </w:r>
      <w:r>
        <w:rPr>
          <w:rFonts w:cs="Calibri"/>
          <w:sz w:val="24"/>
          <w:szCs w:val="24"/>
        </w:rPr>
        <w:t>&lt;/p&gt;</w:t>
      </w:r>
    </w:p>
    <w:p w14:paraId="72C2A4BE" w14:textId="2DA14D93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III - </w:t>
      </w:r>
      <w:r w:rsidRPr="0035620D">
        <w:rPr>
          <w:rFonts w:cs="Calibri"/>
          <w:color w:val="FF0000"/>
          <w:sz w:val="24"/>
          <w:szCs w:val="24"/>
        </w:rPr>
        <w:t>X</w:t>
      </w:r>
      <w:r w:rsidRPr="0035620D">
        <w:rPr>
          <w:rFonts w:cs="Calibri"/>
          <w:sz w:val="24"/>
          <w:szCs w:val="24"/>
        </w:rPr>
        <w:t xml:space="preserve"> representantes do corpo discente, escolhido por seus pares. </w:t>
      </w:r>
      <w:r>
        <w:rPr>
          <w:rFonts w:cs="Calibri"/>
          <w:color w:val="FF0000"/>
          <w:sz w:val="24"/>
          <w:szCs w:val="24"/>
        </w:rPr>
        <w:t>(</w:t>
      </w:r>
      <w:r w:rsidRPr="0035620D">
        <w:rPr>
          <w:rFonts w:cs="Calibri"/>
          <w:color w:val="FF0000"/>
          <w:sz w:val="24"/>
          <w:szCs w:val="24"/>
        </w:rPr>
        <w:t xml:space="preserve">definir quantos membros, mínimo um) </w:t>
      </w:r>
      <w:r>
        <w:rPr>
          <w:rFonts w:cs="Calibri"/>
          <w:sz w:val="24"/>
          <w:szCs w:val="24"/>
        </w:rPr>
        <w:t>&lt;/p&gt;</w:t>
      </w:r>
    </w:p>
    <w:p w14:paraId="30370549" w14:textId="63FE4B72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1°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Os(As) representantes docentes deverão fazer parte do quadro permanente do programa.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49D28986" w14:textId="1D114CA8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2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° Os(As) representante(s) discente(s) deverá(</w:t>
      </w:r>
      <w:proofErr w:type="spellStart"/>
      <w:r w:rsidRPr="0035620D">
        <w:rPr>
          <w:rFonts w:cs="Calibri"/>
          <w:sz w:val="24"/>
          <w:szCs w:val="24"/>
        </w:rPr>
        <w:t>ão</w:t>
      </w:r>
      <w:proofErr w:type="spellEnd"/>
      <w:r w:rsidRPr="0035620D">
        <w:rPr>
          <w:rFonts w:cs="Calibri"/>
          <w:sz w:val="24"/>
          <w:szCs w:val="24"/>
        </w:rPr>
        <w:t>) estar matriculado(s) no curso há, pelo menos, 1 (um) ano, como discente(s) regular(es).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2CF2C8E0" w14:textId="047037AF" w:rsidR="00B869EE" w:rsidRPr="0035620D" w:rsidRDefault="00B869EE" w:rsidP="00B869EE">
      <w:pPr>
        <w:spacing w:after="120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3°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A presidência da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pode ser exercida por qualquer membro(a) docente permanente do programa desde que aprovada pelo Colegiado. </w:t>
      </w:r>
      <w:r w:rsidRPr="0035620D">
        <w:rPr>
          <w:rFonts w:cs="Calibri"/>
          <w:color w:val="FF0000"/>
          <w:sz w:val="24"/>
          <w:szCs w:val="24"/>
        </w:rPr>
        <w:t xml:space="preserve">(aqui deve-se definir como se dará a presidência. Por exemplo, se será o coordenador do programa ou se será eleito na primeira reunião da Comissão) </w:t>
      </w:r>
      <w:r>
        <w:rPr>
          <w:rFonts w:cs="Calibri"/>
          <w:sz w:val="24"/>
          <w:szCs w:val="24"/>
        </w:rPr>
        <w:t>&lt;/p&gt;</w:t>
      </w:r>
    </w:p>
    <w:p w14:paraId="79110221" w14:textId="68C0B495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4°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A composição deverá respeitar o mínimo de 70% (setenta por cento) de membros(as) docentes.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1C8B9424" w14:textId="73E1B61D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Os(As) representantes das comissões de gestão serão nomeados(as) por Portaria de Pessoal emitida pelo(a) diretor(a) da unidade de ensino.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31BEEF23" w14:textId="05EDE5B2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 1°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Caso algum integrante da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possua cônjuge, companheiro ou parentes afins até o terceiro grau com o(a) acadêmico(a) contemplado(a) com bolsa, este integrante deverá declarar impedimento e solicitar o desligamento da comissão de bolsas.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04E8E530" w14:textId="3AC04854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2°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A previsão do parágrafo anterior não afasta o dever de declaração de suspeição ou impedimento de atuação dos representantes em decorrência das demais situações previstas na legislação superior e lei que dispõe sobre o conflito de interesses.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5AD233F" w14:textId="78119957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>§3°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 Programa manterá em sua página </w:t>
      </w:r>
      <w:r w:rsidRPr="0035620D">
        <w:rPr>
          <w:rFonts w:cs="Calibri"/>
          <w:b/>
          <w:sz w:val="24"/>
          <w:szCs w:val="24"/>
        </w:rPr>
        <w:t>web</w:t>
      </w:r>
      <w:r w:rsidRPr="0035620D">
        <w:rPr>
          <w:rFonts w:cs="Calibri"/>
          <w:sz w:val="24"/>
          <w:szCs w:val="24"/>
        </w:rPr>
        <w:t xml:space="preserve"> os nomes dos integrantes atuais da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>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0E2E2CAA" w14:textId="394B9C13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color w:val="FF0000"/>
          <w:sz w:val="24"/>
          <w:szCs w:val="24"/>
        </w:rPr>
        <w:t>.</w:t>
      </w:r>
      <w:r w:rsidRPr="0035620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reunir-se-á ordinariamente 2 (duas) vezes ao ano e, extraordinariamente, sempre que convocada pelo(a) presidente da comissão ou por demanda específica do colegiado do programa.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1C742424" w14:textId="4CE82FF6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&lt;p&gt;</w:t>
      </w:r>
      <w:r w:rsidRPr="0035620D">
        <w:rPr>
          <w:rFonts w:cs="Calibri"/>
          <w:sz w:val="24"/>
          <w:szCs w:val="24"/>
        </w:rPr>
        <w:t xml:space="preserve">§ 1°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Salvo normativa em contrário emitida pela agência responsável pela concessão das bolsas, a composição mínima de cada reunião deverá ser de 70% (setenta por cento) de membros(as) docentes.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2E9B3D44" w14:textId="43871A50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2°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O quórum mínimo de reunião é de 03 (três) membros(as) e a votação será de maioria simples.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148A186C" w14:textId="7E0C78E8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§ 3°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>As reuniões deste colegiado poderão ser realizadas de forma presencial, por videoconferência ou híbrida.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10D79BFD" w14:textId="7748171B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Das decisões da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caberá recurso em 1</w:t>
      </w:r>
      <w:r w:rsidRPr="0035620D">
        <w:rPr>
          <w:rFonts w:cs="Calibri"/>
          <w:sz w:val="24"/>
          <w:szCs w:val="24"/>
          <w:vertAlign w:val="superscript"/>
        </w:rPr>
        <w:t>a</w:t>
      </w:r>
      <w:r w:rsidRPr="0035620D">
        <w:rPr>
          <w:rFonts w:cs="Calibri"/>
          <w:sz w:val="24"/>
          <w:szCs w:val="24"/>
        </w:rPr>
        <w:t xml:space="preserve"> (primeira) instância ao Colegiado do programa, em 2</w:t>
      </w:r>
      <w:r w:rsidRPr="0035620D">
        <w:rPr>
          <w:rFonts w:cs="Calibri"/>
          <w:sz w:val="24"/>
          <w:szCs w:val="24"/>
          <w:vertAlign w:val="superscript"/>
        </w:rPr>
        <w:t>a</w:t>
      </w:r>
      <w:r w:rsidRPr="0035620D">
        <w:rPr>
          <w:rFonts w:cs="Calibri"/>
          <w:sz w:val="24"/>
          <w:szCs w:val="24"/>
        </w:rPr>
        <w:t xml:space="preserve"> (segunda), ao Conselho da </w:t>
      </w:r>
      <w:r w:rsidRPr="0035620D">
        <w:rPr>
          <w:rFonts w:cs="Calibri"/>
          <w:color w:val="FF0000"/>
          <w:sz w:val="24"/>
          <w:szCs w:val="24"/>
        </w:rPr>
        <w:t>Unidade de ensino ( nome da unidade)</w:t>
      </w:r>
      <w:r w:rsidRPr="0035620D">
        <w:rPr>
          <w:rFonts w:cs="Calibri"/>
          <w:sz w:val="24"/>
          <w:szCs w:val="24"/>
        </w:rPr>
        <w:t>, e em última instância ao CEPE.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3A87E797" w14:textId="1224218A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A </w:t>
      </w:r>
      <w:r w:rsidRPr="001E790F">
        <w:rPr>
          <w:rFonts w:cs="Calibri"/>
          <w:color w:val="00B050"/>
          <w:sz w:val="24"/>
          <w:szCs w:val="24"/>
        </w:rPr>
        <w:t>Comissão de Gestão</w:t>
      </w:r>
      <w:r w:rsidRPr="0035620D">
        <w:rPr>
          <w:rFonts w:cs="Calibri"/>
          <w:sz w:val="24"/>
          <w:szCs w:val="24"/>
        </w:rPr>
        <w:t xml:space="preserve"> não tem responsabilidade sobre cotas de bolsas disponibilizadas diretamente aos(às) docentes do programa de pós-graduação oriundas de projetos submetidos a agências de fomento, por meio de editais específicos e/ou bolsas de projetos ligados a empresas.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0ACC6BEB" w14:textId="73E0C93A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 w:rsidRPr="0035620D">
        <w:rPr>
          <w:rFonts w:cs="Calibri"/>
          <w:sz w:val="24"/>
          <w:szCs w:val="24"/>
        </w:rPr>
        <w:t>Parágrafo único.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Constatada a necessidade pelo Colegiado do programa, a Comissão pode ser consultada a pedido do(a) coordenador(a) do projeto.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5F54C49A" w14:textId="75634EC5" w:rsidR="00B869EE" w:rsidRPr="0035620D" w:rsidRDefault="00B869EE" w:rsidP="00B869EE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&lt;p&gt;</w:t>
      </w:r>
      <w:r w:rsidRPr="0035620D">
        <w:rPr>
          <w:rFonts w:cs="Calibri"/>
          <w:sz w:val="24"/>
          <w:szCs w:val="24"/>
        </w:rPr>
        <w:t xml:space="preserve">Art. </w:t>
      </w:r>
      <w:proofErr w:type="spellStart"/>
      <w:r w:rsidRPr="0035620D">
        <w:rPr>
          <w:rFonts w:cs="Calibri"/>
          <w:color w:val="FF0000"/>
          <w:sz w:val="24"/>
          <w:szCs w:val="24"/>
        </w:rPr>
        <w:t>xx</w:t>
      </w:r>
      <w:proofErr w:type="spellEnd"/>
      <w:r w:rsidRPr="0035620D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sz w:val="24"/>
          <w:szCs w:val="24"/>
        </w:rPr>
        <w:t xml:space="preserve"> Os casos omissos serão resolvidos por deliberação do Colegiado do programa, em conformidade com o Regulamento Geral da Pós-Graduação </w:t>
      </w:r>
      <w:r w:rsidRPr="0035620D">
        <w:rPr>
          <w:rFonts w:cs="Calibri"/>
          <w:b/>
          <w:sz w:val="24"/>
          <w:szCs w:val="24"/>
        </w:rPr>
        <w:t>Stricto</w:t>
      </w:r>
      <w:r w:rsidRPr="0035620D">
        <w:rPr>
          <w:rFonts w:cs="Calibri"/>
          <w:sz w:val="24"/>
          <w:szCs w:val="24"/>
        </w:rPr>
        <w:t xml:space="preserve"> </w:t>
      </w:r>
      <w:r w:rsidRPr="0035620D">
        <w:rPr>
          <w:rFonts w:cs="Calibri"/>
          <w:b/>
          <w:sz w:val="24"/>
          <w:szCs w:val="24"/>
        </w:rPr>
        <w:t xml:space="preserve">Sensu </w:t>
      </w:r>
      <w:r w:rsidRPr="0035620D">
        <w:rPr>
          <w:rFonts w:cs="Calibri"/>
          <w:sz w:val="24"/>
          <w:szCs w:val="24"/>
        </w:rPr>
        <w:t>da UFSM e com o regulamento da respectiva cota de bolsa emitida pela agência de fomento. ”</w:t>
      </w:r>
      <w:r w:rsidRPr="0035620D">
        <w:rPr>
          <w:rFonts w:cs="Calibri"/>
          <w:color w:val="000000"/>
          <w:sz w:val="24"/>
          <w:szCs w:val="24"/>
        </w:rPr>
        <w:t xml:space="preserve"> (NR)</w:t>
      </w:r>
      <w:commentRangeEnd w:id="6"/>
      <w:r>
        <w:rPr>
          <w:rStyle w:val="Refdecomentrio"/>
        </w:rPr>
        <w:commentReference w:id="6"/>
      </w:r>
      <w:r>
        <w:rPr>
          <w:rFonts w:cs="Calibri"/>
          <w:sz w:val="24"/>
          <w:szCs w:val="24"/>
        </w:rPr>
        <w:t>&lt;/p&gt;</w:t>
      </w:r>
    </w:p>
    <w:p w14:paraId="5207248E" w14:textId="3D5EB570" w:rsidR="00B869EE" w:rsidRDefault="00B869EE" w:rsidP="00B869EE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&lt;p&gt;Art. </w:t>
      </w:r>
      <w:proofErr w:type="spellStart"/>
      <w:r w:rsidRPr="0018327A">
        <w:rPr>
          <w:rFonts w:cs="Calibri"/>
          <w:color w:val="FF0000"/>
          <w:sz w:val="24"/>
          <w:szCs w:val="24"/>
        </w:rPr>
        <w:t>xx</w:t>
      </w:r>
      <w:proofErr w:type="spellEnd"/>
      <w:r>
        <w:rPr>
          <w:rFonts w:cs="Calibri"/>
          <w:sz w:val="24"/>
          <w:szCs w:val="24"/>
        </w:rPr>
        <w:t xml:space="preserve">  Ficam alterados ( </w:t>
      </w:r>
      <w:proofErr w:type="spellStart"/>
      <w:r w:rsidRPr="00B869EE">
        <w:rPr>
          <w:rFonts w:cs="Calibri"/>
          <w:color w:val="FF0000"/>
          <w:sz w:val="24"/>
          <w:szCs w:val="24"/>
        </w:rPr>
        <w:t>xxxx</w:t>
      </w:r>
      <w:proofErr w:type="spellEnd"/>
      <w:r w:rsidRPr="00B869EE">
        <w:rPr>
          <w:rFonts w:cs="Calibri"/>
          <w:color w:val="FF0000"/>
          <w:sz w:val="24"/>
          <w:szCs w:val="24"/>
        </w:rPr>
        <w:t xml:space="preserve"> inserir alterações necessárias em outros atos</w:t>
      </w:r>
      <w:r>
        <w:rPr>
          <w:rFonts w:cs="Calibri"/>
          <w:sz w:val="24"/>
          <w:szCs w:val="24"/>
        </w:rPr>
        <w:t>)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771248E7" w14:textId="5C874B90" w:rsidR="00B869EE" w:rsidRDefault="00B869EE" w:rsidP="00B869EE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&lt;p&gt;Art. </w:t>
      </w:r>
      <w:proofErr w:type="spellStart"/>
      <w:r w:rsidRPr="0018327A">
        <w:rPr>
          <w:rFonts w:cs="Calibri"/>
          <w:color w:val="FF0000"/>
          <w:sz w:val="24"/>
          <w:szCs w:val="24"/>
        </w:rPr>
        <w:t>xx</w:t>
      </w:r>
      <w:proofErr w:type="spellEnd"/>
      <w:r>
        <w:rPr>
          <w:rFonts w:cs="Calibri"/>
          <w:sz w:val="24"/>
          <w:szCs w:val="24"/>
        </w:rPr>
        <w:t xml:space="preserve">.  Fica(m) revogado(s) os </w:t>
      </w:r>
      <w:proofErr w:type="spellStart"/>
      <w:r>
        <w:rPr>
          <w:rFonts w:cs="Calibri"/>
          <w:sz w:val="24"/>
          <w:szCs w:val="24"/>
        </w:rPr>
        <w:t>xxxxxx</w:t>
      </w:r>
      <w:proofErr w:type="spellEnd"/>
    </w:p>
    <w:p w14:paraId="1383C6A6" w14:textId="768C9FD8" w:rsidR="00B869EE" w:rsidRDefault="00B869EE" w:rsidP="00B869EE">
      <w:pPr>
        <w:shd w:val="clear" w:color="auto" w:fill="FFFFFF"/>
        <w:spacing w:after="120"/>
        <w:ind w:hanging="2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(Arrolar todas as Portarias/Instruções Normativas e/ou Artigos/Parágrafos/Incisos específicos de Portarias/Instruções Normativas, se for o caso, que devam ser revogados a partir da emissão dessa Portaria Normativa).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4168842E" w14:textId="77777777" w:rsidR="00B869EE" w:rsidRDefault="00B869EE" w:rsidP="00B869EE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</w:p>
    <w:p w14:paraId="61A3A330" w14:textId="50AB9CD1" w:rsidR="00B869EE" w:rsidRDefault="00B869EE" w:rsidP="00B869EE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bookmarkStart w:id="7" w:name="_heading=h.30j0zll" w:colFirst="0" w:colLast="0"/>
      <w:bookmarkEnd w:id="7"/>
      <w:r>
        <w:rPr>
          <w:rFonts w:cs="Calibri"/>
          <w:sz w:val="24"/>
          <w:szCs w:val="24"/>
        </w:rPr>
        <w:t xml:space="preserve">&lt;p&gt;Art. </w:t>
      </w:r>
      <w:proofErr w:type="spellStart"/>
      <w:r w:rsidRPr="000D6565">
        <w:rPr>
          <w:rFonts w:cs="Calibri"/>
          <w:color w:val="FF0000"/>
          <w:sz w:val="24"/>
          <w:szCs w:val="24"/>
        </w:rPr>
        <w:t>xx</w:t>
      </w:r>
      <w:proofErr w:type="spellEnd"/>
      <w:r>
        <w:rPr>
          <w:rFonts w:cs="Calibri"/>
          <w:sz w:val="24"/>
          <w:szCs w:val="24"/>
        </w:rPr>
        <w:t>. A inobservância ao disposto nesta Portaria Normativa não constitui escusa válida para o descumprimento da norma nem resulta em sua invalidade. &lt;/p&gt;</w:t>
      </w:r>
    </w:p>
    <w:p w14:paraId="5DB85768" w14:textId="0A1487D5" w:rsidR="00B869EE" w:rsidRDefault="00B869EE" w:rsidP="00B869EE">
      <w:pPr>
        <w:shd w:val="clear" w:color="auto" w:fill="FFFFFF"/>
        <w:spacing w:after="120"/>
        <w:ind w:hanging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&lt;p&gt;Art. </w:t>
      </w:r>
      <w:proofErr w:type="spellStart"/>
      <w:r w:rsidRPr="000D6565">
        <w:rPr>
          <w:rFonts w:cs="Calibri"/>
          <w:color w:val="FF0000"/>
          <w:sz w:val="24"/>
          <w:szCs w:val="24"/>
        </w:rPr>
        <w:t>xx</w:t>
      </w:r>
      <w:proofErr w:type="spellEnd"/>
      <w:r>
        <w:rPr>
          <w:rFonts w:cs="Calibri"/>
          <w:sz w:val="24"/>
          <w:szCs w:val="24"/>
        </w:rPr>
        <w:t xml:space="preserve">. Esta Portaria Normativa entra em vigor na data de sua assinatura, de acordo com o que prevê o parágrafo 2° do art. 16 do Decreto n° 12.002, de 22 de abril de 2024. </w:t>
      </w:r>
      <w:r>
        <w:rPr>
          <w:rFonts w:cs="Calibri"/>
          <w:sz w:val="24"/>
          <w:szCs w:val="24"/>
          <w:highlight w:val="white"/>
        </w:rPr>
        <w:t xml:space="preserve"> </w:t>
      </w:r>
      <w:r>
        <w:rPr>
          <w:rFonts w:cs="Calibri"/>
          <w:color w:val="FF0000"/>
          <w:sz w:val="24"/>
          <w:szCs w:val="24"/>
        </w:rPr>
        <w:t xml:space="preserve">(se houver </w:t>
      </w:r>
      <w:proofErr w:type="spellStart"/>
      <w:r w:rsidRPr="0018327A">
        <w:rPr>
          <w:rFonts w:cs="Calibri"/>
          <w:i/>
          <w:iCs/>
          <w:color w:val="FF0000"/>
          <w:sz w:val="24"/>
          <w:szCs w:val="24"/>
        </w:rPr>
        <w:t>vacatio</w:t>
      </w:r>
      <w:proofErr w:type="spellEnd"/>
      <w:r w:rsidRPr="0018327A">
        <w:rPr>
          <w:rFonts w:cs="Calibri"/>
          <w:i/>
          <w:iCs/>
          <w:color w:val="FF0000"/>
          <w:sz w:val="24"/>
          <w:szCs w:val="24"/>
        </w:rPr>
        <w:t xml:space="preserve"> legis</w:t>
      </w:r>
      <w:r>
        <w:rPr>
          <w:rFonts w:cs="Calibri"/>
          <w:color w:val="FF0000"/>
          <w:sz w:val="24"/>
          <w:szCs w:val="24"/>
        </w:rPr>
        <w:t xml:space="preserve"> -justificar motivo do período entre a data da assinatura e o início de sua vigência)</w:t>
      </w:r>
      <w:r w:rsidRPr="00B869E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&lt;/p&gt;</w:t>
      </w:r>
    </w:p>
    <w:p w14:paraId="03FE0B00" w14:textId="3B33A7FC" w:rsidR="00B869EE" w:rsidRPr="009B5421" w:rsidRDefault="00B869EE" w:rsidP="009B5421">
      <w:pPr>
        <w:tabs>
          <w:tab w:val="left" w:pos="4215"/>
        </w:tabs>
        <w:spacing w:after="120"/>
        <w:ind w:hanging="2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 xml:space="preserve">&lt;p&gt;Parágrafo único. </w:t>
      </w:r>
      <w:r w:rsidR="009B5421">
        <w:rPr>
          <w:rFonts w:cs="Calibri"/>
          <w:sz w:val="24"/>
          <w:szCs w:val="24"/>
        </w:rPr>
        <w:t>Parágrafo único. Na ocorrência de modificações legislativas ou situações legais que afetem a validade desta Resolução, as novas disposições serão aplicadas imediatamente.</w:t>
      </w:r>
      <w:r w:rsidR="009B5421">
        <w:rPr>
          <w:rFonts w:cs="Calibri"/>
          <w:sz w:val="24"/>
          <w:szCs w:val="24"/>
        </w:rPr>
        <w:t xml:space="preserve"> </w:t>
      </w:r>
      <w:r w:rsidRPr="00B869EE">
        <w:rPr>
          <w:rFonts w:cs="Calibri"/>
          <w:sz w:val="24"/>
          <w:szCs w:val="24"/>
        </w:rPr>
        <w:t xml:space="preserve"> </w:t>
      </w:r>
      <w:r w:rsidRPr="009B5421">
        <w:rPr>
          <w:rFonts w:cs="Calibri"/>
          <w:sz w:val="24"/>
          <w:szCs w:val="24"/>
          <w:lang w:val="en-US"/>
        </w:rPr>
        <w:t>&lt;/p&gt;</w:t>
      </w:r>
    </w:p>
    <w:p w14:paraId="7F9F8450" w14:textId="77777777" w:rsidR="00EE184B" w:rsidRPr="009B5421" w:rsidRDefault="00EE184B" w:rsidP="0091391D">
      <w:pPr>
        <w:spacing w:after="120"/>
        <w:rPr>
          <w:lang w:val="en-US"/>
        </w:rPr>
      </w:pPr>
    </w:p>
    <w:p w14:paraId="5B7F8ABA" w14:textId="77777777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</w:t>
      </w:r>
      <w:proofErr w:type="spellStart"/>
      <w:r w:rsidRPr="00AF0E99">
        <w:rPr>
          <w:lang w:val="en-US"/>
        </w:rPr>
        <w:t>br</w:t>
      </w:r>
      <w:proofErr w:type="spellEnd"/>
      <w:r w:rsidRPr="00AF0E99">
        <w:rPr>
          <w:lang w:val="en-US"/>
        </w:rPr>
        <w:t>&gt;</w:t>
      </w:r>
    </w:p>
    <w:p w14:paraId="46F9ED9E" w14:textId="68FC3D74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Nome do(a) </w:t>
      </w:r>
      <w:proofErr w:type="spellStart"/>
      <w:r w:rsidRPr="002E5E6D">
        <w:rPr>
          <w:color w:val="FF0000"/>
          <w:lang w:val="en-US"/>
        </w:rPr>
        <w:t>Diretor</w:t>
      </w:r>
      <w:proofErr w:type="spellEnd"/>
      <w:r w:rsidRPr="002E5E6D">
        <w:rPr>
          <w:color w:val="FF0000"/>
          <w:lang w:val="en-US"/>
        </w:rPr>
        <w:t xml:space="preserve">(a) </w:t>
      </w:r>
      <w:r w:rsidRPr="00AF0E99">
        <w:rPr>
          <w:lang w:val="en-US"/>
        </w:rPr>
        <w:t xml:space="preserve"> &lt;/div&gt;&lt;/font&gt;&lt;/p&gt;</w:t>
      </w:r>
    </w:p>
    <w:p w14:paraId="7D1D9D63" w14:textId="5861F0C8" w:rsidR="0091391D" w:rsidRPr="00AF0E99" w:rsidRDefault="0091391D" w:rsidP="0091391D">
      <w:pPr>
        <w:spacing w:after="120"/>
        <w:rPr>
          <w:lang w:val="en-US"/>
        </w:rPr>
      </w:pPr>
      <w:r w:rsidRPr="00AF0E99">
        <w:rPr>
          <w:lang w:val="en-US"/>
        </w:rPr>
        <w:t>&lt;p&gt;&lt;font color="black"&gt;&lt;div align="right"&gt;</w:t>
      </w:r>
      <w:r w:rsidRPr="002E5E6D">
        <w:rPr>
          <w:color w:val="FF0000"/>
          <w:lang w:val="en-US"/>
        </w:rPr>
        <w:t xml:space="preserve"> </w:t>
      </w:r>
      <w:proofErr w:type="spellStart"/>
      <w:r w:rsidRPr="002E5E6D">
        <w:rPr>
          <w:color w:val="FF0000"/>
          <w:lang w:val="en-US"/>
        </w:rPr>
        <w:t>Diretor</w:t>
      </w:r>
      <w:proofErr w:type="spellEnd"/>
      <w:r w:rsidRPr="002E5E6D">
        <w:rPr>
          <w:color w:val="FF0000"/>
          <w:lang w:val="en-US"/>
        </w:rPr>
        <w:t>(a)</w:t>
      </w:r>
      <w:r w:rsidRPr="00AF0E99">
        <w:rPr>
          <w:lang w:val="en-US"/>
        </w:rPr>
        <w:t xml:space="preserve"> &lt;/div&gt;&lt;/font&gt;&lt;/p&gt;</w:t>
      </w:r>
    </w:p>
    <w:p w14:paraId="742BDABE" w14:textId="77777777" w:rsidR="0091391D" w:rsidRPr="00AF0E99" w:rsidRDefault="0091391D" w:rsidP="0091391D">
      <w:pPr>
        <w:spacing w:after="120"/>
      </w:pPr>
      <w:r w:rsidRPr="00AF0E99">
        <w:lastRenderedPageBreak/>
        <w:t>&lt;</w:t>
      </w:r>
      <w:proofErr w:type="spellStart"/>
      <w:r w:rsidRPr="00AF0E99">
        <w:t>br</w:t>
      </w:r>
      <w:proofErr w:type="spellEnd"/>
      <w:r w:rsidRPr="00AF0E99">
        <w:t>&gt;</w:t>
      </w:r>
    </w:p>
    <w:p w14:paraId="5173ADEC" w14:textId="77777777" w:rsidR="0091391D" w:rsidRPr="00AF0E99" w:rsidRDefault="0091391D" w:rsidP="0091391D">
      <w:pPr>
        <w:spacing w:after="120"/>
      </w:pPr>
    </w:p>
    <w:p w14:paraId="5DE41D29" w14:textId="0CBDEE07" w:rsidR="0091391D" w:rsidRDefault="0091391D" w:rsidP="0091391D">
      <w:pPr>
        <w:spacing w:after="120"/>
      </w:pPr>
      <w:r w:rsidRPr="00AF0E99">
        <w:t>&lt;p&gt;&lt;</w:t>
      </w:r>
      <w:proofErr w:type="spellStart"/>
      <w:r w:rsidRPr="00AF0E99">
        <w:t>font</w:t>
      </w:r>
      <w:proofErr w:type="spellEnd"/>
      <w:r w:rsidRPr="00AF0E99">
        <w:t xml:space="preserve"> color="red0000"&gt;Este texto não substitui o documento original, publicado no Portal de Documentos. Disponível em: &lt;a </w:t>
      </w:r>
      <w:proofErr w:type="spellStart"/>
      <w:r w:rsidRPr="00AF0E99">
        <w:t>href</w:t>
      </w:r>
      <w:proofErr w:type="spellEnd"/>
      <w:r w:rsidRPr="00AF0E99">
        <w:t>=</w:t>
      </w:r>
      <w:r w:rsidRPr="002E5E6D">
        <w:rPr>
          <w:color w:val="FF0000"/>
        </w:rPr>
        <w:t xml:space="preserve"> INCLUIR O LINK DO PORTAL DE DOCUMENTOS </w:t>
      </w:r>
      <w:r w:rsidRPr="00AF0E99">
        <w:t>target="_</w:t>
      </w:r>
      <w:proofErr w:type="spellStart"/>
      <w:r w:rsidRPr="00AF0E99">
        <w:t>blank</w:t>
      </w:r>
      <w:proofErr w:type="spellEnd"/>
      <w:r w:rsidRPr="00AF0E99">
        <w:t>"&gt;&lt;</w:t>
      </w:r>
      <w:proofErr w:type="spellStart"/>
      <w:r w:rsidRPr="00AF0E99">
        <w:t>font</w:t>
      </w:r>
      <w:proofErr w:type="spellEnd"/>
      <w:r w:rsidRPr="00AF0E99">
        <w:t xml:space="preserve"> color="blue"&gt;</w:t>
      </w:r>
      <w:r w:rsidRPr="002E5E6D">
        <w:rPr>
          <w:color w:val="FF0000"/>
        </w:rPr>
        <w:t xml:space="preserve"> INCLUIR O LINK DO PORTAL DE DOCUMENTOS </w:t>
      </w:r>
      <w:r w:rsidRPr="00AF0E99">
        <w:t>&lt;/</w:t>
      </w:r>
      <w:proofErr w:type="spellStart"/>
      <w:r w:rsidRPr="00AF0E99">
        <w:t>font</w:t>
      </w:r>
      <w:proofErr w:type="spellEnd"/>
      <w:r w:rsidRPr="00AF0E99">
        <w:t>&gt;&lt;/a&gt;.</w:t>
      </w:r>
    </w:p>
    <w:p w14:paraId="496482C0" w14:textId="77777777" w:rsidR="00790A77" w:rsidRDefault="00790A77"/>
    <w:sectPr w:rsidR="00790A77" w:rsidSect="00415DE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PLAD" w:date="2024-02-22T14:50:00Z" w:initials="C">
    <w:p w14:paraId="277CA018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 “organização” do Programa;</w:t>
      </w:r>
    </w:p>
  </w:comment>
  <w:comment w:id="1" w:author="COPLAD" w:date="2024-02-22T14:50:00Z" w:initials="C">
    <w:p w14:paraId="73168A50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“competências” do Colegiado do Programa;</w:t>
      </w:r>
    </w:p>
  </w:comment>
  <w:comment w:id="2" w:author="COPLAD" w:date="2024-02-22T14:50:00Z" w:initials="C">
    <w:p w14:paraId="42C517D9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“Atribuições” do(a) Coordenador(a) do Programa;</w:t>
      </w:r>
    </w:p>
  </w:comment>
  <w:comment w:id="3" w:author="COPLAD" w:date="2024-02-22T15:08:00Z" w:initials="C">
    <w:p w14:paraId="1E30B22E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 “organização” do Programa;</w:t>
      </w:r>
    </w:p>
  </w:comment>
  <w:comment w:id="4" w:author="COPLAD" w:date="2024-02-22T14:50:00Z" w:initials="C">
    <w:p w14:paraId="4D305A17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“competências” do Colegiado do Programa;</w:t>
      </w:r>
    </w:p>
  </w:comment>
  <w:comment w:id="5" w:author="COPLAD" w:date="2024-02-22T14:50:00Z" w:initials="C">
    <w:p w14:paraId="52FCF3DB" w14:textId="77777777" w:rsidR="00EE184B" w:rsidRDefault="00EE184B" w:rsidP="00EE184B">
      <w:pPr>
        <w:pStyle w:val="Textodecomentrio"/>
      </w:pPr>
      <w:r>
        <w:rPr>
          <w:rStyle w:val="Refdecomentrio"/>
        </w:rPr>
        <w:annotationRef/>
      </w:r>
      <w:r>
        <w:t>Referenciar o Artigo que trata das “Atribuições” do(a) Coordenador(a) do Programa;</w:t>
      </w:r>
    </w:p>
  </w:comment>
  <w:comment w:id="6" w:author="COPLAD" w:date="2024-02-26T09:07:00Z" w:initials="C">
    <w:p w14:paraId="43F8A6C9" w14:textId="77777777" w:rsidR="00B869EE" w:rsidRDefault="00B869EE" w:rsidP="00B869EE">
      <w:pPr>
        <w:pStyle w:val="Textodecomentrio"/>
      </w:pPr>
      <w:r>
        <w:rPr>
          <w:rStyle w:val="Refdecomentrio"/>
        </w:rPr>
        <w:annotationRef/>
      </w:r>
      <w:r>
        <w:t>Deverá ser avaliado pelo Programa as mudanças necessárias com a alteração da Comissão. Obrigatoriamente terão de ser alterados os Artigos e Parágrafos que tem o nome da Comissão (assinalada em verde), os demais, caso não exista alteração em relação ao que está aprovado no regimento pode ser suprimido da alteração neste normativo.</w:t>
      </w:r>
    </w:p>
    <w:p w14:paraId="3523582B" w14:textId="77777777" w:rsidR="00B869EE" w:rsidRDefault="00B869EE" w:rsidP="00B869EE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7CA018" w15:done="0"/>
  <w15:commentEx w15:paraId="73168A50" w15:done="0"/>
  <w15:commentEx w15:paraId="42C517D9" w15:done="0"/>
  <w15:commentEx w15:paraId="1E30B22E" w15:done="0"/>
  <w15:commentEx w15:paraId="4D305A17" w15:done="0"/>
  <w15:commentEx w15:paraId="52FCF3DB" w15:done="0"/>
  <w15:commentEx w15:paraId="352358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7CA018" w16cid:durableId="2981DEFE"/>
  <w16cid:commentId w16cid:paraId="73168A50" w16cid:durableId="2981DEFD"/>
  <w16cid:commentId w16cid:paraId="42C517D9" w16cid:durableId="2981DEFC"/>
  <w16cid:commentId w16cid:paraId="1E30B22E" w16cid:durableId="2981E1EF"/>
  <w16cid:commentId w16cid:paraId="4D305A17" w16cid:durableId="2981E08D"/>
  <w16cid:commentId w16cid:paraId="52FCF3DB" w16cid:durableId="2981E08C"/>
  <w16cid:commentId w16cid:paraId="3523582B" w16cid:durableId="2986D3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1D"/>
    <w:rsid w:val="000C5DAD"/>
    <w:rsid w:val="00141F5E"/>
    <w:rsid w:val="00790A77"/>
    <w:rsid w:val="00900B5E"/>
    <w:rsid w:val="0091391D"/>
    <w:rsid w:val="00966BF2"/>
    <w:rsid w:val="009B5421"/>
    <w:rsid w:val="00B869EE"/>
    <w:rsid w:val="00C134D1"/>
    <w:rsid w:val="00C20AC5"/>
    <w:rsid w:val="00CF4A3E"/>
    <w:rsid w:val="00D22FB8"/>
    <w:rsid w:val="00DF60AE"/>
    <w:rsid w:val="00E27FD4"/>
    <w:rsid w:val="00EE184B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F38D"/>
  <w15:chartTrackingRefBased/>
  <w15:docId w15:val="{F9FEDA61-2D88-4658-A3A4-E2884D9B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1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9139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39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91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cuodecorpodetexto">
    <w:name w:val="Body Text Indent"/>
    <w:basedOn w:val="Normal"/>
    <w:link w:val="RecuodecorpodetextoChar"/>
    <w:rsid w:val="00EE184B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E184B"/>
    <w:rPr>
      <w:rFonts w:ascii="Arial" w:eastAsia="Times New Roman" w:hAnsi="Arial" w:cs="Arial"/>
      <w:kern w:val="0"/>
      <w:sz w:val="26"/>
      <w:szCs w:val="20"/>
      <w:lang w:eastAsia="zh-CN"/>
      <w14:ligatures w14:val="none"/>
    </w:rPr>
  </w:style>
  <w:style w:type="character" w:customStyle="1" w:styleId="TextodecomentrioChar5">
    <w:name w:val="Texto de comentário Char5"/>
    <w:uiPriority w:val="99"/>
    <w:rsid w:val="00EE184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1902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Ceratti</dc:creator>
  <cp:keywords/>
  <dc:description/>
  <cp:lastModifiedBy>Igor Ceratti</cp:lastModifiedBy>
  <cp:revision>8</cp:revision>
  <dcterms:created xsi:type="dcterms:W3CDTF">2024-08-22T17:43:00Z</dcterms:created>
  <dcterms:modified xsi:type="dcterms:W3CDTF">2024-12-09T14:47:00Z</dcterms:modified>
</cp:coreProperties>
</file>