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5219E" w14:textId="0FDC52FD" w:rsidR="00FD3766" w:rsidRDefault="00F0794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4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RESOLUÇÃO UFSM N</w:t>
      </w:r>
      <w:r>
        <w:rPr>
          <w:rFonts w:ascii="Calibri" w:eastAsia="Calibri" w:hAnsi="Calibri" w:cs="Calibri"/>
          <w:sz w:val="24"/>
          <w:szCs w:val="24"/>
        </w:rPr>
        <w:t>°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yellow"/>
        </w:rPr>
        <w:t>0XX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DE </w:t>
      </w:r>
      <w:r>
        <w:rPr>
          <w:rFonts w:ascii="Calibri" w:eastAsia="Calibri" w:hAnsi="Calibri" w:cs="Calibri"/>
          <w:color w:val="000000"/>
          <w:sz w:val="24"/>
          <w:szCs w:val="24"/>
          <w:highlight w:val="yellow"/>
        </w:rPr>
        <w:t>XX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 </w:t>
      </w:r>
      <w:r>
        <w:rPr>
          <w:rFonts w:ascii="Calibri" w:eastAsia="Calibri" w:hAnsi="Calibri" w:cs="Calibri"/>
          <w:color w:val="000000"/>
          <w:sz w:val="24"/>
          <w:szCs w:val="24"/>
          <w:highlight w:val="yellow"/>
        </w:rPr>
        <w:t>XXXXX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 202</w:t>
      </w:r>
      <w:r>
        <w:rPr>
          <w:rFonts w:ascii="Calibri" w:eastAsia="Calibri" w:hAnsi="Calibri" w:cs="Calibri"/>
          <w:color w:val="000000"/>
          <w:sz w:val="24"/>
          <w:szCs w:val="24"/>
          <w:highlight w:val="yellow"/>
        </w:rPr>
        <w:t>X</w:t>
      </w:r>
    </w:p>
    <w:p w14:paraId="2107A1E9" w14:textId="77777777" w:rsidR="00FD3766" w:rsidRDefault="00FD376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3CDB36B2" w14:textId="77777777" w:rsidR="00FD3766" w:rsidRDefault="00F07949" w:rsidP="00FF296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40" w:lineRule="auto"/>
        <w:ind w:leftChars="2550" w:left="5102" w:hanging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Estabelece/Define/Aprova .... no âmbito da Universidade Federal de Santa Maria (UFSM).</w:t>
      </w:r>
    </w:p>
    <w:p w14:paraId="40CE1658" w14:textId="77777777" w:rsidR="00FD3766" w:rsidRDefault="00FD376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3D3BF2FA" w14:textId="17F123DE" w:rsidR="00FD3766" w:rsidRDefault="003B0FE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FF0000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4"/>
          <w:szCs w:val="24"/>
        </w:rPr>
        <w:t>A</w:t>
      </w:r>
      <w:r w:rsidR="00F07949">
        <w:rPr>
          <w:rFonts w:ascii="Calibri" w:eastAsia="Calibri" w:hAnsi="Calibri" w:cs="Calibri"/>
          <w:sz w:val="24"/>
          <w:szCs w:val="24"/>
        </w:rPr>
        <w:t xml:space="preserve"> REITOR</w:t>
      </w:r>
      <w:r>
        <w:rPr>
          <w:rFonts w:ascii="Calibri" w:eastAsia="Calibri" w:hAnsi="Calibri" w:cs="Calibri"/>
          <w:sz w:val="24"/>
          <w:szCs w:val="24"/>
        </w:rPr>
        <w:t>A</w:t>
      </w:r>
      <w:r w:rsidR="00F07949">
        <w:rPr>
          <w:rFonts w:ascii="Calibri" w:eastAsia="Calibri" w:hAnsi="Calibri" w:cs="Calibri"/>
          <w:sz w:val="24"/>
          <w:szCs w:val="24"/>
        </w:rPr>
        <w:t xml:space="preserve"> DA UNIVERSIDADE FEDERAL DE SANTA MARIA, no uso de suas atribuições legais que lhe confere o art. 30 do Estatuto da Universidade Federal de Santa Maria com as adequações aprovadas pela Resolução UFSM n° 037, de 30 de novembro de 2010, aprovado pela Portaria n° 156, de 12 de março de 2014, e publicado no Diário Oficial da União em 13 de março de 2014, tendo em vista </w:t>
      </w:r>
      <w:proofErr w:type="spellStart"/>
      <w:r w:rsidR="00F07949">
        <w:rPr>
          <w:rFonts w:ascii="Calibri" w:eastAsia="Calibri" w:hAnsi="Calibri" w:cs="Calibri"/>
          <w:sz w:val="24"/>
          <w:szCs w:val="24"/>
        </w:rPr>
        <w:t>xxxxx</w:t>
      </w:r>
      <w:proofErr w:type="spellEnd"/>
      <w:r w:rsidR="00F07949">
        <w:rPr>
          <w:rFonts w:ascii="Calibri" w:eastAsia="Calibri" w:hAnsi="Calibri" w:cs="Calibri"/>
          <w:sz w:val="24"/>
          <w:szCs w:val="24"/>
        </w:rPr>
        <w:t xml:space="preserve"> </w:t>
      </w:r>
      <w:r w:rsidR="00F07949">
        <w:rPr>
          <w:rFonts w:ascii="Calibri" w:eastAsia="Calibri" w:hAnsi="Calibri" w:cs="Calibri"/>
          <w:color w:val="FF0000"/>
          <w:sz w:val="24"/>
          <w:szCs w:val="24"/>
        </w:rPr>
        <w:t xml:space="preserve">(A COPLAD incluirá neste campo a(s) normativas principais e/ou motivação para a criação do ato baseado no que foi listado no memorando de abertura do processo, conforme orientação do decreto 12.002/2024) </w:t>
      </w:r>
      <w:r w:rsidR="00F07949">
        <w:rPr>
          <w:rFonts w:ascii="Calibri" w:eastAsia="Calibri" w:hAnsi="Calibri" w:cs="Calibri"/>
          <w:color w:val="000000"/>
          <w:sz w:val="24"/>
          <w:szCs w:val="24"/>
        </w:rPr>
        <w:t xml:space="preserve">e o que consta no Processo n° </w:t>
      </w:r>
      <w:r w:rsidR="00F07949">
        <w:rPr>
          <w:rFonts w:ascii="Calibri" w:eastAsia="Calibri" w:hAnsi="Calibri" w:cs="Calibri"/>
          <w:color w:val="FF0000"/>
          <w:sz w:val="24"/>
          <w:szCs w:val="24"/>
        </w:rPr>
        <w:t>23081.XXXXXX/202X-XX</w:t>
      </w:r>
      <w:r w:rsidR="00F07949">
        <w:rPr>
          <w:rFonts w:ascii="Calibri" w:eastAsia="Calibri" w:hAnsi="Calibri" w:cs="Calibri"/>
          <w:color w:val="000000"/>
          <w:sz w:val="24"/>
          <w:szCs w:val="24"/>
        </w:rPr>
        <w:t>, resolve:</w:t>
      </w:r>
    </w:p>
    <w:p w14:paraId="3FE545D3" w14:textId="77777777" w:rsidR="00FD3766" w:rsidRDefault="00FD376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59B483CC" w14:textId="77777777" w:rsidR="00FD3766" w:rsidRDefault="00F0794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40" w:lineRule="auto"/>
        <w:ind w:left="0" w:hanging="2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Art. 1°  </w:t>
      </w:r>
      <w:r>
        <w:rPr>
          <w:rFonts w:ascii="Calibri" w:eastAsia="Calibri" w:hAnsi="Calibri" w:cs="Calibri"/>
          <w:color w:val="FF0000"/>
          <w:sz w:val="24"/>
          <w:szCs w:val="24"/>
        </w:rPr>
        <w:t>Estabelecer/Define/Aprovar .... no âmbito da Universidade Federal de Santa Maria (UFSM).</w:t>
      </w:r>
    </w:p>
    <w:p w14:paraId="7D310245" w14:textId="77777777" w:rsidR="00FD3766" w:rsidRDefault="00F07949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4536"/>
        </w:tabs>
        <w:spacing w:after="120" w:line="240" w:lineRule="auto"/>
        <w:ind w:left="0" w:hanging="2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CRIAR CAPÍTULOS e Seções necessárias para a melhor redação</w:t>
      </w:r>
    </w:p>
    <w:p w14:paraId="62508BB9" w14:textId="55ADE768" w:rsidR="00FD3766" w:rsidRPr="00296EFA" w:rsidRDefault="00F07949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  <w:r w:rsidRPr="00296EFA">
        <w:rPr>
          <w:rFonts w:ascii="Calibri" w:eastAsia="Calibri" w:hAnsi="Calibri" w:cs="Calibri"/>
          <w:sz w:val="24"/>
          <w:szCs w:val="24"/>
        </w:rPr>
        <w:t xml:space="preserve">Art. 2°  </w:t>
      </w:r>
      <w:r w:rsidR="00221007" w:rsidRPr="00296EFA">
        <w:rPr>
          <w:rFonts w:ascii="Calibri" w:eastAsia="Calibri" w:hAnsi="Calibri" w:cs="Calibri"/>
          <w:sz w:val="24"/>
          <w:szCs w:val="24"/>
        </w:rPr>
        <w:t>…</w:t>
      </w:r>
      <w:r w:rsidRPr="00296EFA">
        <w:rPr>
          <w:rFonts w:ascii="Calibri" w:eastAsia="Calibri" w:hAnsi="Calibri" w:cs="Calibri"/>
          <w:sz w:val="24"/>
          <w:szCs w:val="24"/>
        </w:rPr>
        <w:t xml:space="preserve"> </w:t>
      </w:r>
    </w:p>
    <w:p w14:paraId="470D3064" w14:textId="18689CA0" w:rsidR="00FD3766" w:rsidRPr="00296EFA" w:rsidRDefault="00F07949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  <w:r w:rsidRPr="00296EFA">
        <w:rPr>
          <w:rFonts w:ascii="Calibri" w:eastAsia="Calibri" w:hAnsi="Calibri" w:cs="Calibri"/>
          <w:sz w:val="24"/>
          <w:szCs w:val="24"/>
        </w:rPr>
        <w:t xml:space="preserve">Art. 3° </w:t>
      </w:r>
      <w:r w:rsidR="00221007" w:rsidRPr="00296EFA">
        <w:rPr>
          <w:rFonts w:ascii="Calibri" w:eastAsia="Calibri" w:hAnsi="Calibri" w:cs="Calibri"/>
          <w:sz w:val="24"/>
          <w:szCs w:val="24"/>
        </w:rPr>
        <w:t xml:space="preserve"> …</w:t>
      </w:r>
    </w:p>
    <w:p w14:paraId="1726D7F5" w14:textId="7C3D3B54" w:rsidR="00FD3766" w:rsidRDefault="00F07949">
      <w:pPr>
        <w:shd w:val="clear" w:color="auto" w:fill="FFFFFF"/>
        <w:spacing w:after="120"/>
        <w:ind w:left="0" w:hanging="2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 partir do 9° artigo remover ° e seguir numeração com ponto</w:t>
      </w:r>
      <w:r w:rsidR="00221007">
        <w:rPr>
          <w:rFonts w:ascii="Calibri" w:eastAsia="Calibri" w:hAnsi="Calibri" w:cs="Calibri"/>
          <w:color w:val="FF0000"/>
          <w:sz w:val="24"/>
          <w:szCs w:val="24"/>
        </w:rPr>
        <w:t xml:space="preserve"> (.) </w:t>
      </w:r>
      <w:r>
        <w:rPr>
          <w:rFonts w:ascii="Calibri" w:eastAsia="Calibri" w:hAnsi="Calibri" w:cs="Calibri"/>
          <w:color w:val="FF0000"/>
          <w:sz w:val="24"/>
          <w:szCs w:val="24"/>
        </w:rPr>
        <w:t>)</w:t>
      </w:r>
    </w:p>
    <w:p w14:paraId="48379703" w14:textId="26889FC3" w:rsidR="00FD3766" w:rsidRDefault="00F07949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</w:t>
      </w:r>
      <w:r w:rsidR="00221007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10.. </w:t>
      </w:r>
    </w:p>
    <w:p w14:paraId="5119F3DD" w14:textId="2021F9A6" w:rsidR="00FD3766" w:rsidRDefault="00F07949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  <w:bookmarkStart w:id="1" w:name="_heading=h.1fob9te" w:colFirst="0" w:colLast="0"/>
      <w:bookmarkEnd w:id="1"/>
      <w:r>
        <w:rPr>
          <w:rFonts w:ascii="Calibri" w:eastAsia="Calibri" w:hAnsi="Calibri" w:cs="Calibri"/>
          <w:sz w:val="24"/>
          <w:szCs w:val="24"/>
        </w:rPr>
        <w:t xml:space="preserve">Art. </w:t>
      </w:r>
      <w:proofErr w:type="spellStart"/>
      <w:r>
        <w:rPr>
          <w:rFonts w:ascii="Calibri" w:eastAsia="Calibri" w:hAnsi="Calibri" w:cs="Calibri"/>
          <w:color w:val="FF0000"/>
          <w:sz w:val="24"/>
          <w:szCs w:val="24"/>
        </w:rPr>
        <w:t>xx</w:t>
      </w:r>
      <w:proofErr w:type="spellEnd"/>
      <w:r>
        <w:rPr>
          <w:rFonts w:ascii="Calibri" w:eastAsia="Calibri" w:hAnsi="Calibri" w:cs="Calibri"/>
          <w:color w:val="FF0000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 Ficam alterados os </w:t>
      </w:r>
      <w:r w:rsidR="00221007">
        <w:rPr>
          <w:rFonts w:ascii="Calibri" w:eastAsia="Calibri" w:hAnsi="Calibri" w:cs="Calibri"/>
          <w:sz w:val="24"/>
          <w:szCs w:val="24"/>
        </w:rPr>
        <w:t xml:space="preserve">.. </w:t>
      </w:r>
      <w:r>
        <w:rPr>
          <w:rFonts w:ascii="Calibri" w:eastAsia="Calibri" w:hAnsi="Calibri" w:cs="Calibri"/>
          <w:sz w:val="24"/>
          <w:szCs w:val="24"/>
        </w:rPr>
        <w:t>(</w:t>
      </w:r>
      <w:r w:rsidRPr="00221007">
        <w:rPr>
          <w:rFonts w:ascii="Calibri" w:eastAsia="Calibri" w:hAnsi="Calibri" w:cs="Calibri"/>
          <w:color w:val="FF0000"/>
          <w:sz w:val="24"/>
          <w:szCs w:val="24"/>
        </w:rPr>
        <w:t xml:space="preserve">inserir alterações necessárias em outros atos, conforme instruções contidas no </w:t>
      </w:r>
      <w:r w:rsidR="00221007">
        <w:rPr>
          <w:rFonts w:ascii="Calibri" w:eastAsia="Calibri" w:hAnsi="Calibri" w:cs="Calibri"/>
          <w:color w:val="FF0000"/>
          <w:sz w:val="24"/>
          <w:szCs w:val="24"/>
        </w:rPr>
        <w:t>D</w:t>
      </w:r>
      <w:r w:rsidRPr="00221007">
        <w:rPr>
          <w:rFonts w:ascii="Calibri" w:eastAsia="Calibri" w:hAnsi="Calibri" w:cs="Calibri"/>
          <w:color w:val="FF0000"/>
          <w:sz w:val="24"/>
          <w:szCs w:val="24"/>
        </w:rPr>
        <w:t xml:space="preserve">ecreto </w:t>
      </w:r>
      <w:r w:rsidR="00221007">
        <w:rPr>
          <w:rFonts w:ascii="Calibri" w:eastAsia="Calibri" w:hAnsi="Calibri" w:cs="Calibri"/>
          <w:color w:val="FF0000"/>
          <w:sz w:val="24"/>
          <w:szCs w:val="24"/>
        </w:rPr>
        <w:t xml:space="preserve">nº </w:t>
      </w:r>
      <w:r w:rsidRPr="00221007">
        <w:rPr>
          <w:rFonts w:ascii="Calibri" w:eastAsia="Calibri" w:hAnsi="Calibri" w:cs="Calibri"/>
          <w:color w:val="FF0000"/>
          <w:sz w:val="24"/>
          <w:szCs w:val="24"/>
        </w:rPr>
        <w:t>12.002/2024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6BAD3E73" w14:textId="52732614" w:rsidR="00FD3766" w:rsidRDefault="00F07949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  <w:bookmarkStart w:id="2" w:name="_heading=h.5xn3ku1d307s" w:colFirst="0" w:colLast="0"/>
      <w:bookmarkEnd w:id="2"/>
      <w:r>
        <w:rPr>
          <w:rFonts w:ascii="Calibri" w:eastAsia="Calibri" w:hAnsi="Calibri" w:cs="Calibri"/>
          <w:sz w:val="24"/>
          <w:szCs w:val="24"/>
        </w:rPr>
        <w:t xml:space="preserve">Art. </w:t>
      </w:r>
      <w:proofErr w:type="spellStart"/>
      <w:r>
        <w:rPr>
          <w:rFonts w:ascii="Calibri" w:eastAsia="Calibri" w:hAnsi="Calibri" w:cs="Calibri"/>
          <w:color w:val="FF0000"/>
          <w:sz w:val="24"/>
          <w:szCs w:val="24"/>
        </w:rPr>
        <w:t>xx</w:t>
      </w:r>
      <w:proofErr w:type="spellEnd"/>
      <w:r>
        <w:rPr>
          <w:rFonts w:ascii="Calibri" w:eastAsia="Calibri" w:hAnsi="Calibri" w:cs="Calibri"/>
          <w:sz w:val="24"/>
          <w:szCs w:val="24"/>
        </w:rPr>
        <w:t>.  Fica(m) revogado(s) os (</w:t>
      </w:r>
      <w:r w:rsidRPr="00221007">
        <w:rPr>
          <w:rFonts w:ascii="Calibri" w:eastAsia="Calibri" w:hAnsi="Calibri" w:cs="Calibri"/>
          <w:color w:val="FF0000"/>
          <w:sz w:val="24"/>
          <w:szCs w:val="24"/>
        </w:rPr>
        <w:t>inserir atos que serão revogados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7041A175" w14:textId="77777777" w:rsidR="00FD3766" w:rsidRDefault="00F07949">
      <w:pPr>
        <w:shd w:val="clear" w:color="auto" w:fill="FFFFFF"/>
        <w:spacing w:after="120"/>
        <w:ind w:left="0" w:hanging="2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(Arrolar todas as Resolução/Portarias/Instruções Normativas e/ou Artigos/Parágrafos/Incisos/alíneas específicos de Resolução/Portarias/Instruções Normativas, se for o caso, que devam ser revogados a partir da emissão desta Resolução).</w:t>
      </w:r>
    </w:p>
    <w:p w14:paraId="33948559" w14:textId="77777777" w:rsidR="00FD3766" w:rsidRDefault="00F07949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  <w:bookmarkStart w:id="3" w:name="_heading=h.30j0zll" w:colFirst="0" w:colLast="0"/>
      <w:bookmarkEnd w:id="3"/>
      <w:r>
        <w:rPr>
          <w:rFonts w:ascii="Calibri" w:eastAsia="Calibri" w:hAnsi="Calibri" w:cs="Calibri"/>
          <w:sz w:val="24"/>
          <w:szCs w:val="24"/>
        </w:rPr>
        <w:t xml:space="preserve">Art. </w:t>
      </w:r>
      <w:proofErr w:type="spellStart"/>
      <w:r>
        <w:rPr>
          <w:rFonts w:ascii="Calibri" w:eastAsia="Calibri" w:hAnsi="Calibri" w:cs="Calibri"/>
          <w:color w:val="FF0000"/>
          <w:sz w:val="24"/>
          <w:szCs w:val="24"/>
        </w:rPr>
        <w:t>xx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A inobservância ao disposto nesta Resolução não constitui escusa válida para o descumprimento da norma nem resulta em sua invalidade. </w:t>
      </w:r>
    </w:p>
    <w:p w14:paraId="63CC6F43" w14:textId="112382F4" w:rsidR="00FD3766" w:rsidRDefault="00F07949">
      <w:pPr>
        <w:shd w:val="clear" w:color="auto" w:fill="FFFFFF"/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  <w:bookmarkStart w:id="4" w:name="_heading=h.3znysh7" w:colFirst="0" w:colLast="0"/>
      <w:bookmarkStart w:id="5" w:name="_Hlk174611198"/>
      <w:bookmarkEnd w:id="4"/>
      <w:r>
        <w:rPr>
          <w:rFonts w:ascii="Calibri" w:eastAsia="Calibri" w:hAnsi="Calibri" w:cs="Calibri"/>
          <w:sz w:val="24"/>
          <w:szCs w:val="24"/>
        </w:rPr>
        <w:t xml:space="preserve">Art. </w:t>
      </w:r>
      <w:proofErr w:type="spellStart"/>
      <w:r>
        <w:rPr>
          <w:rFonts w:ascii="Calibri" w:eastAsia="Calibri" w:hAnsi="Calibri" w:cs="Calibri"/>
          <w:color w:val="FF0000"/>
          <w:sz w:val="24"/>
          <w:szCs w:val="24"/>
        </w:rPr>
        <w:t>xx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Esta Resolução entra em vigor na data de sua </w:t>
      </w:r>
      <w:r w:rsidR="009B2AC8">
        <w:rPr>
          <w:rFonts w:ascii="Calibri" w:eastAsia="Calibri" w:hAnsi="Calibri" w:cs="Calibri"/>
          <w:sz w:val="24"/>
          <w:szCs w:val="24"/>
        </w:rPr>
        <w:t>publicação</w:t>
      </w:r>
      <w:r w:rsidR="00C41B4D">
        <w:rPr>
          <w:rFonts w:ascii="Calibri" w:eastAsia="Calibri" w:hAnsi="Calibri" w:cs="Calibri"/>
          <w:sz w:val="24"/>
          <w:szCs w:val="24"/>
        </w:rPr>
        <w:t xml:space="preserve"> (</w:t>
      </w:r>
      <w:r w:rsidR="00C41B4D" w:rsidRPr="00C41B4D">
        <w:rPr>
          <w:rFonts w:ascii="Calibri" w:eastAsia="Calibri" w:hAnsi="Calibri" w:cs="Calibri"/>
          <w:color w:val="FF0000"/>
          <w:sz w:val="24"/>
          <w:szCs w:val="24"/>
        </w:rPr>
        <w:t xml:space="preserve">ou definir </w:t>
      </w:r>
      <w:r w:rsidR="00C41B4D">
        <w:rPr>
          <w:rFonts w:ascii="Calibri" w:eastAsia="Calibri" w:hAnsi="Calibri" w:cs="Calibri"/>
          <w:color w:val="FF0000"/>
          <w:sz w:val="24"/>
          <w:szCs w:val="24"/>
        </w:rPr>
        <w:t xml:space="preserve">uma </w:t>
      </w:r>
      <w:r w:rsidR="00C41B4D" w:rsidRPr="00C41B4D">
        <w:rPr>
          <w:rFonts w:ascii="Calibri" w:eastAsia="Calibri" w:hAnsi="Calibri" w:cs="Calibri"/>
          <w:color w:val="FF0000"/>
          <w:sz w:val="24"/>
          <w:szCs w:val="24"/>
        </w:rPr>
        <w:t>data</w:t>
      </w:r>
      <w:r w:rsidR="00C41B4D">
        <w:rPr>
          <w:rFonts w:ascii="Calibri" w:eastAsia="Calibri" w:hAnsi="Calibri" w:cs="Calibri"/>
          <w:color w:val="FF0000"/>
          <w:sz w:val="24"/>
          <w:szCs w:val="24"/>
        </w:rPr>
        <w:t xml:space="preserve"> específica</w:t>
      </w:r>
      <w:r w:rsidR="00C41B4D"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 de acordo com o que prevê o Decreto n° 12.002, de 22 de abril de 2024</w:t>
      </w:r>
      <w:r w:rsidR="00C41B4D">
        <w:rPr>
          <w:rFonts w:ascii="Calibri" w:eastAsia="Calibri" w:hAnsi="Calibri" w:cs="Calibri"/>
          <w:sz w:val="24"/>
          <w:szCs w:val="24"/>
        </w:rPr>
        <w:t>, art. 18</w:t>
      </w:r>
      <w:r w:rsidR="009B2AC8">
        <w:rPr>
          <w:rFonts w:ascii="Calibri" w:eastAsia="Calibri" w:hAnsi="Calibri" w:cs="Calibri"/>
          <w:sz w:val="24"/>
          <w:szCs w:val="24"/>
        </w:rPr>
        <w:t xml:space="preserve">, </w:t>
      </w:r>
      <w:r w:rsidR="003B0FE7">
        <w:rPr>
          <w:rFonts w:ascii="Calibri" w:eastAsia="Calibri" w:hAnsi="Calibri" w:cs="Calibri"/>
          <w:sz w:val="24"/>
          <w:szCs w:val="24"/>
        </w:rPr>
        <w:t xml:space="preserve">inciso </w:t>
      </w:r>
      <w:r w:rsidR="009B2AC8"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(se houver </w:t>
      </w:r>
      <w:proofErr w:type="spellStart"/>
      <w:r>
        <w:rPr>
          <w:rFonts w:ascii="Calibri" w:eastAsia="Calibri" w:hAnsi="Calibri" w:cs="Calibri"/>
          <w:i/>
          <w:color w:val="FF0000"/>
          <w:sz w:val="24"/>
          <w:szCs w:val="24"/>
        </w:rPr>
        <w:t>vacatio</w:t>
      </w:r>
      <w:proofErr w:type="spellEnd"/>
      <w:r>
        <w:rPr>
          <w:rFonts w:ascii="Calibri" w:eastAsia="Calibri" w:hAnsi="Calibri" w:cs="Calibri"/>
          <w:i/>
          <w:color w:val="FF0000"/>
          <w:sz w:val="24"/>
          <w:szCs w:val="24"/>
        </w:rPr>
        <w:t xml:space="preserve"> legis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- justificar motivo do período entre a data da assinatura e o início de sua vigência</w:t>
      </w:r>
      <w:r w:rsidR="00296EFA">
        <w:rPr>
          <w:rFonts w:ascii="Calibri" w:eastAsia="Calibri" w:hAnsi="Calibri" w:cs="Calibri"/>
          <w:color w:val="FF0000"/>
          <w:sz w:val="24"/>
          <w:szCs w:val="24"/>
        </w:rPr>
        <w:t>, conforme Decreto nº 12.002, Art. 17, Parágrafo Único</w:t>
      </w:r>
      <w:r>
        <w:rPr>
          <w:rFonts w:ascii="Calibri" w:eastAsia="Calibri" w:hAnsi="Calibri" w:cs="Calibri"/>
          <w:color w:val="FF0000"/>
          <w:sz w:val="24"/>
          <w:szCs w:val="24"/>
        </w:rPr>
        <w:t>).</w:t>
      </w:r>
    </w:p>
    <w:p w14:paraId="50FE43F9" w14:textId="7218CFB1" w:rsidR="00FD3766" w:rsidRDefault="003B0FE7">
      <w:pPr>
        <w:spacing w:after="120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bookmarkStart w:id="6" w:name="_heading=h.f9188s6ylw2a" w:colFirst="0" w:colLast="0"/>
      <w:bookmarkEnd w:id="5"/>
      <w:bookmarkEnd w:id="6"/>
      <w:r>
        <w:rPr>
          <w:rFonts w:ascii="Calibri" w:eastAsia="Calibri" w:hAnsi="Calibri" w:cs="Calibri"/>
          <w:sz w:val="24"/>
          <w:szCs w:val="24"/>
        </w:rPr>
        <w:t xml:space="preserve">Martha Bohrer </w:t>
      </w:r>
      <w:proofErr w:type="spellStart"/>
      <w:r>
        <w:rPr>
          <w:rFonts w:ascii="Calibri" w:eastAsia="Calibri" w:hAnsi="Calibri" w:cs="Calibri"/>
          <w:sz w:val="24"/>
          <w:szCs w:val="24"/>
        </w:rPr>
        <w:t>Adaime</w:t>
      </w:r>
      <w:proofErr w:type="spellEnd"/>
    </w:p>
    <w:p w14:paraId="45827605" w14:textId="3CE4A606" w:rsidR="00FD3766" w:rsidRDefault="00F07949">
      <w:pPr>
        <w:spacing w:after="120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Reitor</w:t>
      </w:r>
      <w:r w:rsidR="003B0FE7">
        <w:rPr>
          <w:rFonts w:ascii="Calibri" w:eastAsia="Calibri" w:hAnsi="Calibri" w:cs="Calibri"/>
          <w:sz w:val="24"/>
          <w:szCs w:val="24"/>
        </w:rPr>
        <w:t>a</w:t>
      </w:r>
    </w:p>
    <w:p w14:paraId="79AA2B5F" w14:textId="77777777" w:rsidR="003B0FE7" w:rsidRDefault="003B0FE7">
      <w:pPr>
        <w:spacing w:after="120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</w:p>
    <w:p w14:paraId="38F675C8" w14:textId="77777777" w:rsidR="00FD3766" w:rsidRPr="005067A6" w:rsidRDefault="00FD3766">
      <w:pPr>
        <w:tabs>
          <w:tab w:val="left" w:pos="4215"/>
        </w:tabs>
        <w:spacing w:after="120"/>
        <w:ind w:left="0" w:hanging="2"/>
        <w:rPr>
          <w:rFonts w:ascii="Calibri" w:eastAsia="Calibri" w:hAnsi="Calibri" w:cs="Calibri"/>
          <w:sz w:val="24"/>
          <w:szCs w:val="24"/>
        </w:rPr>
      </w:pPr>
    </w:p>
    <w:p w14:paraId="4480B722" w14:textId="77777777" w:rsidR="00A45547" w:rsidRDefault="00A45547" w:rsidP="00A45547">
      <w:pPr>
        <w:tabs>
          <w:tab w:val="left" w:pos="4215"/>
        </w:tabs>
        <w:spacing w:after="120"/>
        <w:ind w:leftChars="0" w:left="0" w:firstLineChars="0" w:firstLine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5067A6">
        <w:rPr>
          <w:rFonts w:ascii="Calibri" w:eastAsia="Calibri" w:hAnsi="Calibri" w:cs="Calibri"/>
          <w:b/>
          <w:sz w:val="24"/>
          <w:szCs w:val="24"/>
        </w:rPr>
        <w:lastRenderedPageBreak/>
        <w:t>INSTRUÇÕES GERAIS (REMOVER ESSE TEXTO DA MINUTA APÓS FINALIZAÇÃO):</w:t>
      </w:r>
    </w:p>
    <w:p w14:paraId="18FE60FB" w14:textId="77777777" w:rsidR="00A45547" w:rsidRPr="005067A6" w:rsidRDefault="00A45547" w:rsidP="00A45547">
      <w:pPr>
        <w:tabs>
          <w:tab w:val="left" w:pos="4215"/>
        </w:tabs>
        <w:spacing w:after="120"/>
        <w:ind w:leftChars="0" w:left="0" w:firstLineChars="0"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71DB378D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</w:tabs>
        <w:ind w:left="0" w:hanging="2"/>
        <w:rPr>
          <w:rFonts w:ascii="Calibri" w:eastAsia="Calibri" w:hAnsi="Calibri" w:cs="Calibri"/>
          <w:sz w:val="24"/>
          <w:szCs w:val="24"/>
        </w:rPr>
      </w:pPr>
    </w:p>
    <w:p w14:paraId="01EF092C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</w:tabs>
        <w:ind w:left="0" w:hanging="2"/>
        <w:rPr>
          <w:rFonts w:ascii="Calibri" w:eastAsia="Calibri" w:hAnsi="Calibri" w:cs="Calibri"/>
          <w:sz w:val="24"/>
          <w:szCs w:val="24"/>
        </w:rPr>
      </w:pPr>
      <w:r w:rsidRPr="005067A6">
        <w:rPr>
          <w:rFonts w:ascii="Calibri" w:eastAsia="Calibri" w:hAnsi="Calibri" w:cs="Calibri"/>
          <w:b/>
          <w:sz w:val="24"/>
          <w:szCs w:val="24"/>
        </w:rPr>
        <w:t xml:space="preserve">Excluir da formatação final da minuta as observações/orientações que estão entre parênteses e destacadas em </w:t>
      </w:r>
      <w:r w:rsidRPr="005067A6">
        <w:rPr>
          <w:rFonts w:ascii="Calibri" w:eastAsia="Calibri" w:hAnsi="Calibri" w:cs="Calibri"/>
          <w:b/>
          <w:color w:val="FF0000"/>
          <w:sz w:val="24"/>
          <w:szCs w:val="24"/>
        </w:rPr>
        <w:t>vermelho</w:t>
      </w:r>
      <w:r w:rsidRPr="005067A6">
        <w:rPr>
          <w:rFonts w:ascii="Calibri" w:eastAsia="Calibri" w:hAnsi="Calibri" w:cs="Calibri"/>
          <w:b/>
          <w:sz w:val="24"/>
          <w:szCs w:val="24"/>
        </w:rPr>
        <w:t xml:space="preserve"> ou </w:t>
      </w:r>
      <w:r w:rsidRPr="005067A6">
        <w:rPr>
          <w:rFonts w:ascii="Calibri" w:eastAsia="Calibri" w:hAnsi="Calibri" w:cs="Calibri"/>
          <w:b/>
          <w:color w:val="4472C4"/>
          <w:sz w:val="24"/>
          <w:szCs w:val="24"/>
        </w:rPr>
        <w:t xml:space="preserve">azul </w:t>
      </w:r>
      <w:r w:rsidRPr="005067A6">
        <w:rPr>
          <w:rFonts w:ascii="Calibri" w:eastAsia="Calibri" w:hAnsi="Calibri" w:cs="Calibri"/>
          <w:b/>
          <w:sz w:val="24"/>
          <w:szCs w:val="24"/>
        </w:rPr>
        <w:t>e o texto abaixo:</w:t>
      </w:r>
    </w:p>
    <w:p w14:paraId="4A3F94A8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</w:tabs>
        <w:ind w:left="0" w:hanging="2"/>
        <w:rPr>
          <w:rFonts w:ascii="Calibri" w:eastAsia="Calibri" w:hAnsi="Calibri" w:cs="Calibri"/>
          <w:sz w:val="24"/>
          <w:szCs w:val="24"/>
        </w:rPr>
      </w:pPr>
    </w:p>
    <w:p w14:paraId="0436C94E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libri" w:hAnsi="Calibri" w:cs="Calibri"/>
          <w:color w:val="222222"/>
          <w:sz w:val="24"/>
          <w:szCs w:val="24"/>
        </w:rPr>
      </w:pPr>
      <w:r w:rsidRPr="005067A6">
        <w:rPr>
          <w:rFonts w:ascii="Calibri" w:eastAsia="Calibri" w:hAnsi="Calibri" w:cs="Calibri"/>
          <w:b/>
          <w:sz w:val="24"/>
          <w:szCs w:val="24"/>
        </w:rPr>
        <w:t>Observar na formatação do texto</w:t>
      </w:r>
      <w:r w:rsidRPr="005067A6">
        <w:rPr>
          <w:rFonts w:ascii="Calibri" w:eastAsia="Calibri" w:hAnsi="Calibri" w:cs="Calibri"/>
          <w:b/>
          <w:color w:val="222222"/>
          <w:sz w:val="24"/>
          <w:szCs w:val="24"/>
        </w:rPr>
        <w:t xml:space="preserve">, conforme estabelece o </w:t>
      </w:r>
      <w:hyperlink r:id="rId9">
        <w:r w:rsidRPr="005067A6">
          <w:rPr>
            <w:rFonts w:ascii="Calibri" w:eastAsia="Calibri" w:hAnsi="Calibri" w:cs="Calibri"/>
            <w:b/>
            <w:color w:val="0563C1"/>
            <w:sz w:val="24"/>
            <w:szCs w:val="24"/>
            <w:u w:val="single"/>
          </w:rPr>
          <w:t>Decreto N. 12.002, de 22 de Abril de 2024</w:t>
        </w:r>
      </w:hyperlink>
      <w:r w:rsidRPr="005067A6">
        <w:rPr>
          <w:rFonts w:ascii="Calibri" w:eastAsia="Calibri" w:hAnsi="Calibri" w:cs="Calibri"/>
          <w:b/>
          <w:color w:val="222222"/>
          <w:sz w:val="24"/>
          <w:szCs w:val="24"/>
        </w:rPr>
        <w:t>, as seguintes regras:</w:t>
      </w:r>
    </w:p>
    <w:p w14:paraId="44D55867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47AD418E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5CB8D221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FORMATAÇÃO DO TEXTO (ART 12):</w:t>
      </w:r>
    </w:p>
    <w:p w14:paraId="39622B42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062252B4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N</w:t>
      </w: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a formatação do texto do ato normativo, usa-se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(Art. 12, XXII)</w:t>
      </w: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:</w:t>
      </w:r>
    </w:p>
    <w:p w14:paraId="6DCB810E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3322E2BC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 xml:space="preserve">a) fonte </w:t>
      </w:r>
      <w:proofErr w:type="spellStart"/>
      <w:r w:rsidRPr="005067A6">
        <w:rPr>
          <w:rFonts w:ascii="Calibri" w:eastAsia="Carlito" w:hAnsi="Calibri" w:cs="Calibri"/>
          <w:color w:val="000000"/>
          <w:sz w:val="24"/>
          <w:szCs w:val="24"/>
        </w:rPr>
        <w:t>Calibri</w:t>
      </w:r>
      <w:proofErr w:type="spellEnd"/>
      <w:r w:rsidRPr="005067A6">
        <w:rPr>
          <w:rFonts w:ascii="Calibri" w:eastAsia="Carlito" w:hAnsi="Calibri" w:cs="Calibri"/>
          <w:color w:val="000000"/>
          <w:sz w:val="24"/>
          <w:szCs w:val="24"/>
        </w:rPr>
        <w:t>, corpo doze;</w:t>
      </w:r>
    </w:p>
    <w:p w14:paraId="5C610875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b) margem lateral esquerda de dois centímetros de largura;</w:t>
      </w:r>
    </w:p>
    <w:p w14:paraId="118E5942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c) margem lateral direita de um centímetro de largura;</w:t>
      </w:r>
    </w:p>
    <w:p w14:paraId="1D02E9E8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d) recuo à esquerda de 2,5 cm (dois centímetros e cinco milímetros) nos textos que correspondem a alterações no corpo de outros atos normativos;</w:t>
      </w:r>
    </w:p>
    <w:p w14:paraId="13D43436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e) espaçamento simples entre linhas e de seis pontos após cada parágrafo; e</w:t>
      </w:r>
    </w:p>
    <w:p w14:paraId="4EE3C7AB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f) acréscimo de uma linha em branco:</w:t>
      </w:r>
    </w:p>
    <w:p w14:paraId="136FD2FA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43FD6ADB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1. antes e após a denominação de parte, livro, título, capítulo, seção ou subseção; e</w:t>
      </w:r>
    </w:p>
    <w:p w14:paraId="6BF92993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2. após a epígrafe, a ementa, o preâmbulo e a ordem de execução;</w:t>
      </w:r>
    </w:p>
    <w:p w14:paraId="50BCDA52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 A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>rquivos eletrônicos dos atos normativos são configurados para o tamanho A4</w:t>
      </w:r>
      <w:r w:rsidRPr="005067A6">
        <w:rPr>
          <w:rFonts w:ascii="Calibri" w:eastAsia="Carlito" w:hAnsi="Calibri" w:cs="Calibri"/>
          <w:sz w:val="24"/>
          <w:szCs w:val="24"/>
        </w:rPr>
        <w:t>;</w:t>
      </w:r>
      <w:r>
        <w:rPr>
          <w:rFonts w:ascii="Calibri" w:eastAsia="Carlito" w:hAnsi="Calibri" w:cs="Calibri"/>
          <w:sz w:val="24"/>
          <w:szCs w:val="24"/>
        </w:rPr>
        <w:t xml:space="preserve"> (Art. 12, XXIV);</w:t>
      </w:r>
    </w:p>
    <w:p w14:paraId="7810679C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 A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 xml:space="preserve"> epígrafe (formada pelo título designativo da espécie normativa e pela data de assinatura) é grafada em letras MAIÚSCULAS, sem negrito, de forma centralizada; </w:t>
      </w:r>
      <w:r>
        <w:rPr>
          <w:rFonts w:ascii="Calibri" w:eastAsia="Carlito" w:hAnsi="Calibri" w:cs="Calibri"/>
          <w:sz w:val="24"/>
          <w:szCs w:val="24"/>
        </w:rPr>
        <w:t>(Art. 12, XXVI);</w:t>
      </w:r>
    </w:p>
    <w:p w14:paraId="2863B420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sz w:val="24"/>
          <w:szCs w:val="24"/>
        </w:rPr>
      </w:pPr>
      <w:r w:rsidRPr="00ED541C">
        <w:rPr>
          <w:rFonts w:ascii="Calibri" w:eastAsia="Carlito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rlito" w:hAnsi="Calibri" w:cs="Calibri"/>
          <w:color w:val="000000"/>
          <w:sz w:val="24"/>
          <w:szCs w:val="24"/>
        </w:rPr>
        <w:t>- A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 xml:space="preserve"> ementa tem alinhamento justificado, com recuo de nove centímetros à esquerda.</w:t>
      </w:r>
      <w:r w:rsidRPr="00221007">
        <w:rPr>
          <w:rFonts w:ascii="Calibri" w:eastAsia="Carlito" w:hAnsi="Calibri" w:cs="Calibri"/>
          <w:sz w:val="24"/>
          <w:szCs w:val="24"/>
        </w:rPr>
        <w:t xml:space="preserve"> </w:t>
      </w:r>
      <w:r>
        <w:rPr>
          <w:rFonts w:ascii="Calibri" w:eastAsia="Carlito" w:hAnsi="Calibri" w:cs="Calibri"/>
          <w:sz w:val="24"/>
          <w:szCs w:val="24"/>
        </w:rPr>
        <w:t>(Art. 12, XXVII);</w:t>
      </w:r>
    </w:p>
    <w:p w14:paraId="1401EB32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>Poderá ser adotada a especificação temática do conteúdo de artigo ou de grupo de artigos, mediante denominação grafada em letras minúsculas e em negrito, alinhada à esquerda, sem numeração, posicionada imediatamente antes do dispositivo ou do grupo de dispositivos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(Art. 12, XXVII, </w:t>
      </w:r>
      <w:r w:rsidRPr="00ED541C">
        <w:rPr>
          <w:rFonts w:ascii="Calibri" w:eastAsia="Carlito" w:hAnsi="Calibri" w:cs="Calibri"/>
          <w:color w:val="000000"/>
          <w:sz w:val="24"/>
          <w:szCs w:val="24"/>
        </w:rPr>
        <w:t>Parágrafo único</w:t>
      </w:r>
      <w:r>
        <w:rPr>
          <w:rFonts w:ascii="Calibri" w:eastAsia="Carlito" w:hAnsi="Calibri" w:cs="Calibri"/>
          <w:color w:val="000000"/>
          <w:sz w:val="24"/>
          <w:szCs w:val="24"/>
        </w:rPr>
        <w:t>)</w:t>
      </w:r>
      <w:r w:rsidRPr="00ED541C">
        <w:rPr>
          <w:rFonts w:ascii="Calibri" w:eastAsia="Carlito" w:hAnsi="Calibri" w:cs="Calibri"/>
          <w:color w:val="000000"/>
          <w:sz w:val="24"/>
          <w:szCs w:val="24"/>
        </w:rPr>
        <w:t xml:space="preserve">  </w:t>
      </w:r>
    </w:p>
    <w:p w14:paraId="28A8A027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rlito" w:hAnsi="Calibri" w:cs="Calibri"/>
          <w:b/>
          <w:bCs/>
          <w:color w:val="FF0000"/>
          <w:sz w:val="24"/>
          <w:szCs w:val="24"/>
        </w:rPr>
        <w:t>N</w:t>
      </w:r>
      <w:r w:rsidRPr="005067A6">
        <w:rPr>
          <w:rFonts w:ascii="Calibri" w:eastAsia="Carlito" w:hAnsi="Calibri" w:cs="Calibri"/>
          <w:b/>
          <w:bCs/>
          <w:color w:val="FF0000"/>
          <w:sz w:val="24"/>
          <w:szCs w:val="24"/>
        </w:rPr>
        <w:t xml:space="preserve">o texto do ato normativo </w:t>
      </w:r>
      <w:r w:rsidRPr="005067A6">
        <w:rPr>
          <w:rFonts w:ascii="Calibri" w:eastAsia="Carlito" w:hAnsi="Calibri" w:cs="Calibri"/>
          <w:b/>
          <w:bCs/>
          <w:color w:val="FF0000"/>
          <w:sz w:val="24"/>
          <w:szCs w:val="24"/>
          <w:u w:val="single"/>
        </w:rPr>
        <w:t xml:space="preserve">não se </w:t>
      </w:r>
      <w:r w:rsidRPr="00221007">
        <w:rPr>
          <w:rFonts w:ascii="Calibri" w:eastAsia="Carlito" w:hAnsi="Calibri" w:cs="Calibri"/>
          <w:b/>
          <w:bCs/>
          <w:color w:val="FF0000"/>
          <w:sz w:val="24"/>
          <w:szCs w:val="24"/>
          <w:u w:val="single"/>
        </w:rPr>
        <w:t xml:space="preserve">usa </w:t>
      </w:r>
      <w:r w:rsidRPr="00221007">
        <w:rPr>
          <w:rFonts w:ascii="Calibri" w:eastAsia="Carlito" w:hAnsi="Calibri" w:cs="Calibri"/>
          <w:b/>
          <w:bCs/>
          <w:color w:val="FF0000"/>
          <w:sz w:val="24"/>
          <w:szCs w:val="24"/>
        </w:rPr>
        <w:t>(Art. 12, XXIII):</w:t>
      </w:r>
    </w:p>
    <w:p w14:paraId="6814BA7A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a) texto sublinhado;</w:t>
      </w:r>
    </w:p>
    <w:p w14:paraId="7E42D101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b) texto tachado;</w:t>
      </w:r>
    </w:p>
    <w:p w14:paraId="645908C6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c) cabeçalho;</w:t>
      </w:r>
    </w:p>
    <w:p w14:paraId="46B2860C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d) rodapé;</w:t>
      </w:r>
    </w:p>
    <w:p w14:paraId="49CD4656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e) texto colorido;</w:t>
      </w:r>
    </w:p>
    <w:p w14:paraId="6310321F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f) campos com atualização automática; e</w:t>
      </w:r>
    </w:p>
    <w:p w14:paraId="7F5FCA24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g) qualquer forma de caracteres ou símbolos não imprimíveis;</w:t>
      </w:r>
    </w:p>
    <w:p w14:paraId="18DAC316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lastRenderedPageBreak/>
        <w:t>- A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 xml:space="preserve">s palavras e as expressões em latim ou em língua estrangeira são grafadas em </w:t>
      </w:r>
      <w:r w:rsidRPr="005067A6">
        <w:rPr>
          <w:rFonts w:ascii="Calibri" w:eastAsia="Carlito" w:hAnsi="Calibri" w:cs="Calibri"/>
          <w:i/>
          <w:color w:val="000000"/>
          <w:sz w:val="24"/>
          <w:szCs w:val="24"/>
        </w:rPr>
        <w:t>itálico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>;</w:t>
      </w:r>
      <w:r w:rsidRPr="00221007">
        <w:t xml:space="preserve"> </w:t>
      </w:r>
      <w:r w:rsidRPr="00221007">
        <w:rPr>
          <w:rFonts w:ascii="Calibri" w:eastAsia="Carlito" w:hAnsi="Calibri" w:cs="Calibri"/>
          <w:color w:val="000000"/>
          <w:sz w:val="24"/>
          <w:szCs w:val="24"/>
        </w:rPr>
        <w:t>(Art. 12, X</w:t>
      </w:r>
      <w:r>
        <w:rPr>
          <w:rFonts w:ascii="Calibri" w:eastAsia="Carlito" w:hAnsi="Calibri" w:cs="Calibri"/>
          <w:color w:val="000000"/>
          <w:sz w:val="24"/>
          <w:szCs w:val="24"/>
        </w:rPr>
        <w:t>XV</w:t>
      </w:r>
      <w:r w:rsidRPr="00221007">
        <w:rPr>
          <w:rFonts w:ascii="Calibri" w:eastAsia="Carlito" w:hAnsi="Calibri" w:cs="Calibri"/>
          <w:color w:val="000000"/>
          <w:sz w:val="24"/>
          <w:szCs w:val="24"/>
        </w:rPr>
        <w:t>);</w:t>
      </w:r>
    </w:p>
    <w:p w14:paraId="560EE266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spacing w:before="300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ARTICULAÇÃO DO TEXTO (ART. 12):</w:t>
      </w:r>
    </w:p>
    <w:p w14:paraId="14103E8C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ARTIGO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(Art.)</w:t>
      </w:r>
    </w:p>
    <w:p w14:paraId="4E3C2C04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 ordinal até o nono artigo; e cardinal, acompanhada de ponto, a partir do décimo artigo;</w:t>
      </w:r>
    </w:p>
    <w:p w14:paraId="75718744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ordinal até o nono artigo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(Art. 9º)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 xml:space="preserve"> e cardinal, acompanhada de ponto, a partir do décimo artigo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(Art. 10. )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>;</w:t>
      </w:r>
    </w:p>
    <w:p w14:paraId="1F5F3889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 xml:space="preserve"> - o texto do artigo inicia-se com letra maiúscula e termina com ponto ou, nos casos em que se desdobrar em incisos, com dois-pontos</w:t>
      </w:r>
    </w:p>
    <w:p w14:paraId="2308AAED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1E9200B2" w14:textId="77777777" w:rsidR="00A45547" w:rsidRPr="0022100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Art. 9º</w:t>
      </w:r>
      <w:r w:rsidRPr="00221007">
        <w:rPr>
          <w:rFonts w:ascii="Calibri" w:eastAsia="Carlito" w:hAnsi="Calibri" w:cs="Calibri"/>
          <w:color w:val="000000"/>
          <w:sz w:val="24"/>
          <w:szCs w:val="24"/>
        </w:rPr>
        <w:t>··</w:t>
      </w:r>
    </w:p>
    <w:p w14:paraId="623161C9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Art. 10.</w:t>
      </w:r>
      <w:r w:rsidRPr="00221007">
        <w:rPr>
          <w:rFonts w:ascii="Calibri" w:eastAsia="Carlito" w:hAnsi="Calibri" w:cs="Calibri"/>
          <w:color w:val="000000"/>
          <w:sz w:val="24"/>
          <w:szCs w:val="24"/>
        </w:rPr>
        <w:t>··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</w:t>
      </w:r>
    </w:p>
    <w:p w14:paraId="1B8153E8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PARÁGRAFOS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(</w:t>
      </w: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>§)</w:t>
      </w:r>
    </w:p>
    <w:p w14:paraId="4B7CB6BC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Indicados pelo símbolo “§”, seguido de numeração</w:t>
      </w:r>
    </w:p>
    <w:p w14:paraId="0A7B20C5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ordinal até o nono artigo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(Art. 9º) 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>; e cardinal, acompanhada de ponto, a partir do décimo artigo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(Art. 10. )</w:t>
      </w:r>
      <w:r w:rsidRPr="005067A6">
        <w:rPr>
          <w:rFonts w:ascii="Calibri" w:eastAsia="Carlito" w:hAnsi="Calibri" w:cs="Calibri"/>
          <w:color w:val="000000"/>
          <w:sz w:val="24"/>
          <w:szCs w:val="24"/>
        </w:rPr>
        <w:t>;</w:t>
      </w:r>
    </w:p>
    <w:p w14:paraId="30A4CA35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a numeração do artigo é separada do texto por dois espaços em branco, sem traços ou outros sinais</w:t>
      </w:r>
    </w:p>
    <w:p w14:paraId="3CEE2646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173F2F29" w14:textId="77777777" w:rsidR="00A45547" w:rsidRPr="0022100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221007">
        <w:rPr>
          <w:rFonts w:ascii="Calibri" w:eastAsia="Carlito" w:hAnsi="Calibri" w:cs="Calibri"/>
          <w:color w:val="000000"/>
          <w:sz w:val="24"/>
          <w:szCs w:val="24"/>
        </w:rPr>
        <w:t>§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9º</w:t>
      </w:r>
      <w:r w:rsidRPr="00221007">
        <w:rPr>
          <w:rFonts w:ascii="Calibri" w:eastAsia="Carlito" w:hAnsi="Calibri" w:cs="Calibri"/>
          <w:color w:val="000000"/>
          <w:sz w:val="24"/>
          <w:szCs w:val="24"/>
        </w:rPr>
        <w:t>··</w:t>
      </w:r>
    </w:p>
    <w:p w14:paraId="6E0108AA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221007">
        <w:rPr>
          <w:rFonts w:ascii="Calibri" w:eastAsia="Carlito" w:hAnsi="Calibri" w:cs="Calibri"/>
          <w:color w:val="000000"/>
          <w:sz w:val="24"/>
          <w:szCs w:val="24"/>
        </w:rPr>
        <w:t>§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10.</w:t>
      </w:r>
      <w:r w:rsidRPr="00221007">
        <w:rPr>
          <w:rFonts w:ascii="Calibri" w:eastAsia="Carlito" w:hAnsi="Calibri" w:cs="Calibri"/>
          <w:color w:val="000000"/>
          <w:sz w:val="24"/>
          <w:szCs w:val="24"/>
        </w:rPr>
        <w:t>··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</w:t>
      </w:r>
    </w:p>
    <w:p w14:paraId="46BF38CA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INCISOS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( I, II, III, ..)</w:t>
      </w:r>
    </w:p>
    <w:p w14:paraId="30F26B9C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indicados por algarismos romanos seguidos de hífen</w:t>
      </w:r>
      <w:r>
        <w:rPr>
          <w:rFonts w:ascii="Calibri" w:eastAsia="Carlito" w:hAnsi="Calibri" w:cs="Calibri"/>
          <w:color w:val="000000"/>
          <w:sz w:val="24"/>
          <w:szCs w:val="24"/>
        </w:rPr>
        <w:t>;</w:t>
      </w:r>
    </w:p>
    <w:p w14:paraId="5F170B6C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separado do algarismo e do texto por um espaço em branco</w:t>
      </w:r>
      <w:r>
        <w:rPr>
          <w:rFonts w:ascii="Calibri" w:eastAsia="Carlito" w:hAnsi="Calibri" w:cs="Calibri"/>
          <w:color w:val="000000"/>
          <w:sz w:val="24"/>
          <w:szCs w:val="24"/>
        </w:rPr>
        <w:t>;</w:t>
      </w:r>
    </w:p>
    <w:p w14:paraId="121E2094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texto do inciso inicia-se com letra minúscula, exceto quando se tratar de nome próprio, e termina com ponto e vírgula; dois-pontos, quando se desdobrar em alíneas; ou ponto, caso seja o último;</w:t>
      </w:r>
    </w:p>
    <w:p w14:paraId="28D48849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7C7D2D09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I –</w:t>
      </w:r>
    </w:p>
    <w:p w14:paraId="6935AE46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II – </w:t>
      </w:r>
    </w:p>
    <w:p w14:paraId="4B6BA4F2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...</w:t>
      </w:r>
    </w:p>
    <w:p w14:paraId="7BA3B8DE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t>ALÍNEAS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( a), b), c), d), ...)</w:t>
      </w:r>
    </w:p>
    <w:p w14:paraId="52F81E80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texto do inciso inicia-se com letra minúscula, exceto quando se tratar de nome próprio, e termina com ponto e vírgula; dois-pontos, quando se desdobrar em alíneas; ou ponto, caso seja o último;</w:t>
      </w:r>
    </w:p>
    <w:p w14:paraId="13B6E61A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color w:val="000000"/>
          <w:sz w:val="24"/>
          <w:szCs w:val="24"/>
        </w:rPr>
        <w:t>- alínea desdobra-se em itens, que se desdobram em subitens, indicados por algarismos arábicos</w:t>
      </w:r>
    </w:p>
    <w:p w14:paraId="6AA61F80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02136A37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a)</w:t>
      </w:r>
    </w:p>
    <w:p w14:paraId="3DDE64FF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b)</w:t>
      </w:r>
    </w:p>
    <w:p w14:paraId="17D55A24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c)</w:t>
      </w:r>
    </w:p>
    <w:p w14:paraId="6EEFD6D7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...</w:t>
      </w:r>
    </w:p>
    <w:p w14:paraId="0211E60D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03B34297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0F0E4160" w14:textId="77777777" w:rsidR="00A45547" w:rsidRPr="005067A6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 w:themeFill="accent5" w:themeFillTint="33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5067A6">
        <w:rPr>
          <w:rFonts w:ascii="Calibri" w:eastAsia="Carlito" w:hAnsi="Calibri" w:cs="Calibri"/>
          <w:b/>
          <w:bCs/>
          <w:color w:val="000000"/>
          <w:sz w:val="24"/>
          <w:szCs w:val="24"/>
        </w:rPr>
        <w:lastRenderedPageBreak/>
        <w:t>REDAÇÃO DOS ATOS (Art. 11)</w:t>
      </w:r>
    </w:p>
    <w:p w14:paraId="30EEB1EB" w14:textId="77777777" w:rsidR="00A45547" w:rsidRPr="007354E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jc w:val="left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P</w:t>
      </w:r>
      <w:r w:rsidRPr="007354E7">
        <w:rPr>
          <w:rFonts w:ascii="Calibri" w:eastAsia="Carlito" w:hAnsi="Calibri" w:cs="Calibri"/>
          <w:b/>
          <w:bCs/>
          <w:color w:val="000000"/>
          <w:sz w:val="24"/>
          <w:szCs w:val="24"/>
        </w:rPr>
        <w:t>ARA OBTENÇÃO DA CLAREZA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Art</w:t>
      </w:r>
      <w:proofErr w:type="spellEnd"/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11, I)</w:t>
      </w:r>
      <w:r w:rsidRPr="007354E7">
        <w:rPr>
          <w:rFonts w:ascii="Calibri" w:eastAsia="Carlito" w:hAnsi="Calibri" w:cs="Calibri"/>
          <w:b/>
          <w:bCs/>
          <w:color w:val="000000"/>
          <w:sz w:val="24"/>
          <w:szCs w:val="24"/>
        </w:rPr>
        <w:t>:</w:t>
      </w:r>
    </w:p>
    <w:p w14:paraId="502C5BD9" w14:textId="77777777" w:rsidR="00A45547" w:rsidRPr="007354E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a)  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>empregar as palavras e as expressões em seu sentido comum, exceto quando a norma versar sobre assunto técnico, hipótese em que se poderá empregar a nomenclatura própria da área sobre a qual dispõe o ato normativo;</w:t>
      </w:r>
    </w:p>
    <w:p w14:paraId="50CC835D" w14:textId="77777777" w:rsidR="00A45547" w:rsidRPr="007354E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7354E7">
        <w:rPr>
          <w:rFonts w:ascii="Calibri" w:eastAsia="Carlito" w:hAnsi="Calibri" w:cs="Calibri"/>
          <w:color w:val="000000"/>
          <w:sz w:val="24"/>
          <w:szCs w:val="24"/>
        </w:rPr>
        <w:t>b)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 xml:space="preserve"> usar frases curtas e concisas;</w:t>
      </w:r>
    </w:p>
    <w:p w14:paraId="50D85BC1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7354E7">
        <w:rPr>
          <w:rFonts w:ascii="Calibri" w:eastAsia="Carlito" w:hAnsi="Calibri" w:cs="Calibri"/>
          <w:color w:val="000000"/>
          <w:sz w:val="24"/>
          <w:szCs w:val="24"/>
        </w:rPr>
        <w:t xml:space="preserve">c) 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 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>usar orações na ordem direta;</w:t>
      </w:r>
    </w:p>
    <w:p w14:paraId="1744D435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468DA79B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jc w:val="left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P</w:t>
      </w:r>
      <w:r w:rsidRPr="007354E7">
        <w:rPr>
          <w:rFonts w:ascii="Calibri" w:eastAsia="Carlito" w:hAnsi="Calibri" w:cs="Calibri"/>
          <w:b/>
          <w:bCs/>
          <w:color w:val="000000"/>
          <w:sz w:val="24"/>
          <w:szCs w:val="24"/>
        </w:rPr>
        <w:t>ARA OBTENÇÃO DA PRECISÃO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Art</w:t>
      </w:r>
      <w:proofErr w:type="spellEnd"/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11, II)</w:t>
      </w:r>
      <w:r w:rsidRPr="007354E7">
        <w:rPr>
          <w:rFonts w:ascii="Calibri" w:eastAsia="Carlito" w:hAnsi="Calibri" w:cs="Calibri"/>
          <w:b/>
          <w:bCs/>
          <w:color w:val="000000"/>
          <w:sz w:val="24"/>
          <w:szCs w:val="24"/>
        </w:rPr>
        <w:t>:</w:t>
      </w:r>
    </w:p>
    <w:p w14:paraId="4363C18C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6504E256" w14:textId="77777777" w:rsidR="00A45547" w:rsidRPr="00AA2FDD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Chars="0" w:left="0" w:firstLineChars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>articular a linguagem mais adequada, comum ou técnica, à compreensão do objetivo, do conteúdo e do alcance do ato normativo;</w:t>
      </w:r>
    </w:p>
    <w:p w14:paraId="076BEC37" w14:textId="77777777" w:rsidR="00A45547" w:rsidRPr="00AA2FDD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Chars="0" w:left="0" w:firstLineChars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>respeitar as regras gramaticais e ortográficas da norma culta;</w:t>
      </w:r>
    </w:p>
    <w:p w14:paraId="5251ADD4" w14:textId="77777777" w:rsidR="00A45547" w:rsidRPr="00AA2FDD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Chars="0" w:left="0" w:firstLineChars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>evitar o emprego de sinonímia;</w:t>
      </w:r>
    </w:p>
    <w:p w14:paraId="22869288" w14:textId="77777777" w:rsidR="00A45547" w:rsidRPr="00AA2FDD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Chars="0" w:left="0" w:firstLineChars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>não usar palavra ou expressão que possa conferir ambiguidade, em língua estrangeira quando houver termo equivalente em língua portuguesa e não reconhecida pelo Vocabulário Ortográfico da Língua Portuguesa</w:t>
      </w:r>
    </w:p>
    <w:p w14:paraId="1FB03031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</w:t>
      </w:r>
    </w:p>
    <w:p w14:paraId="453597E6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34113310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SIGLAS (</w:t>
      </w:r>
      <w:proofErr w:type="spellStart"/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Art</w:t>
      </w:r>
      <w:proofErr w:type="spellEnd"/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11, II, f) ):</w:t>
      </w:r>
    </w:p>
    <w:p w14:paraId="12E0C4DB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53ECC971" w14:textId="77777777" w:rsidR="00A45547" w:rsidRPr="00AA2FDD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70C0"/>
          <w:sz w:val="24"/>
          <w:szCs w:val="24"/>
        </w:rPr>
      </w:pPr>
      <w:r w:rsidRPr="00AA2FDD">
        <w:rPr>
          <w:rFonts w:ascii="Calibri" w:eastAsia="Carlito" w:hAnsi="Calibri" w:cs="Calibri"/>
          <w:b/>
          <w:bCs/>
          <w:color w:val="0070C0"/>
          <w:sz w:val="24"/>
          <w:szCs w:val="24"/>
        </w:rPr>
        <w:t>Quando usar:</w:t>
      </w:r>
    </w:p>
    <w:p w14:paraId="3DF8E39F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10411000" w14:textId="77777777" w:rsidR="00A45547" w:rsidRPr="007354E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>usar para designar entidades da administração pública indireta apenas se previstos em lei;</w:t>
      </w:r>
      <w:r>
        <w:rPr>
          <w:rFonts w:ascii="Calibri" w:eastAsia="Carlito" w:hAnsi="Calibri" w:cs="Calibri"/>
          <w:color w:val="000000"/>
          <w:sz w:val="24"/>
          <w:szCs w:val="24"/>
        </w:rPr>
        <w:t>-</w:t>
      </w:r>
    </w:p>
    <w:p w14:paraId="2B0F7D2F" w14:textId="77777777" w:rsidR="00A45547" w:rsidRPr="007354E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>usar para designar colegiado, política pública, projeto, programa ou sistema apenas se previstos em lei ou no ato normativo que os instituiu;</w:t>
      </w:r>
    </w:p>
    <w:p w14:paraId="0C423BDC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63FF1AD8" w14:textId="77777777" w:rsidR="00A45547" w:rsidRPr="00AA2FDD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FF0000"/>
          <w:sz w:val="24"/>
          <w:szCs w:val="24"/>
        </w:rPr>
      </w:pPr>
      <w:r w:rsidRPr="00AA2FDD">
        <w:rPr>
          <w:rFonts w:ascii="Calibri" w:eastAsia="Carlito" w:hAnsi="Calibri" w:cs="Calibri"/>
          <w:b/>
          <w:bCs/>
          <w:color w:val="FF0000"/>
          <w:sz w:val="24"/>
          <w:szCs w:val="24"/>
        </w:rPr>
        <w:t>Quando não usar:</w:t>
      </w:r>
    </w:p>
    <w:p w14:paraId="4CB5CBF3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755E104D" w14:textId="77777777" w:rsidR="00A45547" w:rsidRPr="007354E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>não usar para designar órgãos ou unidades da administração pública direta;</w:t>
      </w:r>
    </w:p>
    <w:p w14:paraId="34A450CF" w14:textId="77777777" w:rsidR="00A45547" w:rsidRPr="007354E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 xml:space="preserve"> não usar para fazer referência a ato normativo;</w:t>
      </w:r>
    </w:p>
    <w:p w14:paraId="1EBCF256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 N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>ão estabelecer novos usos para siglas ou acrônimos preexistentes</w:t>
      </w:r>
    </w:p>
    <w:p w14:paraId="51A99E9D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 N</w:t>
      </w:r>
      <w:r w:rsidRPr="007354E7">
        <w:rPr>
          <w:rFonts w:ascii="Calibri" w:eastAsia="Carlito" w:hAnsi="Calibri" w:cs="Calibri"/>
          <w:color w:val="000000"/>
          <w:sz w:val="24"/>
          <w:szCs w:val="24"/>
        </w:rPr>
        <w:t>a primeira menção, grafar o nome por extenso, seguido de travessão e da sigla ou do acrônimo</w:t>
      </w:r>
    </w:p>
    <w:p w14:paraId="7336D0E9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18F97FB8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36A58019" w14:textId="77777777" w:rsidR="00A45547" w:rsidRPr="00AA2FDD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UTILIZAÇÃO DO 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“</w:t>
      </w: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>E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”</w:t>
      </w: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E 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“</w:t>
      </w: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>OU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”</w:t>
      </w: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NO FINAL DA FRASE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Art</w:t>
      </w:r>
      <w:proofErr w:type="spellEnd"/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11, II, g)</w:t>
      </w: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>:</w:t>
      </w:r>
    </w:p>
    <w:p w14:paraId="06301926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7E418704" w14:textId="77777777" w:rsidR="00A45547" w:rsidRPr="00AA2FDD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 xml:space="preserve"> usar no penúltimo inciso, alínea, item ou subitem:</w:t>
      </w:r>
    </w:p>
    <w:p w14:paraId="32E597D8" w14:textId="77777777" w:rsidR="00A45547" w:rsidRPr="00AA2FDD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>a conjunção “e”, se a sequência de dispositivos for cumulativa ou enumerativa; ou</w:t>
      </w:r>
    </w:p>
    <w:p w14:paraId="2CFF08D2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 xml:space="preserve">- 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>a conjunção “ou”, se a sequência de dispositivos for alternativa;</w:t>
      </w:r>
    </w:p>
    <w:p w14:paraId="4F02217A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1FCB2036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4E9F77C1" w14:textId="77777777" w:rsidR="00A45547" w:rsidRPr="00AA2FDD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REMISSÃO DE ATOS NORMATIVOS </w:t>
      </w: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(</w:t>
      </w:r>
      <w:proofErr w:type="spellStart"/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Art</w:t>
      </w:r>
      <w:proofErr w:type="spellEnd"/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 xml:space="preserve"> 11, II, l )</w:t>
      </w:r>
      <w:r w:rsidRPr="00AA2FDD">
        <w:rPr>
          <w:rFonts w:ascii="Calibri" w:eastAsia="Carlito" w:hAnsi="Calibri" w:cs="Calibri"/>
          <w:b/>
          <w:bCs/>
          <w:color w:val="000000"/>
          <w:sz w:val="24"/>
          <w:szCs w:val="24"/>
        </w:rPr>
        <w:t>:</w:t>
      </w:r>
    </w:p>
    <w:p w14:paraId="56C21389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6E74423D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rlito" w:hAnsi="Calibri" w:cs="Calibri"/>
          <w:b/>
          <w:bCs/>
          <w:color w:val="000000"/>
          <w:sz w:val="24"/>
          <w:szCs w:val="24"/>
        </w:rPr>
        <w:t>Como fazer:</w:t>
      </w:r>
    </w:p>
    <w:p w14:paraId="7D1E0555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b/>
          <w:bCs/>
          <w:color w:val="000000"/>
          <w:sz w:val="24"/>
          <w:szCs w:val="24"/>
        </w:rPr>
      </w:pPr>
    </w:p>
    <w:p w14:paraId="03BF92BB" w14:textId="77777777" w:rsidR="00A45547" w:rsidRPr="00AA2FDD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r w:rsidRPr="00AA2FDD">
        <w:rPr>
          <w:rFonts w:ascii="Calibri" w:eastAsia="Carlito" w:hAnsi="Calibri" w:cs="Calibri"/>
          <w:color w:val="000000"/>
          <w:sz w:val="24"/>
          <w:szCs w:val="24"/>
        </w:rPr>
        <w:lastRenderedPageBreak/>
        <w:t>- referir-se a unidades administrativas de forma completa na primeira menção;</w:t>
      </w:r>
    </w:p>
    <w:p w14:paraId="676CC55B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>
        <w:rPr>
          <w:rFonts w:ascii="Calibri" w:eastAsia="Carlito" w:hAnsi="Calibri" w:cs="Calibri"/>
          <w:color w:val="000000"/>
          <w:sz w:val="24"/>
          <w:szCs w:val="24"/>
        </w:rPr>
        <w:t>-</w:t>
      </w:r>
      <w:r w:rsidRPr="00AA2FDD">
        <w:rPr>
          <w:rFonts w:ascii="Calibri" w:eastAsia="Carlito" w:hAnsi="Calibri" w:cs="Calibri"/>
          <w:color w:val="000000"/>
          <w:sz w:val="24"/>
          <w:szCs w:val="24"/>
        </w:rPr>
        <w:t xml:space="preserve"> indicar, expressamente, o dispositivo objeto de remissão, por meio do emprego da abreviatura “art.”, </w:t>
      </w: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seguida do número correspondente, ordinal ou cardinal;</w:t>
      </w:r>
    </w:p>
    <w:p w14:paraId="52DC2174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- com exceção dos códigos, não usar nomes próprios ou apelidos para se referir a atos normativos;</w:t>
      </w:r>
    </w:p>
    <w:p w14:paraId="61FC4079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254239ED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proofErr w:type="spellStart"/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Ex</w:t>
      </w:r>
      <w:proofErr w:type="spellEnd"/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 xml:space="preserve">: </w:t>
      </w:r>
    </w:p>
    <w:p w14:paraId="78B4F603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1ª citação: Lei 8.112 de 11 de Dezembro de 1990.</w:t>
      </w:r>
    </w:p>
    <w:p w14:paraId="514EC4C7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2ª Citação: Lei 8.112 de 11 de Dezembro de 1990.</w:t>
      </w:r>
    </w:p>
    <w:p w14:paraId="55DFF184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3ª Citação: Lei 8.112 de 11 de Dezembro de 1990.</w:t>
      </w:r>
    </w:p>
    <w:p w14:paraId="0B412C06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5E429834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- A citação de artigos deve ser sempre do geral para o específico</w:t>
      </w:r>
    </w:p>
    <w:p w14:paraId="3BD5DB4E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164B2611" w14:textId="77777777" w:rsidR="00A45547" w:rsidRPr="002332D5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proofErr w:type="spellStart"/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Ex</w:t>
      </w:r>
      <w:proofErr w:type="spellEnd"/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 xml:space="preserve">:  </w:t>
      </w:r>
      <w:r w:rsidRPr="002332D5">
        <w:rPr>
          <w:rFonts w:asciiTheme="majorHAnsi" w:eastAsia="Carlito" w:hAnsiTheme="majorHAnsi" w:cstheme="majorHAnsi"/>
          <w:color w:val="000000"/>
          <w:sz w:val="24"/>
          <w:szCs w:val="24"/>
        </w:rPr>
        <w:t>Art. 1, Caput, Inciso I, Alínea “a”</w:t>
      </w:r>
    </w:p>
    <w:p w14:paraId="5C000EC6" w14:textId="77777777" w:rsidR="00A45547" w:rsidRPr="002332D5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0943AF67" w14:textId="77777777" w:rsidR="00A45547" w:rsidRPr="002332D5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2332D5">
        <w:rPr>
          <w:rFonts w:asciiTheme="majorHAnsi" w:eastAsia="Carlito" w:hAnsiTheme="majorHAnsi" w:cstheme="majorHAnsi"/>
          <w:color w:val="000000"/>
          <w:sz w:val="24"/>
          <w:szCs w:val="24"/>
        </w:rPr>
        <w:t xml:space="preserve">Art. 1 </w:t>
      </w:r>
      <w:r w:rsidRPr="00615E20">
        <w:rPr>
          <w:rFonts w:asciiTheme="majorHAnsi" w:eastAsia="Carlito" w:hAnsiTheme="majorHAnsi" w:cstheme="majorHAnsi"/>
          <w:color w:val="000000"/>
          <w:sz w:val="24"/>
          <w:szCs w:val="24"/>
          <w:lang w:val="en-US"/>
        </w:rPr>
        <w:sym w:font="Wingdings" w:char="F0E0"/>
      </w:r>
      <w:r w:rsidRPr="002332D5">
        <w:rPr>
          <w:rFonts w:asciiTheme="majorHAnsi" w:eastAsia="Carlito" w:hAnsiTheme="majorHAnsi" w:cstheme="majorHAnsi"/>
          <w:color w:val="000000"/>
          <w:sz w:val="24"/>
          <w:szCs w:val="24"/>
        </w:rPr>
        <w:t xml:space="preserve">  Caput </w:t>
      </w:r>
      <w:r w:rsidRPr="00615E20">
        <w:rPr>
          <w:rFonts w:asciiTheme="majorHAnsi" w:eastAsia="Carlito" w:hAnsiTheme="majorHAnsi" w:cstheme="majorHAnsi"/>
          <w:color w:val="000000"/>
          <w:sz w:val="24"/>
          <w:szCs w:val="24"/>
          <w:lang w:val="en-US"/>
        </w:rPr>
        <w:sym w:font="Wingdings" w:char="F0E0"/>
      </w:r>
      <w:r w:rsidRPr="002332D5">
        <w:rPr>
          <w:rFonts w:asciiTheme="majorHAnsi" w:eastAsia="Carlito" w:hAnsiTheme="majorHAnsi" w:cstheme="majorHAnsi"/>
          <w:color w:val="000000"/>
          <w:sz w:val="24"/>
          <w:szCs w:val="24"/>
        </w:rPr>
        <w:t xml:space="preserve">  Inciso I </w:t>
      </w:r>
      <w:r w:rsidRPr="00615E20">
        <w:rPr>
          <w:rFonts w:asciiTheme="majorHAnsi" w:eastAsia="Carlito" w:hAnsiTheme="majorHAnsi" w:cstheme="majorHAnsi"/>
          <w:color w:val="000000"/>
          <w:sz w:val="24"/>
          <w:szCs w:val="24"/>
          <w:lang w:val="en-US"/>
        </w:rPr>
        <w:sym w:font="Wingdings" w:char="F0E0"/>
      </w:r>
      <w:r w:rsidRPr="002332D5">
        <w:rPr>
          <w:rFonts w:asciiTheme="majorHAnsi" w:eastAsia="Carlito" w:hAnsiTheme="majorHAnsi" w:cstheme="majorHAnsi"/>
          <w:color w:val="000000"/>
          <w:sz w:val="24"/>
          <w:szCs w:val="24"/>
        </w:rPr>
        <w:t xml:space="preserve"> Alínea “a”</w:t>
      </w:r>
    </w:p>
    <w:p w14:paraId="04ACC45C" w14:textId="77777777" w:rsidR="00A45547" w:rsidRPr="002332D5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72F5AAE7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b/>
          <w:bCs/>
          <w:color w:val="FF0000"/>
          <w:sz w:val="24"/>
          <w:szCs w:val="24"/>
        </w:rPr>
        <w:t>O que não fazer</w:t>
      </w: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:</w:t>
      </w:r>
    </w:p>
    <w:p w14:paraId="55AA4392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7FEF285A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- não usar expressões como “anterior”, “seguinte” ou equivalentes para fazer remissões a outros dispositivos;</w:t>
      </w:r>
    </w:p>
    <w:p w14:paraId="14EC0F9E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- não fazer remissões desnecessárias a outros atos normativos;</w:t>
      </w:r>
    </w:p>
    <w:p w14:paraId="3F1FCAE2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- não fazer remissões encadeadas;</w:t>
      </w:r>
    </w:p>
    <w:p w14:paraId="41B71991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- não fazer remissões a atos normativos hierarquicamente inferiores</w:t>
      </w:r>
    </w:p>
    <w:p w14:paraId="285CA4DF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482A744B" w14:textId="77777777" w:rsidR="00A45547" w:rsidRPr="00ED541C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b/>
          <w:bCs/>
          <w:color w:val="000000"/>
          <w:sz w:val="24"/>
          <w:szCs w:val="24"/>
        </w:rPr>
      </w:pPr>
      <w:r w:rsidRPr="00ED541C">
        <w:rPr>
          <w:rFonts w:asciiTheme="majorHAnsi" w:eastAsia="Carlito" w:hAnsiTheme="majorHAnsi" w:cstheme="majorHAnsi"/>
          <w:b/>
          <w:bCs/>
          <w:color w:val="000000"/>
          <w:sz w:val="24"/>
          <w:szCs w:val="24"/>
        </w:rPr>
        <w:t xml:space="preserve">ADEQUAÇÃO DE GÊNERO (Art. 11, </w:t>
      </w:r>
      <w:r w:rsidRPr="00ED541C">
        <w:rPr>
          <w:rFonts w:asciiTheme="majorHAnsi" w:hAnsiTheme="majorHAnsi" w:cstheme="majorHAnsi"/>
          <w:b/>
          <w:bCs/>
          <w:color w:val="000000"/>
          <w:sz w:val="24"/>
          <w:szCs w:val="24"/>
        </w:rPr>
        <w:t>§ 9º)</w:t>
      </w:r>
    </w:p>
    <w:p w14:paraId="1FBC3E9C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13BAA697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- A denominação de cargo público ou função de confiança mencionada em ato normativo poderá ser flexionada conforme o gênero da pessoa que a ocupe no momento da proposição do ato normativo.</w:t>
      </w:r>
    </w:p>
    <w:p w14:paraId="7A95A001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59284C8F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7A0DF013" w14:textId="77777777" w:rsidR="00A45547" w:rsidRPr="00ED541C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b/>
          <w:bCs/>
          <w:color w:val="000000"/>
          <w:sz w:val="24"/>
          <w:szCs w:val="24"/>
        </w:rPr>
      </w:pPr>
      <w:r w:rsidRPr="00ED541C">
        <w:rPr>
          <w:rFonts w:asciiTheme="majorHAnsi" w:eastAsia="Carlito" w:hAnsiTheme="majorHAnsi" w:cstheme="majorHAnsi"/>
          <w:b/>
          <w:bCs/>
          <w:color w:val="000000"/>
          <w:sz w:val="24"/>
          <w:szCs w:val="24"/>
        </w:rPr>
        <w:t xml:space="preserve">EXPRESSÃO “E/OU”  (Art. 11, </w:t>
      </w:r>
      <w:r w:rsidRPr="00ED541C">
        <w:rPr>
          <w:rFonts w:asciiTheme="majorHAnsi" w:hAnsiTheme="majorHAnsi" w:cstheme="majorHAnsi"/>
          <w:b/>
          <w:bCs/>
          <w:color w:val="000000"/>
          <w:sz w:val="24"/>
          <w:szCs w:val="24"/>
        </w:rPr>
        <w:t>§ 4º)</w:t>
      </w:r>
    </w:p>
    <w:p w14:paraId="03BFF8D9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76BA5EB1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b/>
          <w:bCs/>
          <w:color w:val="000000"/>
          <w:sz w:val="24"/>
          <w:szCs w:val="24"/>
        </w:rPr>
        <w:t xml:space="preserve">- </w:t>
      </w: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>A expressão “e/ou” não será usada em atos normativos</w:t>
      </w:r>
      <w:r>
        <w:rPr>
          <w:rFonts w:asciiTheme="majorHAnsi" w:eastAsia="Carlito" w:hAnsiTheme="majorHAnsi" w:cstheme="majorHAnsi"/>
          <w:color w:val="000000"/>
          <w:sz w:val="24"/>
          <w:szCs w:val="24"/>
        </w:rPr>
        <w:t>.</w:t>
      </w:r>
    </w:p>
    <w:p w14:paraId="66CF9F8A" w14:textId="77777777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</w:p>
    <w:p w14:paraId="4628590F" w14:textId="77777777" w:rsidR="00A45547" w:rsidRPr="00ED541C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ind w:left="0" w:hanging="2"/>
        <w:rPr>
          <w:rFonts w:asciiTheme="majorHAnsi" w:eastAsia="Carlito" w:hAnsiTheme="majorHAnsi" w:cstheme="majorHAnsi"/>
          <w:b/>
          <w:bCs/>
          <w:color w:val="000000"/>
          <w:sz w:val="24"/>
          <w:szCs w:val="24"/>
        </w:rPr>
      </w:pPr>
      <w:r w:rsidRPr="00ED541C">
        <w:rPr>
          <w:rFonts w:asciiTheme="majorHAnsi" w:eastAsia="Carlito" w:hAnsiTheme="majorHAnsi" w:cstheme="majorHAnsi"/>
          <w:b/>
          <w:bCs/>
          <w:color w:val="000000"/>
          <w:sz w:val="24"/>
          <w:szCs w:val="24"/>
        </w:rPr>
        <w:t xml:space="preserve">NÃO CONTER TEXTOS EXPLICATIVOS (Art. 11, </w:t>
      </w:r>
      <w:r w:rsidRPr="00ED541C">
        <w:rPr>
          <w:rFonts w:asciiTheme="majorHAnsi" w:hAnsiTheme="majorHAnsi" w:cstheme="majorHAnsi"/>
          <w:b/>
          <w:bCs/>
          <w:color w:val="000000"/>
          <w:sz w:val="24"/>
          <w:szCs w:val="24"/>
        </w:rPr>
        <w:t>§ 8º)</w:t>
      </w:r>
    </w:p>
    <w:p w14:paraId="14ED6BD2" w14:textId="77777777" w:rsidR="00A45547" w:rsidRPr="00615E20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Theme="majorHAnsi" w:eastAsia="Carlito" w:hAnsiTheme="majorHAnsi" w:cstheme="majorHAnsi"/>
          <w:color w:val="000000"/>
          <w:sz w:val="24"/>
          <w:szCs w:val="24"/>
        </w:rPr>
      </w:pPr>
      <w:r w:rsidRPr="00615E20">
        <w:rPr>
          <w:rFonts w:asciiTheme="majorHAnsi" w:eastAsia="Carlito" w:hAnsiTheme="majorHAnsi" w:cstheme="majorHAnsi"/>
          <w:color w:val="000000"/>
          <w:sz w:val="24"/>
          <w:szCs w:val="24"/>
        </w:rPr>
        <w:t xml:space="preserve">- Ressalvadas as normas de Direito Financeiro, os atos normativos não conterão textos explicativos, dissertativos ou que tenham como objetivo explicar iniciativas ou políticas públicas. </w:t>
      </w:r>
    </w:p>
    <w:p w14:paraId="734E02D2" w14:textId="0576D18C" w:rsidR="00A45547" w:rsidRDefault="00A4554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</w:p>
    <w:p w14:paraId="7711EB25" w14:textId="4E93C8AF" w:rsidR="009D40AE" w:rsidRPr="005067A6" w:rsidRDefault="009644A7" w:rsidP="00A455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00" w:after="300"/>
        <w:ind w:left="0" w:hanging="2"/>
        <w:rPr>
          <w:rFonts w:ascii="Calibri" w:eastAsia="Carlito" w:hAnsi="Calibri" w:cs="Calibri"/>
          <w:color w:val="000000"/>
          <w:sz w:val="24"/>
          <w:szCs w:val="24"/>
        </w:rPr>
      </w:pPr>
      <w:bookmarkStart w:id="7" w:name="_Hlk174626638"/>
      <w:proofErr w:type="spellStart"/>
      <w:r>
        <w:rPr>
          <w:rFonts w:ascii="Calibri" w:eastAsia="Carlito" w:hAnsi="Calibri" w:cs="Calibri"/>
          <w:color w:val="000000"/>
          <w:sz w:val="24"/>
          <w:szCs w:val="24"/>
        </w:rPr>
        <w:t>Obs</w:t>
      </w:r>
      <w:proofErr w:type="spellEnd"/>
      <w:r>
        <w:rPr>
          <w:rFonts w:ascii="Calibri" w:eastAsia="Carlito" w:hAnsi="Calibri" w:cs="Calibri"/>
          <w:color w:val="000000"/>
          <w:sz w:val="24"/>
          <w:szCs w:val="24"/>
        </w:rPr>
        <w:t xml:space="preserve">: respeitar a adequação de gênero na redação do documento para </w:t>
      </w:r>
      <w:r w:rsidRPr="00367373">
        <w:rPr>
          <w:rFonts w:ascii="Calibri" w:eastAsia="Carlito" w:hAnsi="Calibri" w:cs="Calibri"/>
          <w:color w:val="000000"/>
          <w:sz w:val="24"/>
          <w:szCs w:val="24"/>
        </w:rPr>
        <w:t xml:space="preserve">incorporar na comunicação oficial da instituição (ofícios, memorandos, editais, portarias, resoluções, </w:t>
      </w:r>
      <w:proofErr w:type="spellStart"/>
      <w:r w:rsidRPr="00367373">
        <w:rPr>
          <w:rFonts w:ascii="Calibri" w:eastAsia="Carlito" w:hAnsi="Calibri" w:cs="Calibri"/>
          <w:color w:val="000000"/>
          <w:sz w:val="24"/>
          <w:szCs w:val="24"/>
        </w:rPr>
        <w:t>etc</w:t>
      </w:r>
      <w:proofErr w:type="spellEnd"/>
      <w:r>
        <w:rPr>
          <w:rFonts w:ascii="Calibri" w:eastAsia="Carlito" w:hAnsi="Calibri" w:cs="Calibri"/>
          <w:color w:val="000000"/>
          <w:sz w:val="24"/>
          <w:szCs w:val="24"/>
        </w:rPr>
        <w:t>)</w:t>
      </w:r>
      <w:r w:rsidRPr="00367373">
        <w:rPr>
          <w:rFonts w:ascii="Calibri" w:eastAsia="Carlito" w:hAnsi="Calibri" w:cs="Calibri"/>
          <w:color w:val="000000"/>
          <w:sz w:val="24"/>
          <w:szCs w:val="24"/>
        </w:rPr>
        <w:t xml:space="preserve"> linguagem inclusiva e não sexista </w:t>
      </w:r>
      <w:r>
        <w:rPr>
          <w:rFonts w:ascii="Calibri" w:eastAsia="Carlito" w:hAnsi="Calibri" w:cs="Calibri"/>
          <w:color w:val="000000"/>
          <w:sz w:val="24"/>
          <w:szCs w:val="24"/>
        </w:rPr>
        <w:t xml:space="preserve">(Conforme </w:t>
      </w:r>
      <w:r w:rsidRPr="00367373">
        <w:rPr>
          <w:rFonts w:ascii="Calibri" w:eastAsia="Carlito" w:hAnsi="Calibri" w:cs="Calibri"/>
          <w:color w:val="000000"/>
          <w:sz w:val="24"/>
          <w:szCs w:val="24"/>
        </w:rPr>
        <w:t>Disciplina a Política de Igualdade de Gênero da Universidade Federal de Santa Maria (UFSM).</w:t>
      </w:r>
      <w:r>
        <w:rPr>
          <w:rFonts w:ascii="Calibri" w:eastAsia="Carlito" w:hAnsi="Calibri" w:cs="Calibri"/>
          <w:color w:val="000000"/>
          <w:sz w:val="24"/>
          <w:szCs w:val="24"/>
        </w:rPr>
        <w:t>)</w:t>
      </w:r>
      <w:bookmarkEnd w:id="7"/>
    </w:p>
    <w:p w14:paraId="12CF2096" w14:textId="77777777" w:rsidR="00A45547" w:rsidRPr="005067A6" w:rsidRDefault="00A45547" w:rsidP="00A455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4AFD24BD" w14:textId="77777777" w:rsidR="00FD3766" w:rsidRDefault="00FD3766" w:rsidP="00A45547">
      <w:pPr>
        <w:tabs>
          <w:tab w:val="left" w:pos="4215"/>
        </w:tabs>
        <w:spacing w:after="120"/>
        <w:ind w:leftChars="0" w:left="0" w:firstLineChars="0" w:firstLine="0"/>
        <w:jc w:val="center"/>
        <w:rPr>
          <w:rFonts w:ascii="Calibri" w:eastAsia="Calibri" w:hAnsi="Calibri" w:cs="Calibri"/>
          <w:sz w:val="24"/>
          <w:szCs w:val="24"/>
        </w:rPr>
      </w:pPr>
    </w:p>
    <w:sectPr w:rsidR="00FD37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567" w:left="1134" w:header="56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4E67F" w14:textId="77777777" w:rsidR="00011DAA" w:rsidRDefault="00011DAA">
      <w:pPr>
        <w:spacing w:line="240" w:lineRule="auto"/>
        <w:ind w:left="0" w:hanging="2"/>
      </w:pPr>
      <w:r>
        <w:separator/>
      </w:r>
    </w:p>
  </w:endnote>
  <w:endnote w:type="continuationSeparator" w:id="0">
    <w:p w14:paraId="3DBCA6EE" w14:textId="77777777" w:rsidR="00011DAA" w:rsidRDefault="00011DA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ZapfHumnst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Cambria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0943" w14:textId="77777777" w:rsidR="00FD3766" w:rsidRDefault="00FD376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EB649" w14:textId="77777777" w:rsidR="00FD3766" w:rsidRDefault="00FD376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C469" w14:textId="77777777" w:rsidR="00FD3766" w:rsidRDefault="00FD376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6D499" w14:textId="77777777" w:rsidR="00011DAA" w:rsidRDefault="00011DAA">
      <w:pPr>
        <w:spacing w:line="240" w:lineRule="auto"/>
        <w:ind w:left="0" w:hanging="2"/>
      </w:pPr>
      <w:r>
        <w:separator/>
      </w:r>
    </w:p>
  </w:footnote>
  <w:footnote w:type="continuationSeparator" w:id="0">
    <w:p w14:paraId="65DA732C" w14:textId="77777777" w:rsidR="00011DAA" w:rsidRDefault="00011DA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63D7D" w14:textId="77777777" w:rsidR="00FD3766" w:rsidRDefault="00FD376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82A4" w14:textId="2AC1FD3D" w:rsidR="00FD3766" w:rsidRDefault="00F0794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t>(Fol. 0</w:t>
    </w: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 w:rsidR="00FF2960">
      <w:rPr>
        <w:rFonts w:ascii="Calibri" w:eastAsia="Calibri" w:hAnsi="Calibri" w:cs="Calibri"/>
        <w:noProof/>
        <w:color w:val="000000"/>
        <w:sz w:val="24"/>
        <w:szCs w:val="24"/>
      </w:rPr>
      <w:t>2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  <w:r>
      <w:rPr>
        <w:rFonts w:ascii="Calibri" w:eastAsia="Calibri" w:hAnsi="Calibri" w:cs="Calibri"/>
        <w:color w:val="000000"/>
        <w:sz w:val="24"/>
        <w:szCs w:val="24"/>
      </w:rPr>
      <w:t xml:space="preserve"> da Resolução UFSM n° 0XX, de XX de XXXX de 202X)</w:t>
    </w:r>
  </w:p>
  <w:p w14:paraId="13A6C551" w14:textId="77777777" w:rsidR="00FD3766" w:rsidRDefault="00FD376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AF4B" w14:textId="515D34A1" w:rsidR="00221007" w:rsidRDefault="00221007" w:rsidP="00221007">
    <w:pPr>
      <w:ind w:left="0" w:hanging="2"/>
      <w:jc w:val="center"/>
      <w:rPr>
        <w:rFonts w:ascii="Calibri" w:hAnsi="Calibri" w:cs="Calibri"/>
        <w:sz w:val="24"/>
      </w:rPr>
    </w:pPr>
    <w:r w:rsidRPr="0096548E">
      <w:rPr>
        <w:noProof/>
        <w:lang w:eastAsia="pt-BR"/>
      </w:rPr>
      <w:drawing>
        <wp:inline distT="0" distB="0" distL="0" distR="0" wp14:anchorId="66338810" wp14:editId="308DF783">
          <wp:extent cx="616585" cy="65913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21" r="-2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6591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A347281" w14:textId="77777777" w:rsidR="00FD3766" w:rsidRDefault="00F07949">
    <w:pPr>
      <w:ind w:left="0" w:hanging="2"/>
      <w:jc w:val="center"/>
    </w:pPr>
    <w:r>
      <w:rPr>
        <w:rFonts w:ascii="Calibri" w:eastAsia="Calibri" w:hAnsi="Calibri" w:cs="Calibri"/>
        <w:sz w:val="24"/>
        <w:szCs w:val="24"/>
      </w:rPr>
      <w:t>MINISTÉRIO DA EDUCAÇÃO</w:t>
    </w:r>
  </w:p>
  <w:p w14:paraId="0919800E" w14:textId="77777777" w:rsidR="00FD3766" w:rsidRDefault="00F0794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rFonts w:ascii="Calibri" w:eastAsia="Calibri" w:hAnsi="Calibri" w:cs="Calibri"/>
        <w:color w:val="000000"/>
        <w:sz w:val="24"/>
        <w:szCs w:val="24"/>
      </w:rPr>
      <w:t>UNIVERSIDADE FEDERAL DE SANTA MARIA</w:t>
    </w:r>
  </w:p>
  <w:p w14:paraId="32524D9D" w14:textId="77777777" w:rsidR="00FD3766" w:rsidRDefault="00FD3766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rPr>
        <w:rFonts w:ascii="Calibri" w:eastAsia="Calibri" w:hAnsi="Calibri" w:cs="Calibri"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0641C"/>
    <w:multiLevelType w:val="multilevel"/>
    <w:tmpl w:val="8116941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00716FE"/>
    <w:multiLevelType w:val="hybridMultilevel"/>
    <w:tmpl w:val="EAD2396C"/>
    <w:lvl w:ilvl="0" w:tplc="50C6400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50228047">
    <w:abstractNumId w:val="0"/>
  </w:num>
  <w:num w:numId="2" w16cid:durableId="476915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66"/>
    <w:rsid w:val="00011DAA"/>
    <w:rsid w:val="001E3EDD"/>
    <w:rsid w:val="00221007"/>
    <w:rsid w:val="0022785B"/>
    <w:rsid w:val="00296EFA"/>
    <w:rsid w:val="00367373"/>
    <w:rsid w:val="003B0FE7"/>
    <w:rsid w:val="003E7658"/>
    <w:rsid w:val="005067A6"/>
    <w:rsid w:val="00615E20"/>
    <w:rsid w:val="007354E7"/>
    <w:rsid w:val="00807FB5"/>
    <w:rsid w:val="008E71D2"/>
    <w:rsid w:val="009644A7"/>
    <w:rsid w:val="009B2AC8"/>
    <w:rsid w:val="009D40AE"/>
    <w:rsid w:val="00A308C5"/>
    <w:rsid w:val="00A45547"/>
    <w:rsid w:val="00AA2FDD"/>
    <w:rsid w:val="00B4459D"/>
    <w:rsid w:val="00BA1C4F"/>
    <w:rsid w:val="00C41B4D"/>
    <w:rsid w:val="00C56163"/>
    <w:rsid w:val="00D21B77"/>
    <w:rsid w:val="00DA77D1"/>
    <w:rsid w:val="00EB2EBD"/>
    <w:rsid w:val="00F07949"/>
    <w:rsid w:val="00F228A6"/>
    <w:rsid w:val="00FD3766"/>
    <w:rsid w:val="00F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DDC06"/>
  <w15:docId w15:val="{233D9055-BE2F-42D7-9E2D-96E416FB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left="-1" w:firstLine="705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line="240" w:lineRule="atLeast"/>
      <w:ind w:left="-1" w:firstLine="709"/>
      <w:outlineLvl w:val="1"/>
    </w:pPr>
    <w:rPr>
      <w:rFonts w:ascii="Arial Black" w:hAnsi="Arial Black" w:cs="Arial Black"/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firstLine="1418"/>
      <w:jc w:val="right"/>
      <w:outlineLvl w:val="2"/>
    </w:pPr>
    <w:rPr>
      <w:sz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-1" w:firstLine="709"/>
      <w:jc w:val="center"/>
      <w:outlineLvl w:val="3"/>
    </w:pPr>
    <w:rPr>
      <w:rFonts w:ascii="ZapfHumnst BT" w:hAnsi="ZapfHumnst BT" w:cs="ZapfHumnst BT"/>
      <w:b/>
      <w:sz w:val="1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ind w:left="4536" w:right="-1" w:firstLine="709"/>
      <w:outlineLvl w:val="4"/>
    </w:pPr>
    <w:rPr>
      <w:rFonts w:ascii="Arial" w:hAnsi="Arial" w:cs="Arial"/>
      <w:color w:val="000000"/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ind w:left="-1" w:firstLine="709"/>
      <w:jc w:val="center"/>
      <w:outlineLvl w:val="5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uppressAutoHyphens/>
      <w:ind w:firstLine="0"/>
      <w:jc w:val="center"/>
    </w:pPr>
    <w:rPr>
      <w:rFonts w:ascii="Arial" w:hAnsi="Arial" w:cs="Arial"/>
      <w:sz w:val="28"/>
      <w:lang w:eastAsia="ja-JP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Fontepargpadro6">
    <w:name w:val="Fonte parág. padrão6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5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4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spacing w:val="1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1z0">
    <w:name w:val="WW8Num11z0"/>
    <w:rPr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spacing w:val="1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spacing w:val="1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 w:hint="default"/>
      <w:spacing w:val="1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spacing w:val="1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spacing w:val="1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23z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spacing w:val="10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6z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28z1">
    <w:name w:val="WW8Num2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Times New Roman" w:hAnsi="Times New Roman" w:cs="Times New Roman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2z1">
    <w:name w:val="WW8Num3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Times New Roman" w:hAnsi="Times New Roman" w:cs="Times New Roman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4z0">
    <w:name w:val="WW8Num3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4">
    <w:name w:val="WW8Num3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5">
    <w:name w:val="WW8Num3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6">
    <w:name w:val="WW8Num3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7">
    <w:name w:val="WW8Num3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8">
    <w:name w:val="WW8Num3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MapadoDocumentoChar">
    <w:name w:val="Mapa do Document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Recuodecorpodetexto3Char">
    <w:name w:val="Recuo de corpo de texto 3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CorpodetextoChar">
    <w:name w:val="Corpo de texto Char"/>
    <w:rPr>
      <w:rFonts w:ascii="Arial" w:hAnsi="Arial" w:cs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RecuodecorpodetextoChar">
    <w:name w:val="Recuo de corpo de texto Char"/>
    <w:rPr>
      <w:rFonts w:ascii="Arial" w:hAnsi="Arial" w:cs="Arial"/>
      <w:w w:val="100"/>
      <w:position w:val="-1"/>
      <w:sz w:val="26"/>
      <w:effect w:val="none"/>
      <w:vertAlign w:val="baseline"/>
      <w:cs w:val="0"/>
      <w:em w:val="none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efdecomentrio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rPr>
      <w:rFonts w:ascii="Tahoma" w:hAnsi="Tahoma" w:cs="Tahoma"/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Refdecomentrio2">
    <w:name w:val="Ref. de comentário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rPr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Refdecomentrio3">
    <w:name w:val="Ref. de comentário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2">
    <w:name w:val="Texto de comentário Char2"/>
    <w:rPr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Refdecomentrio4">
    <w:name w:val="Ref. de comentário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3">
    <w:name w:val="Texto de comentário Char3"/>
    <w:rPr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Refdecomentrio5">
    <w:name w:val="Ref. de comentário5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4">
    <w:name w:val="Texto de comentário Char4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line="360" w:lineRule="auto"/>
    </w:pPr>
    <w:rPr>
      <w:rFonts w:ascii="Arial" w:hAnsi="Arial" w:cs="Arial"/>
      <w:sz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rFonts w:ascii="Arial" w:hAnsi="Arial" w:cs="Arial"/>
      <w:sz w:val="28"/>
    </w:rPr>
  </w:style>
  <w:style w:type="paragraph" w:customStyle="1" w:styleId="Recuodecorpodetexto22">
    <w:name w:val="Recuo de corpo de texto 22"/>
    <w:basedOn w:val="Normal"/>
    <w:pPr>
      <w:ind w:firstLine="708"/>
    </w:pPr>
  </w:style>
  <w:style w:type="paragraph" w:customStyle="1" w:styleId="Recuodecorpodetexto31">
    <w:name w:val="Recuo de corpo de texto 31"/>
    <w:basedOn w:val="Normal"/>
    <w:pPr>
      <w:ind w:firstLine="705"/>
    </w:pPr>
  </w:style>
  <w:style w:type="paragraph" w:customStyle="1" w:styleId="Corpodetexto21">
    <w:name w:val="Corpo de texto 21"/>
    <w:basedOn w:val="Normal"/>
  </w:style>
  <w:style w:type="paragraph" w:customStyle="1" w:styleId="CabealhoeRodap">
    <w:name w:val="Cabeçalho e Rodapé"/>
    <w:basedOn w:val="Normal"/>
    <w:pPr>
      <w:suppressLineNumbers/>
    </w:pPr>
  </w:style>
  <w:style w:type="paragraph" w:styleId="Cabealho">
    <w:name w:val="header"/>
    <w:basedOn w:val="Normal"/>
  </w:style>
  <w:style w:type="paragraph" w:styleId="Recuodecorpodetexto">
    <w:name w:val="Body Text Indent"/>
    <w:basedOn w:val="Normal"/>
    <w:pPr>
      <w:ind w:firstLine="1418"/>
    </w:pPr>
    <w:rPr>
      <w:rFonts w:ascii="Arial" w:hAnsi="Arial" w:cs="Arial"/>
      <w:sz w:val="26"/>
    </w:rPr>
  </w:style>
  <w:style w:type="paragraph" w:styleId="Rodap">
    <w:name w:val="footer"/>
    <w:basedOn w:val="Normal"/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Alnea">
    <w:name w:val="Alínea"/>
    <w:basedOn w:val="Normal"/>
    <w:pPr>
      <w:tabs>
        <w:tab w:val="num" w:pos="720"/>
      </w:tabs>
      <w:spacing w:line="360" w:lineRule="auto"/>
      <w:ind w:left="0" w:right="539"/>
    </w:pPr>
    <w:rPr>
      <w:rFonts w:ascii="Arial" w:hAnsi="Arial" w:cs="Arial"/>
      <w:sz w:val="24"/>
    </w:rPr>
  </w:style>
  <w:style w:type="paragraph" w:customStyle="1" w:styleId="Pargrafo">
    <w:name w:val="Parágrafo"/>
    <w:basedOn w:val="Normal"/>
    <w:pPr>
      <w:tabs>
        <w:tab w:val="num" w:pos="720"/>
      </w:tabs>
      <w:spacing w:before="120" w:after="120" w:line="360" w:lineRule="auto"/>
      <w:ind w:left="1985" w:right="709"/>
    </w:pPr>
    <w:rPr>
      <w:rFonts w:ascii="Arial" w:hAnsi="Arial" w:cs="Arial"/>
      <w:sz w:val="24"/>
    </w:rPr>
  </w:style>
  <w:style w:type="paragraph" w:customStyle="1" w:styleId="Normal1">
    <w:name w:val="Normal1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2"/>
      <w:szCs w:val="22"/>
      <w:lang w:eastAsia="zh-CN"/>
    </w:rPr>
  </w:style>
  <w:style w:type="paragraph" w:customStyle="1" w:styleId="MapadoDocumento1">
    <w:name w:val="Mapa do Documento1"/>
    <w:basedOn w:val="Normal"/>
    <w:rPr>
      <w:rFonts w:ascii="Tahoma" w:hAnsi="Tahoma" w:cs="Tahoma"/>
      <w:sz w:val="16"/>
      <w:szCs w:val="16"/>
    </w:rPr>
  </w:style>
  <w:style w:type="paragraph" w:customStyle="1" w:styleId="Textoembloco1">
    <w:name w:val="Texto em bloco1"/>
    <w:basedOn w:val="Normal"/>
    <w:pPr>
      <w:ind w:left="2831" w:right="-7"/>
      <w:jc w:val="right"/>
    </w:pPr>
    <w:rPr>
      <w:rFonts w:ascii="Arial" w:hAnsi="Arial" w:cs="Arial"/>
      <w:sz w:val="28"/>
      <w:lang w:val="pt-PT"/>
    </w:rPr>
  </w:style>
  <w:style w:type="paragraph" w:customStyle="1" w:styleId="Recuodecorpodetexto21">
    <w:name w:val="Recuo de corpo de texto 21"/>
    <w:basedOn w:val="Normal"/>
    <w:pPr>
      <w:ind w:left="1065"/>
    </w:pPr>
    <w:rPr>
      <w:b/>
      <w:bCs/>
      <w:sz w:val="24"/>
      <w:szCs w:val="24"/>
    </w:rPr>
  </w:style>
  <w:style w:type="paragraph" w:customStyle="1" w:styleId="p4">
    <w:name w:val="p4"/>
    <w:basedOn w:val="Normal"/>
    <w:pPr>
      <w:widowControl w:val="0"/>
      <w:autoSpaceDE w:val="0"/>
      <w:spacing w:line="280" w:lineRule="atLeast"/>
      <w:ind w:left="1440" w:firstLine="1440"/>
    </w:pPr>
    <w:rPr>
      <w:szCs w:val="24"/>
    </w:rPr>
  </w:style>
  <w:style w:type="paragraph" w:customStyle="1" w:styleId="Textodecomentrio1">
    <w:name w:val="Texto de comentário1"/>
    <w:basedOn w:val="Normal"/>
    <w:rPr>
      <w:rFonts w:ascii="Tahoma" w:hAnsi="Tahoma" w:cs="Tahoma"/>
    </w:rPr>
  </w:style>
  <w:style w:type="paragraph" w:customStyle="1" w:styleId="Commarcadores21">
    <w:name w:val="Com marcadores 21"/>
    <w:basedOn w:val="Normal"/>
    <w:pPr>
      <w:ind w:left="993" w:hanging="1135"/>
    </w:pPr>
    <w:rPr>
      <w:rFonts w:ascii="Arial" w:hAnsi="Arial" w:cs="Arial"/>
      <w:spacing w:val="10"/>
    </w:rPr>
  </w:style>
  <w:style w:type="paragraph" w:customStyle="1" w:styleId="Corpodetexto31">
    <w:name w:val="Corpo de texto 31"/>
    <w:basedOn w:val="Normal"/>
    <w:rPr>
      <w:rFonts w:ascii="Arial" w:hAnsi="Arial" w:cs="Arial"/>
      <w:sz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pPr>
      <w:ind w:left="720" w:firstLine="0"/>
      <w:contextualSpacing/>
    </w:pPr>
    <w:rPr>
      <w:szCs w:val="21"/>
    </w:rPr>
  </w:style>
  <w:style w:type="paragraph" w:styleId="Reviso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Textodecomentrio2">
    <w:name w:val="Texto de comentário2"/>
    <w:basedOn w:val="Normal"/>
  </w:style>
  <w:style w:type="paragraph" w:styleId="Assuntodocomentrio">
    <w:name w:val="annotation subject"/>
    <w:basedOn w:val="Textodecomentrio2"/>
    <w:next w:val="Textodecomentrio2"/>
    <w:rPr>
      <w:b/>
      <w:bCs/>
    </w:rPr>
  </w:style>
  <w:style w:type="paragraph" w:customStyle="1" w:styleId="Textodecomentrio3">
    <w:name w:val="Texto de comentário3"/>
    <w:basedOn w:val="Normal"/>
  </w:style>
  <w:style w:type="paragraph" w:customStyle="1" w:styleId="Textbodyindent">
    <w:name w:val="Text body indent"/>
    <w:basedOn w:val="Normal"/>
    <w:pPr>
      <w:ind w:firstLine="1418"/>
      <w:textAlignment w:val="baseline"/>
    </w:pPr>
    <w:rPr>
      <w:color w:val="00000A"/>
      <w:kern w:val="1"/>
    </w:rPr>
  </w:style>
  <w:style w:type="paragraph" w:customStyle="1" w:styleId="Contedodoquadro">
    <w:name w:val="Conteúdo do quadro"/>
    <w:basedOn w:val="Normal"/>
  </w:style>
  <w:style w:type="paragraph" w:customStyle="1" w:styleId="Textodecomentrio4">
    <w:name w:val="Texto de comentário4"/>
    <w:basedOn w:val="Normal"/>
  </w:style>
  <w:style w:type="paragraph" w:customStyle="1" w:styleId="Textbody">
    <w:name w:val="Text body"/>
    <w:basedOn w:val="Normal"/>
    <w:pPr>
      <w:spacing w:after="140" w:line="288" w:lineRule="auto"/>
      <w:ind w:firstLine="0"/>
      <w:jc w:val="left"/>
      <w:textAlignment w:val="baseline"/>
    </w:pPr>
    <w:rPr>
      <w:rFonts w:ascii="Liberation Serif" w:eastAsia="SimSun" w:hAnsi="Liberation Serif" w:cs="Arial"/>
      <w:kern w:val="1"/>
      <w:sz w:val="24"/>
      <w:szCs w:val="24"/>
      <w:lang w:bidi="hi-IN"/>
    </w:r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Arial"/>
      <w:kern w:val="1"/>
      <w:position w:val="-1"/>
      <w:sz w:val="24"/>
      <w:szCs w:val="24"/>
      <w:lang w:eastAsia="zh-CN" w:bidi="hi-IN"/>
    </w:rPr>
  </w:style>
  <w:style w:type="paragraph" w:customStyle="1" w:styleId="Textodecomentrio5">
    <w:name w:val="Texto de comentário5"/>
    <w:basedOn w:val="Normal"/>
  </w:style>
  <w:style w:type="character" w:customStyle="1" w:styleId="TtuloChar1">
    <w:name w:val="Título Char1"/>
    <w:rPr>
      <w:rFonts w:ascii="Calibri Light" w:eastAsia="Yu Gothic Light" w:hAnsi="Calibri Light" w:cs="Times New Roman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  <w:lang w:eastAsia="zh-CN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</w:style>
  <w:style w:type="character" w:customStyle="1" w:styleId="TextodecomentrioChar5">
    <w:name w:val="Texto de comentário Char5"/>
    <w:rPr>
      <w:w w:val="100"/>
      <w:position w:val="-1"/>
      <w:effect w:val="none"/>
      <w:vertAlign w:val="baseline"/>
      <w:cs w:val="0"/>
      <w:em w:val="none"/>
      <w:lang w:eastAsia="zh-CN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planalto.gov.br/ccivil_03/_ato2023-2026/2024/decreto/d12002.ht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V+/rgRsmX3U7T75GFCTn9Y80Tg==">CgMxLjAyCGguZ2pkZ3hzMgloLjFmb2I5dGUyDmguNXhuM2t1MWQzMDdzMgloLjMwajB6bGwyCWguM3pueXNoNzIOaC5mOTE4OHM2eWx3MmEyCmlkLjMwajB6bGw4AHIhMUdrTnRKbnd3YjdSclZ0aWV0TVBDVnN0NElQWkRWT0N0</go:docsCustomData>
</go:gDocsCustomXmlDataStorage>
</file>

<file path=customXml/itemProps1.xml><?xml version="1.0" encoding="utf-8"?>
<ds:datastoreItem xmlns:ds="http://schemas.openxmlformats.org/officeDocument/2006/customXml" ds:itemID="{5BEE2A33-65E5-4203-87E9-8EBBB72848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1414</Words>
  <Characters>7639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UFSM</dc:creator>
  <cp:lastModifiedBy>pccli</cp:lastModifiedBy>
  <cp:revision>4</cp:revision>
  <dcterms:created xsi:type="dcterms:W3CDTF">2026-03-25T16:46:00Z</dcterms:created>
  <dcterms:modified xsi:type="dcterms:W3CDTF">2026-03-25T16:48:00Z</dcterms:modified>
</cp:coreProperties>
</file>