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1320"/>
        <w:pBdr/>
        <w:tabs>
          <w:tab w:val="left" w:leader="none" w:pos="1134"/>
        </w:tabs>
        <w:spacing w:after="120"/>
        <w:ind/>
        <w:rPr>
          <w:rFonts w:ascii="Calibri" w:hAnsi="Calibri" w:cs="Calibri"/>
          <w:b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</w:rPr>
        <w:t xml:space="preserve">INSTRUÇÃO NORMATIVA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UFSM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(deve ser utilizada </w:t>
      </w:r>
      <w:bookmarkStart w:id="0" w:name="art3biic"/>
      <w:r/>
      <w:bookmarkEnd w:id="0"/>
      <w:r>
        <w:rPr>
          <w:rFonts w:ascii="Calibri" w:hAnsi="Calibri" w:cs="Calibri"/>
          <w:color w:val="ff0000"/>
          <w:sz w:val="24"/>
          <w:szCs w:val="24"/>
        </w:rPr>
        <w:t xml:space="preserve">a sigla da unidade emitente, seguida da sigla da unidade superior daquela autoridade (se aplicável), e da sigla </w:t>
      </w:r>
      <w:bookmarkStart w:id="1" w:name="art3biii"/>
      <w:r/>
      <w:bookmarkEnd w:id="1"/>
      <w:r>
        <w:rPr>
          <w:rFonts w:ascii="Calibri" w:hAnsi="Calibri" w:cs="Calibri"/>
          <w:color w:val="ff0000"/>
          <w:sz w:val="24"/>
          <w:szCs w:val="24"/>
        </w:rPr>
        <w:t xml:space="preserve">“UFSM”.)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0XX</w:t>
      </w:r>
      <w:r>
        <w:rPr>
          <w:rFonts w:ascii="Calibri" w:hAnsi="Calibri" w:cs="Calibri"/>
          <w:sz w:val="24"/>
          <w:szCs w:val="24"/>
        </w:rPr>
        <w:t xml:space="preserve">, DE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  <w:highlight w:val="yellow"/>
        </w:rPr>
        <w:t xml:space="preserve">XXXXX</w:t>
      </w:r>
      <w:r>
        <w:rPr>
          <w:rFonts w:ascii="Calibri" w:hAnsi="Calibri" w:cs="Calibri"/>
          <w:sz w:val="24"/>
          <w:szCs w:val="24"/>
        </w:rPr>
        <w:t xml:space="preserve"> DE 202</w:t>
      </w:r>
      <w:r>
        <w:rPr>
          <w:rFonts w:ascii="Calibri" w:hAnsi="Calibri" w:cs="Calibri"/>
          <w:sz w:val="24"/>
          <w:szCs w:val="24"/>
          <w:highlight w:val="yellow"/>
        </w:rPr>
        <w:t xml:space="preserve">X</w:t>
      </w:r>
      <w:r>
        <w:rPr>
          <w:rFonts w:ascii="Calibri" w:hAnsi="Calibri" w:cs="Calibri"/>
          <w:b/>
          <w:sz w:val="24"/>
          <w:szCs w:val="24"/>
          <w:lang w:eastAsia="pt-BR"/>
        </w:rPr>
      </w:r>
      <w:r>
        <w:rPr>
          <w:rFonts w:ascii="Calibri" w:hAnsi="Calibri" w:cs="Calibri"/>
          <w:b/>
          <w:sz w:val="24"/>
          <w:szCs w:val="24"/>
          <w:lang w:eastAsia="pt-BR"/>
        </w:rPr>
      </w:r>
    </w:p>
    <w:p>
      <w:pPr>
        <w:pStyle w:val="1299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293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Estabelece</w:t>
      </w:r>
      <w:r>
        <w:rPr>
          <w:rFonts w:ascii="Calibri" w:hAnsi="Calibri" w:cs="Calibri"/>
          <w:sz w:val="24"/>
          <w:szCs w:val="24"/>
        </w:rPr>
        <w:t xml:space="preserve">/Define/Aprova ....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no âmbito da Universidade Federal de Santa Maria (UFSM)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299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O(A)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NOMEAR A AUTORIDADE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, no uso de suas atribuições legais que lhe confere o </w:t>
      </w:r>
      <w:r>
        <w:rPr>
          <w:rFonts w:ascii="Calibri" w:hAnsi="Calibri" w:eastAsia="Calibri" w:cs="Calibri"/>
          <w:sz w:val="24"/>
          <w:szCs w:val="24"/>
        </w:rPr>
        <w:t xml:space="preserve">Estatuto da Un</w:t>
      </w:r>
      <w:r>
        <w:rPr>
          <w:rFonts w:ascii="Calibri" w:hAnsi="Calibri" w:eastAsia="Calibri" w:cs="Calibri"/>
          <w:sz w:val="24"/>
          <w:szCs w:val="24"/>
        </w:rPr>
        <w:t xml:space="preserve">iversidade Federal de Santa Maria com as adequações aprovadas pela Resolução UFSM n° 037, de 30 de novembro de 2010, aprovado pela Portaria n° 156, de 12 de março de 2014, e publicado no Diário Oficial da União em 13 de março de 2014, tendo em vista xxxxx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29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29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 w:val="24"/>
          <w:szCs w:val="24"/>
          <w:highlight w:val="none"/>
        </w:rPr>
      </w:pPr>
      <w:r>
        <w:rPr>
          <w:rFonts w:ascii="Calibri" w:hAnsi="Calibri" w:cs="Calibri"/>
          <w:sz w:val="24"/>
          <w:szCs w:val="24"/>
        </w:rPr>
        <w:t xml:space="preserve">Art. 1</w:t>
      </w:r>
      <w:r>
        <w:rPr>
          <w:rFonts w:ascii="Calibri" w:hAnsi="Calibri" w:cs="Calibri"/>
          <w:sz w:val="24"/>
          <w:szCs w:val="24"/>
        </w:rPr>
        <w:t xml:space="preserve">° 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Esta Instrução Normativa dispõe sobre</w:t>
      </w:r>
      <w:r>
        <w:rPr>
          <w:rFonts w:ascii="Calibri" w:hAnsi="Calibri" w:cs="Calibri"/>
          <w:color w:val="ff0000"/>
          <w:sz w:val="24"/>
          <w:szCs w:val="24"/>
        </w:rPr>
        <w:t xml:space="preserve"> [descrever o objeto normativo].</w:t>
      </w:r>
      <w:r>
        <w:rPr>
          <w:rFonts w:ascii="Calibri" w:hAnsi="Calibri" w:cs="Calibri"/>
          <w:color w:val="ff0000"/>
          <w:sz w:val="24"/>
          <w:szCs w:val="24"/>
          <w:highlight w:val="none"/>
        </w:rPr>
      </w:r>
      <w:r>
        <w:rPr>
          <w:rFonts w:ascii="Calibri" w:hAnsi="Calibri" w:cs="Calibri"/>
          <w:color w:val="ff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after="120" w:line="240" w:lineRule="auto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e, quando necessário, o âmbito de aplicação da norma, nos termos do Decreto nº 12.002/2024.)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Cs w:val="24"/>
          <w14:ligatures w14:val="none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299"/>
        <w:pBdr/>
        <w:tabs>
          <w:tab w:val="left" w:leader="none" w:pos="3969"/>
          <w:tab w:val="left" w:leader="none" w:pos="4536"/>
        </w:tabs>
        <w:spacing w:after="120" w:line="240" w:lineRule="auto"/>
        <w:ind w:firstLine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CRIAR CAPÍTULOS e Seções necessárias para a melhor redação</w:t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</w:r>
      <w:r>
        <w:rPr>
          <w:color w:val="ff0000"/>
          <w:sz w:val="24"/>
          <w:szCs w:val="24"/>
        </w:rPr>
      </w:r>
    </w:p>
    <w:p>
      <w:pPr>
        <w:pStyle w:val="967"/>
        <w:pBdr/>
        <w:shd w:val="clear" w:color="auto" w:fill="ffffff"/>
        <w:spacing w:after="120"/>
        <w:ind w:firstLine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Art. 2</w:t>
      </w:r>
      <w:r>
        <w:rPr>
          <w:rFonts w:ascii="Calibri" w:hAnsi="Calibri" w:cs="Calibri"/>
          <w:sz w:val="24"/>
          <w:szCs w:val="24"/>
          <w:lang w:val="en-US"/>
        </w:rPr>
        <w:t xml:space="preserve">°</w:t>
      </w:r>
      <w:r>
        <w:rPr>
          <w:rFonts w:ascii="Calibri" w:hAnsi="Calibri" w:cs="Calibri"/>
          <w:sz w:val="24"/>
          <w:szCs w:val="24"/>
          <w:lang w:val="en-US"/>
        </w:rPr>
        <w:t xml:space="preserve">  </w:t>
      </w:r>
      <w:r>
        <w:rPr>
          <w:rFonts w:ascii="Calibri" w:hAnsi="Calibri" w:cs="Calibri"/>
          <w:sz w:val="24"/>
          <w:szCs w:val="24"/>
          <w:lang w:val="en-US"/>
        </w:rPr>
        <w:t xml:space="preserve">…</w:t>
      </w:r>
      <w:r>
        <w:rPr>
          <w:rFonts w:ascii="Calibri" w:hAnsi="Calibri" w:cs="Calibri"/>
          <w:sz w:val="24"/>
          <w:szCs w:val="24"/>
          <w:lang w:val="en-US"/>
        </w:rPr>
        <w:t xml:space="preserve">…</w:t>
      </w:r>
      <w:r>
        <w:rPr>
          <w:rFonts w:ascii="Calibri" w:hAnsi="Calibri" w:cs="Calibri"/>
          <w:sz w:val="24"/>
          <w:szCs w:val="24"/>
          <w:lang w:val="en-US"/>
        </w:rPr>
        <w:t xml:space="preserve">…</w:t>
      </w:r>
      <w:r>
        <w:rPr>
          <w:rFonts w:ascii="Calibri" w:hAnsi="Calibri" w:cs="Calibri"/>
          <w:sz w:val="24"/>
          <w:szCs w:val="24"/>
          <w:lang w:val="en-US"/>
        </w:rPr>
        <w:t xml:space="preserve">…</w:t>
      </w:r>
      <w:r>
        <w:rPr>
          <w:rFonts w:ascii="Calibri" w:hAnsi="Calibri" w:cs="Calibri"/>
          <w:sz w:val="24"/>
          <w:szCs w:val="24"/>
          <w:lang w:val="en-US"/>
        </w:rPr>
        <w:t xml:space="preserve">…</w:t>
      </w:r>
      <w:r>
        <w:rPr>
          <w:rFonts w:ascii="Calibri" w:hAnsi="Calibri" w:cs="Calibri"/>
          <w:sz w:val="24"/>
          <w:szCs w:val="24"/>
          <w:lang w:val="en-US"/>
        </w:rPr>
        <w:t xml:space="preserve">…</w:t>
      </w:r>
      <w:r>
        <w:rPr>
          <w:rFonts w:ascii="Calibri" w:hAnsi="Calibri" w:cs="Calibri"/>
          <w:sz w:val="24"/>
          <w:szCs w:val="24"/>
          <w:lang w:val="en-US"/>
        </w:rPr>
        <w:t xml:space="preserve">..</w:t>
      </w:r>
      <w:r>
        <w:rPr>
          <w:rFonts w:ascii="Calibri" w:hAnsi="Calibri" w:cs="Calibri"/>
          <w:sz w:val="24"/>
          <w:szCs w:val="24"/>
          <w:lang w:val="en-US"/>
        </w:rPr>
        <w:t xml:space="preserve">  </w:t>
      </w:r>
      <w:r>
        <w:rPr>
          <w:rFonts w:ascii="Calibri" w:hAnsi="Calibri" w:cs="Calibri"/>
          <w:sz w:val="24"/>
          <w:szCs w:val="24"/>
          <w:lang w:val="en-US"/>
        </w:rPr>
      </w:r>
      <w:r>
        <w:rPr>
          <w:rFonts w:ascii="Calibri" w:hAnsi="Calibri" w:cs="Calibri"/>
          <w:sz w:val="24"/>
          <w:szCs w:val="24"/>
          <w:lang w:val="en-US"/>
        </w:rPr>
      </w:r>
    </w:p>
    <w:p>
      <w:pPr>
        <w:pStyle w:val="967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(…)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67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67"/>
        <w:pBdr/>
        <w:shd w:val="clear" w:color="auto" w:fill="ffffff"/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 partir do 9° artigo remover ° e seguir numeração com ponto.)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67"/>
        <w:pBdr/>
        <w:shd w:val="clear" w:color="auto" w:fill="ffffff"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 10.  </w:t>
      </w:r>
      <w:r>
        <w:rPr>
          <w:rFonts w:ascii="Calibri" w:hAnsi="Calibri" w:cs="Calibri"/>
          <w:sz w:val="24"/>
          <w:szCs w:val="24"/>
        </w:rPr>
        <w:t xml:space="preserve">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67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</w:t>
      </w:r>
      <w:r>
        <w:rPr>
          <w:rFonts w:ascii="Calibri" w:hAnsi="Calibri" w:eastAsia="Calibri" w:cs="Calibri"/>
          <w:sz w:val="24"/>
          <w:szCs w:val="24"/>
        </w:rPr>
        <w:t xml:space="preserve">  Ficam alterados as ..</w:t>
      </w:r>
      <w:r>
        <w:rPr>
          <w:rFonts w:ascii="Calibri" w:hAnsi="Calibri" w:eastAsia="Calibri" w:cs="Calibri"/>
          <w:sz w:val="24"/>
          <w:szCs w:val="24"/>
        </w:rPr>
        <w:t xml:space="preserve">..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alterações necessárias em outros atos, conforme instruções contidas no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D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ecreto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n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12.002/2024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67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2" w:name="_heading=h.5xn3ku1d307s"/>
      <w:r/>
      <w:bookmarkEnd w:id="2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atos que serão revogados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67"/>
        <w:pBdr/>
        <w:shd w:val="clear" w:color="auto" w:fill="ffffff"/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Instruções Normativas e/ou Artigos/Parágrafos/Incisos/alíneas específicos de Instruções Normativas, se for o caso, que devam ser revogados a partir da emissão desta Instrução Normativa).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67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3" w:name="_heading=h.30j0zll"/>
      <w:r/>
      <w:bookmarkEnd w:id="3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</w:t>
      </w:r>
      <w:r>
        <w:rPr>
          <w:rFonts w:ascii="Calibri" w:hAnsi="Calibri" w:eastAsia="Calibri" w:cs="Calibri"/>
          <w:sz w:val="24"/>
          <w:szCs w:val="24"/>
        </w:rPr>
        <w:t xml:space="preserve">Instrução Normativa</w:t>
      </w:r>
      <w:r>
        <w:rPr>
          <w:rFonts w:ascii="Calibri" w:hAnsi="Calibri" w:eastAsia="Calibri" w:cs="Calibri"/>
          <w:sz w:val="24"/>
          <w:szCs w:val="24"/>
        </w:rPr>
        <w:t xml:space="preserve">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67"/>
        <w:pBdr/>
        <w:shd w:val="clear" w:color="auto" w:fill="ffffff"/>
        <w:spacing/>
        <w:ind w:hanging="2" w:left="2"/>
        <w:rPr>
          <w:rFonts w:ascii="Calibri" w:hAnsi="Calibri" w:eastAsia="Calibri" w:cs="Calibri"/>
          <w:sz w:val="24"/>
          <w:szCs w:val="24"/>
        </w:rPr>
      </w:pPr>
      <w:r/>
      <w:bookmarkStart w:id="4" w:name="_heading=h.3znysh7"/>
      <w:r/>
      <w:bookmarkEnd w:id="4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Esta </w:t>
      </w:r>
      <w:r>
        <w:rPr>
          <w:rFonts w:ascii="Calibri" w:hAnsi="Calibri" w:eastAsia="Calibri" w:cs="Calibri"/>
          <w:sz w:val="24"/>
          <w:szCs w:val="24"/>
        </w:rPr>
        <w:t xml:space="preserve">Instrução Normativa</w:t>
      </w:r>
      <w:r>
        <w:rPr>
          <w:rFonts w:ascii="Calibri" w:hAnsi="Calibri" w:eastAsia="Calibri" w:cs="Calibri"/>
          <w:sz w:val="24"/>
          <w:szCs w:val="24"/>
        </w:rPr>
        <w:t xml:space="preserve"> entra em vigor na data de sua publicação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18, </w:t>
      </w:r>
      <w:r>
        <w:rPr>
          <w:rFonts w:ascii="Calibri" w:hAnsi="Calibri" w:eastAsia="Calibri" w:cs="Calibri"/>
          <w:sz w:val="24"/>
          <w:szCs w:val="24"/>
        </w:rPr>
        <w:t xml:space="preserve">inciso </w:t>
      </w:r>
      <w:r>
        <w:rPr>
          <w:rFonts w:ascii="Calibri" w:hAnsi="Calibri" w:eastAsia="Calibri" w:cs="Calibri"/>
          <w:sz w:val="24"/>
          <w:szCs w:val="24"/>
        </w:rPr>
        <w:t xml:space="preserve">IV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nº 12.002, Art. 17, Parágrafo Único).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67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67"/>
        <w:pBdr/>
        <w:tabs>
          <w:tab w:val="left" w:leader="none" w:pos="4215"/>
        </w:tabs>
        <w:spacing w:after="120"/>
        <w:ind w:firstLine="0"/>
        <w:jc w:val="right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color w:val="ff0000"/>
          <w:sz w:val="24"/>
          <w:szCs w:val="24"/>
        </w:rPr>
        <w:t xml:space="preserve">Nome da Autoridade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67"/>
        <w:pBdr/>
        <w:spacing w:after="120"/>
        <w:ind w:firstLine="0"/>
        <w:jc w:val="right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Cargo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67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67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67"/>
        <w:pBdr/>
        <w:tabs>
          <w:tab w:val="left" w:leader="none" w:pos="4215"/>
        </w:tabs>
        <w:spacing w:after="120"/>
        <w:ind w:firstLine="0"/>
        <w:jc w:val="center"/>
        <w:rPr>
          <w:rFonts w:ascii="Calibri Light" w:hAnsi="Calibri Light" w:eastAsia="Calibri" w:cs="Calibri Light"/>
          <w:b/>
          <w:sz w:val="24"/>
          <w:szCs w:val="24"/>
        </w:rPr>
      </w:pPr>
      <w:r>
        <w:rPr>
          <w:rFonts w:ascii="Calibri Light" w:hAnsi="Calibri Light" w:eastAsia="Calibri" w:cs="Calibri Light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 Light" w:hAnsi="Calibri Light" w:eastAsia="Calibri" w:cs="Calibri Light"/>
          <w:b/>
          <w:sz w:val="24"/>
          <w:szCs w:val="24"/>
        </w:rPr>
      </w:r>
      <w:r>
        <w:rPr>
          <w:rFonts w:ascii="Calibri Light" w:hAnsi="Calibri Light" w:eastAsia="Calibri" w:cs="Calibri Light"/>
          <w:b/>
          <w:sz w:val="24"/>
          <w:szCs w:val="24"/>
        </w:rPr>
      </w:r>
    </w:p>
    <w:p>
      <w:pPr>
        <w:pStyle w:val="967"/>
        <w:pBdr/>
        <w:tabs>
          <w:tab w:val="left" w:leader="none" w:pos="4215"/>
        </w:tabs>
        <w:spacing w:after="120"/>
        <w:ind w:firstLine="0"/>
        <w:jc w:val="center"/>
        <w:rPr>
          <w:rFonts w:ascii="Calibri Light" w:hAnsi="Calibri Light" w:eastAsia="Calibri" w:cs="Calibri Light"/>
          <w:sz w:val="24"/>
          <w:szCs w:val="24"/>
        </w:rPr>
      </w:pPr>
      <w:r>
        <w:rPr>
          <w:rFonts w:ascii="Calibri Light" w:hAnsi="Calibri Light" w:eastAsia="Calibri" w:cs="Calibri Light"/>
          <w:sz w:val="24"/>
          <w:szCs w:val="24"/>
        </w:rPr>
      </w:r>
      <w:r>
        <w:rPr>
          <w:rFonts w:ascii="Calibri Light" w:hAnsi="Calibri Light" w:eastAsia="Calibri" w:cs="Calibri Light"/>
          <w:sz w:val="24"/>
          <w:szCs w:val="24"/>
        </w:rPr>
      </w:r>
      <w:r>
        <w:rPr>
          <w:rFonts w:ascii="Calibri Light" w:hAnsi="Calibri Light" w:eastAsia="Calibri" w:cs="Calibri Light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 Light" w:hAnsi="Calibri Light" w:eastAsia="Calibri" w:cs="Calibri Light"/>
          <w:sz w:val="24"/>
          <w:szCs w:val="24"/>
        </w:rPr>
      </w:pPr>
      <w:r>
        <w:rPr>
          <w:rFonts w:ascii="Calibri Light" w:hAnsi="Calibri Light" w:eastAsia="Calibri" w:cs="Calibri Light"/>
          <w:sz w:val="24"/>
          <w:szCs w:val="24"/>
        </w:rPr>
      </w:r>
      <w:r>
        <w:rPr>
          <w:rFonts w:ascii="Calibri Light" w:hAnsi="Calibri Light" w:eastAsia="Calibri" w:cs="Calibri Light"/>
          <w:sz w:val="24"/>
          <w:szCs w:val="24"/>
        </w:rPr>
      </w:r>
      <w:r>
        <w:rPr>
          <w:rFonts w:ascii="Calibri Light" w:hAnsi="Calibri Light" w:eastAsia="Calibri" w:cs="Calibri Light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r>
        <w:rPr>
          <w:rFonts w:ascii="Calibri" w:hAnsi="Calibri" w:cs="Calibri"/>
          <w:sz w:val="24"/>
          <w:szCs w:val="24"/>
        </w:rPr>
        <w:fldChar w:fldCharType="begin"/>
      </w:r>
      <w:r>
        <w:rPr>
          <w:rFonts w:ascii="Calibri" w:hAnsi="Calibri" w:cs="Calibri"/>
          <w:sz w:val="24"/>
          <w:szCs w:val="24"/>
        </w:rPr>
        <w:instrText xml:space="preserve"> HYPERLINK "https://www.planalto.gov.br/ccivil_03/_ato2023-2026/2024/decreto/d12002.htm" \h </w:instrText>
      </w:r>
      <w:r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t xml:space="preserve">Decreto N. 12.002, de 22 de Abril de 2024</w:t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fldChar w:fldCharType="end"/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Na formatação do texto do ato normativo, usa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-se (Art. 12, XXII):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. após 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 (Art. 12, XXIV);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A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(Art. 12, XXVII);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Poderá ser adotada a especificação temática do conteúdo de artigo ou d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 grupo de artigos, mediante denominação grafada em letras minúsculas e em negrito, alinhada à esquerda, sem numeração, posicionada imediatamente antes do dispositivo ou do grupo de dispositivos (Art. 12, XXVII, Parágrafo único) 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As palavras e as expressões em latim ou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 língua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XXV);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ordinal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 (Art. 9º) e cardinal, acompanhada de ponto, a partir do décimo artigo (Art. 10. 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o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10.··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 (§)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seguido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 (Art. 9º) ; e cardinal, acompanhada de ponto, a partir do décimo artigo (Art. 10. 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 9º··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 10.··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 ( I,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por algarismos romanos seguidos de hífen;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separado do algarismo e do texto por um espaço em branco;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 ( a),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alínea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jc w:val="left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PARA OBTENÇÃO DA CLAREZA (Art 11, 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empregar as p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alavras e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 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jc w:val="left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PARA OBTENÇÃO DA PRECISÃO (Art 11, 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articular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respeitar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evitar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o emprego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f)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usar para designar entidades da administração pública indireta apenas se previstos em lei;-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colegiado, política pública, projeto, programa ou sistema apenas se previstos em lei ou no ato normativo que os instituiu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“E” E “OU” NO FINAL DA FRASE (Art 11, II, g):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usar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conjunção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(Art 11, II, l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referir-se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indicar, expressamente, o dispositivo objeto de remissão, por meio do emprego da abreviatura “art.”, seguida do número correspondente, ordinal ou cardinal;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com exceção dos códigos, não usar nomes próprios ou apelidos para se referir a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Ex: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1ª citação: Lei 8.112 de 11 de Dezembro de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1990.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2ª Citação: Lei 8.112 de 11 de Dezembro de 1990.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3ª Citação: Lei 8.112 de 11 de Dezembro de 1990.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Alínea “a”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usar expressões como “anterior”, “seguinte” ou equivalentes para fazer remissões a outros dispositivos;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fazer remissões desnecessárias a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fazer remissões encadeadas;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fazer remissões a atos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ormativos hierarquicamente inferiores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§ 9º)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EXPRESSÃO “E/OU”  (Art. 11,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§ 4º)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§ 8º)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Ressalvadas as normas de Direito Financeiro, os atos normativos não conterão textos explicativos, disse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rtativos ou que tenham como objetivo explicar iniciativas ou políticas públicas.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67"/>
        <w:pBdr/>
        <w:tabs>
          <w:tab w:val="left" w:leader="none" w:pos="4215"/>
        </w:tabs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567" w:left="1134" w:header="567" w:footer="720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</w:font>
  <w:font w:name="Yu Gothic Light">
    <w:panose1 w:val="020B0300000000000000"/>
  </w:font>
  <w:font w:name="Calibri Light">
    <w:panose1 w:val="020F0302020204030204"/>
  </w:font>
  <w:font w:name="Liberation Serif">
    <w:panose1 w:val="02020603050405020304"/>
  </w:font>
  <w:font w:name="Tms Rmn">
    <w:panose1 w:val="05040102010807070707"/>
  </w:font>
  <w:font w:name="Calibri">
    <w:panose1 w:val="020F0502020204030204"/>
  </w:font>
  <w:font w:name="Tahoma">
    <w:panose1 w:val="020B0604030504040204"/>
  </w:font>
  <w:font w:name="Segoe UI">
    <w:panose1 w:val="020B0502040204020203"/>
  </w:font>
  <w:font w:name="Wingdings">
    <w:panose1 w:val="05000000000000000000"/>
  </w:font>
  <w:font w:name="Liberation Sans">
    <w:panose1 w:val="020B0604020202020204"/>
  </w:font>
  <w:font w:name="Lucida Sans">
    <w:panose1 w:val="020B0602030504020204"/>
  </w:font>
  <w:font w:name="Courier New">
    <w:panose1 w:val="02070309020205020404"/>
  </w:font>
  <w:font w:name="OpenSymbol">
    <w:panose1 w:val="05010000000000000000"/>
  </w:font>
  <w:font w:name="Mangal">
    <w:panose1 w:val="02040503050203030202"/>
  </w:font>
  <w:font w:name="Symbol">
    <w:panose1 w:val="05050102010706020507"/>
  </w:font>
  <w:font w:name="Times New Roman">
    <w:panose1 w:val="02020603050405020304"/>
  </w:font>
  <w:font w:name="Microsoft YaHei">
    <w:panose1 w:val="020B0503020204020204"/>
  </w:font>
  <w:font w:name="ZapfHumnst BT">
    <w:panose1 w:val="05040102010807070707"/>
  </w:font>
  <w:font w:name="SimSun">
    <w:panose1 w:val="02010600030101010101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2"/>
      <w:pBdr/>
      <w:spacing/>
      <w:ind w:firstLine="0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(Fol. </w:t>
    </w:r>
    <w:r>
      <w:rPr>
        <w:rFonts w:ascii="Calibri" w:hAnsi="Calibri" w:cs="Calibri"/>
        <w:sz w:val="24"/>
      </w:rPr>
      <w:t xml:space="preserve">0</w:t>
    </w:r>
    <w:r>
      <w:rPr>
        <w:rStyle w:val="1253"/>
        <w:rFonts w:ascii="Calibri" w:hAnsi="Calibri" w:cs="Calibri"/>
        <w:sz w:val="24"/>
      </w:rPr>
      <w:fldChar w:fldCharType="begin"/>
    </w:r>
    <w:r>
      <w:rPr>
        <w:rStyle w:val="1253"/>
        <w:rFonts w:ascii="Calibri" w:hAnsi="Calibri" w:cs="Calibri"/>
        <w:sz w:val="24"/>
      </w:rPr>
      <w:instrText xml:space="preserve"> PAGE </w:instrText>
    </w:r>
    <w:r>
      <w:rPr>
        <w:rStyle w:val="1253"/>
        <w:rFonts w:ascii="Calibri" w:hAnsi="Calibri" w:cs="Calibri"/>
        <w:sz w:val="24"/>
      </w:rPr>
      <w:fldChar w:fldCharType="separate"/>
    </w:r>
    <w:r>
      <w:rPr>
        <w:rStyle w:val="1253"/>
        <w:rFonts w:ascii="Calibri" w:hAnsi="Calibri" w:cs="Calibri"/>
        <w:sz w:val="24"/>
      </w:rPr>
      <w:t xml:space="preserve">2</w:t>
    </w:r>
    <w:r>
      <w:rPr>
        <w:rStyle w:val="1253"/>
        <w:rFonts w:ascii="Calibri" w:hAnsi="Calibri" w:cs="Calibri"/>
        <w:sz w:val="24"/>
      </w:rPr>
      <w:fldChar w:fldCharType="end"/>
    </w:r>
    <w:r>
      <w:rPr>
        <w:rStyle w:val="1253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Instrução Normativa </w:t>
    </w:r>
    <w:r>
      <w:rPr>
        <w:rFonts w:ascii="Calibri" w:hAnsi="Calibri" w:cs="Calibri"/>
        <w:sz w:val="24"/>
      </w:rPr>
      <w:t xml:space="preserve">UFSM </w:t>
    </w:r>
    <w:r>
      <w:rPr>
        <w:rFonts w:ascii="Calibri" w:hAnsi="Calibri" w:cs="Calibri"/>
        <w:sz w:val="24"/>
        <w:szCs w:val="24"/>
      </w:rPr>
      <w:t xml:space="preserve">n° </w:t>
    </w:r>
    <w:r>
      <w:rPr>
        <w:rFonts w:ascii="Calibri" w:hAnsi="Calibri" w:cs="Calibri"/>
        <w:sz w:val="24"/>
        <w:highlight w:val="yellow"/>
      </w:rPr>
      <w:t xml:space="preserve">0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, de 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 de </w:t>
    </w:r>
    <w:r>
      <w:rPr>
        <w:rFonts w:ascii="Calibri" w:hAnsi="Calibri" w:cs="Calibri"/>
        <w:sz w:val="24"/>
        <w:highlight w:val="yellow"/>
      </w:rPr>
      <w:t xml:space="preserve">XXXX </w:t>
    </w:r>
    <w:r>
      <w:rPr>
        <w:rFonts w:ascii="Calibri" w:hAnsi="Calibri" w:cs="Calibri"/>
        <w:sz w:val="24"/>
        <w:highlight w:val="yellow"/>
      </w:rPr>
      <w:t xml:space="preserve">de 202X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1292"/>
      <w:pBdr/>
      <w:spacing/>
      <w:ind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 w:firstLine="0"/>
      <w:jc w:val="center"/>
      <w:rPr>
        <w:rFonts w:ascii="Calibri" w:hAnsi="Calibri" w:cs="Calibri"/>
        <w:sz w:val="24"/>
      </w:rPr>
    </w:pPr>
    <w:r>
      <w:rPr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19963" cy="65501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-22" t="-20" r="-22" b="-19"/>
                      <a:stretch/>
                    </pic:blipFill>
                    <pic:spPr bwMode="auto">
                      <a:xfrm>
                        <a:off x="0" y="0"/>
                        <a:ext cx="619962" cy="655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.82pt;height:51.58pt;mso-wrap-distance-left:0.00pt;mso-wrap-distance-top:0.00pt;mso-wrap-distance-right:0.00pt;mso-wrap-distance-bottom:0.00pt;z-index:1;" stroked="false">
              <v:imagedata r:id="rId1" o:title="" croptop="-12f" cropleft="-13f" cropbottom="-11f" cropright="-13f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967"/>
      <w:pBdr/>
      <w:spacing/>
      <w:ind w:firstLine="0"/>
      <w:jc w:val="center"/>
      <w:rPr/>
    </w:pPr>
    <w:r>
      <w:rPr>
        <w:rFonts w:ascii="Calibri" w:hAnsi="Calibri" w:cs="Calibri"/>
        <w:sz w:val="24"/>
      </w:rPr>
      <w:t xml:space="preserve">MINISTÉRIO DA EDUCAÇÃO</w:t>
    </w:r>
    <w:r/>
  </w:p>
  <w:p>
    <w:pPr>
      <w:pStyle w:val="1292"/>
      <w:pBdr/>
      <w:spacing/>
      <w:ind w:firstLine="0"/>
      <w:jc w:val="center"/>
      <w:rPr/>
    </w:pPr>
    <w:r>
      <w:rPr>
        <w:rFonts w:ascii="Calibri" w:hAnsi="Calibri" w:cs="Calibri"/>
        <w:bCs/>
        <w:sz w:val="24"/>
      </w:rPr>
      <w:t xml:space="preserve">UNIVERSIDADE FEDERAL DE SANTA MARIA</w:t>
    </w:r>
    <w:r/>
  </w:p>
  <w:p>
    <w:pPr>
      <w:pStyle w:val="1292"/>
      <w:pBdr/>
      <w:spacing/>
      <w:ind w:firstLine="0"/>
      <w:rPr>
        <w:rFonts w:ascii="Calibri" w:hAnsi="Calibri" w:cs="Calibri"/>
        <w:bCs/>
        <w:sz w:val="32"/>
        <w:szCs w:val="24"/>
      </w:rPr>
    </w:pPr>
    <w:r>
      <w:rPr>
        <w:rFonts w:ascii="Calibri" w:hAnsi="Calibri" w:cs="Calibri"/>
        <w:bCs/>
        <w:sz w:val="32"/>
        <w:szCs w:val="24"/>
      </w:rPr>
    </w:r>
    <w:r>
      <w:rPr>
        <w:rFonts w:ascii="Calibri" w:hAnsi="Calibri" w:cs="Calibri"/>
        <w:bCs/>
        <w:sz w:val="32"/>
        <w:szCs w:val="24"/>
      </w:rPr>
    </w:r>
    <w:r>
      <w:rPr>
        <w:rFonts w:ascii="Calibri" w:hAnsi="Calibri" w:cs="Calibri"/>
        <w:bCs/>
        <w:sz w:val="32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68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69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70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71"/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72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73"/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right"/>
      <w:lvlText w:val="§%1 "/>
      <w:numFmt w:val="decimal"/>
      <w:pPr>
        <w:pBdr/>
        <w:tabs>
          <w:tab w:val="num" w:leader="none" w:pos="-1080"/>
        </w:tabs>
        <w:spacing/>
        <w:ind w:hanging="360" w:left="491"/>
      </w:pPr>
      <w:pStyle w:val="1298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right"/>
      <w:lvlText w:val="%1."/>
      <w:numFmt w:val="upperRoman"/>
      <w:pPr>
        <w:pBdr/>
        <w:tabs>
          <w:tab w:val="num" w:leader="none" w:pos="0"/>
        </w:tabs>
        <w:spacing/>
        <w:ind w:hanging="360" w:left="1996"/>
      </w:pPr>
      <w:pStyle w:val="1297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5715131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86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Table Grid"/>
    <w:basedOn w:val="7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Table Grid Light"/>
    <w:basedOn w:val="7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1"/>
    <w:basedOn w:val="7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2"/>
    <w:basedOn w:val="7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1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2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3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4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5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6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1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2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3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4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5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6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1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2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3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4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5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6"/>
    <w:basedOn w:val="7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6">
    <w:name w:val="Heading 1"/>
    <w:basedOn w:val="967"/>
    <w:next w:val="967"/>
    <w:link w:val="91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7">
    <w:name w:val="Heading 2"/>
    <w:basedOn w:val="967"/>
    <w:next w:val="967"/>
    <w:link w:val="91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8">
    <w:name w:val="Heading 3"/>
    <w:basedOn w:val="967"/>
    <w:next w:val="967"/>
    <w:link w:val="91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9">
    <w:name w:val="Heading 4"/>
    <w:basedOn w:val="967"/>
    <w:next w:val="967"/>
    <w:link w:val="92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10">
    <w:name w:val="Heading 5"/>
    <w:basedOn w:val="967"/>
    <w:next w:val="967"/>
    <w:link w:val="92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1">
    <w:name w:val="Heading 6"/>
    <w:basedOn w:val="967"/>
    <w:next w:val="967"/>
    <w:link w:val="92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2">
    <w:name w:val="Heading 7"/>
    <w:basedOn w:val="967"/>
    <w:next w:val="967"/>
    <w:link w:val="92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3">
    <w:name w:val="Heading 8"/>
    <w:basedOn w:val="967"/>
    <w:next w:val="967"/>
    <w:link w:val="92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4">
    <w:name w:val="Heading 9"/>
    <w:basedOn w:val="967"/>
    <w:next w:val="967"/>
    <w:link w:val="92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5" w:default="1">
    <w:name w:val="Default Paragraph Font"/>
    <w:uiPriority w:val="1"/>
    <w:semiHidden/>
    <w:unhideWhenUsed/>
    <w:pPr>
      <w:pBdr/>
      <w:spacing/>
      <w:ind/>
    </w:pPr>
  </w:style>
  <w:style w:type="numbering" w:styleId="916" w:default="1">
    <w:name w:val="No List"/>
    <w:uiPriority w:val="99"/>
    <w:semiHidden/>
    <w:unhideWhenUsed/>
    <w:pPr>
      <w:pBdr/>
      <w:spacing/>
      <w:ind/>
    </w:pPr>
  </w:style>
  <w:style w:type="character" w:styleId="917">
    <w:name w:val="Heading 1 Char"/>
    <w:basedOn w:val="915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8">
    <w:name w:val="Heading 2 Char"/>
    <w:basedOn w:val="915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9">
    <w:name w:val="Heading 3 Char"/>
    <w:basedOn w:val="915"/>
    <w:link w:val="9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20">
    <w:name w:val="Heading 4 Char"/>
    <w:basedOn w:val="915"/>
    <w:link w:val="90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21">
    <w:name w:val="Heading 5 Char"/>
    <w:basedOn w:val="915"/>
    <w:link w:val="9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22">
    <w:name w:val="Heading 6 Char"/>
    <w:basedOn w:val="915"/>
    <w:link w:val="91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3">
    <w:name w:val="Heading 7 Char"/>
    <w:basedOn w:val="915"/>
    <w:link w:val="91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4">
    <w:name w:val="Heading 8 Char"/>
    <w:basedOn w:val="915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5">
    <w:name w:val="Heading 9 Char"/>
    <w:basedOn w:val="915"/>
    <w:link w:val="9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6">
    <w:name w:val="Title"/>
    <w:basedOn w:val="967"/>
    <w:next w:val="967"/>
    <w:link w:val="92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7">
    <w:name w:val="Title Char"/>
    <w:basedOn w:val="915"/>
    <w:link w:val="92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8">
    <w:name w:val="Subtitle"/>
    <w:basedOn w:val="967"/>
    <w:next w:val="967"/>
    <w:link w:val="92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9">
    <w:name w:val="Subtitle Char"/>
    <w:basedOn w:val="915"/>
    <w:link w:val="92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0">
    <w:name w:val="Quote"/>
    <w:basedOn w:val="967"/>
    <w:next w:val="967"/>
    <w:link w:val="93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1">
    <w:name w:val="Quote Char"/>
    <w:basedOn w:val="915"/>
    <w:link w:val="93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2">
    <w:name w:val="List Paragraph"/>
    <w:basedOn w:val="967"/>
    <w:uiPriority w:val="34"/>
    <w:qFormat/>
    <w:pPr>
      <w:pBdr/>
      <w:spacing/>
      <w:ind w:left="720"/>
      <w:contextualSpacing w:val="true"/>
    </w:pPr>
  </w:style>
  <w:style w:type="character" w:styleId="933">
    <w:name w:val="Intense Emphasis"/>
    <w:basedOn w:val="91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4">
    <w:name w:val="Intense Quote"/>
    <w:basedOn w:val="967"/>
    <w:next w:val="967"/>
    <w:link w:val="93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5">
    <w:name w:val="Intense Quote Char"/>
    <w:basedOn w:val="915"/>
    <w:link w:val="93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6">
    <w:name w:val="Intense Reference"/>
    <w:basedOn w:val="91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7">
    <w:name w:val="No Spacing"/>
    <w:basedOn w:val="967"/>
    <w:uiPriority w:val="1"/>
    <w:qFormat/>
    <w:pPr>
      <w:pBdr/>
      <w:spacing w:after="0" w:line="240" w:lineRule="auto"/>
      <w:ind/>
    </w:pPr>
  </w:style>
  <w:style w:type="character" w:styleId="938">
    <w:name w:val="Subtle Emphasis"/>
    <w:basedOn w:val="91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9">
    <w:name w:val="Emphasis"/>
    <w:basedOn w:val="915"/>
    <w:uiPriority w:val="20"/>
    <w:qFormat/>
    <w:pPr>
      <w:pBdr/>
      <w:spacing/>
      <w:ind/>
    </w:pPr>
    <w:rPr>
      <w:i/>
      <w:iCs/>
    </w:rPr>
  </w:style>
  <w:style w:type="character" w:styleId="940">
    <w:name w:val="Strong"/>
    <w:basedOn w:val="915"/>
    <w:uiPriority w:val="22"/>
    <w:qFormat/>
    <w:pPr>
      <w:pBdr/>
      <w:spacing/>
      <w:ind/>
    </w:pPr>
    <w:rPr>
      <w:b/>
      <w:bCs/>
    </w:rPr>
  </w:style>
  <w:style w:type="character" w:styleId="941">
    <w:name w:val="Subtle Reference"/>
    <w:basedOn w:val="91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2">
    <w:name w:val="Book Title"/>
    <w:basedOn w:val="91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3">
    <w:name w:val="Header"/>
    <w:basedOn w:val="967"/>
    <w:link w:val="9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4">
    <w:name w:val="Header Char"/>
    <w:basedOn w:val="915"/>
    <w:link w:val="943"/>
    <w:uiPriority w:val="99"/>
    <w:pPr>
      <w:pBdr/>
      <w:spacing/>
      <w:ind/>
    </w:pPr>
  </w:style>
  <w:style w:type="paragraph" w:styleId="945">
    <w:name w:val="Footer"/>
    <w:basedOn w:val="967"/>
    <w:link w:val="94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6">
    <w:name w:val="Footer Char"/>
    <w:basedOn w:val="915"/>
    <w:link w:val="945"/>
    <w:uiPriority w:val="99"/>
    <w:pPr>
      <w:pBdr/>
      <w:spacing/>
      <w:ind/>
    </w:pPr>
  </w:style>
  <w:style w:type="paragraph" w:styleId="947">
    <w:name w:val="Caption"/>
    <w:basedOn w:val="967"/>
    <w:next w:val="96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8">
    <w:name w:val="footnote text"/>
    <w:basedOn w:val="967"/>
    <w:link w:val="94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9">
    <w:name w:val="Footnote Text Char"/>
    <w:basedOn w:val="915"/>
    <w:link w:val="948"/>
    <w:uiPriority w:val="99"/>
    <w:semiHidden/>
    <w:pPr>
      <w:pBdr/>
      <w:spacing/>
      <w:ind/>
    </w:pPr>
    <w:rPr>
      <w:sz w:val="20"/>
      <w:szCs w:val="20"/>
    </w:rPr>
  </w:style>
  <w:style w:type="character" w:styleId="950">
    <w:name w:val="footnote reference"/>
    <w:basedOn w:val="915"/>
    <w:uiPriority w:val="99"/>
    <w:semiHidden/>
    <w:unhideWhenUsed/>
    <w:pPr>
      <w:pBdr/>
      <w:spacing/>
      <w:ind/>
    </w:pPr>
    <w:rPr>
      <w:vertAlign w:val="superscript"/>
    </w:rPr>
  </w:style>
  <w:style w:type="paragraph" w:styleId="951">
    <w:name w:val="endnote text"/>
    <w:basedOn w:val="967"/>
    <w:link w:val="95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2">
    <w:name w:val="Endnote Text Char"/>
    <w:basedOn w:val="915"/>
    <w:link w:val="951"/>
    <w:uiPriority w:val="99"/>
    <w:semiHidden/>
    <w:pPr>
      <w:pBdr/>
      <w:spacing/>
      <w:ind/>
    </w:pPr>
    <w:rPr>
      <w:sz w:val="20"/>
      <w:szCs w:val="20"/>
    </w:rPr>
  </w:style>
  <w:style w:type="character" w:styleId="953">
    <w:name w:val="endnote reference"/>
    <w:basedOn w:val="915"/>
    <w:uiPriority w:val="99"/>
    <w:semiHidden/>
    <w:unhideWhenUsed/>
    <w:pPr>
      <w:pBdr/>
      <w:spacing/>
      <w:ind/>
    </w:pPr>
    <w:rPr>
      <w:vertAlign w:val="superscript"/>
    </w:rPr>
  </w:style>
  <w:style w:type="character" w:styleId="954">
    <w:name w:val="FollowedHyperlink"/>
    <w:basedOn w:val="91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5">
    <w:name w:val="toc 1"/>
    <w:basedOn w:val="967"/>
    <w:next w:val="967"/>
    <w:uiPriority w:val="39"/>
    <w:unhideWhenUsed/>
    <w:pPr>
      <w:pBdr/>
      <w:spacing w:after="100"/>
      <w:ind/>
    </w:pPr>
  </w:style>
  <w:style w:type="paragraph" w:styleId="956">
    <w:name w:val="toc 2"/>
    <w:basedOn w:val="967"/>
    <w:next w:val="967"/>
    <w:uiPriority w:val="39"/>
    <w:unhideWhenUsed/>
    <w:pPr>
      <w:pBdr/>
      <w:spacing w:after="100"/>
      <w:ind w:left="220"/>
    </w:pPr>
  </w:style>
  <w:style w:type="paragraph" w:styleId="957">
    <w:name w:val="toc 3"/>
    <w:basedOn w:val="967"/>
    <w:next w:val="967"/>
    <w:uiPriority w:val="39"/>
    <w:unhideWhenUsed/>
    <w:pPr>
      <w:pBdr/>
      <w:spacing w:after="100"/>
      <w:ind w:left="440"/>
    </w:pPr>
  </w:style>
  <w:style w:type="paragraph" w:styleId="958">
    <w:name w:val="toc 4"/>
    <w:basedOn w:val="967"/>
    <w:next w:val="967"/>
    <w:uiPriority w:val="39"/>
    <w:unhideWhenUsed/>
    <w:pPr>
      <w:pBdr/>
      <w:spacing w:after="100"/>
      <w:ind w:left="660"/>
    </w:pPr>
  </w:style>
  <w:style w:type="paragraph" w:styleId="959">
    <w:name w:val="toc 5"/>
    <w:basedOn w:val="967"/>
    <w:next w:val="967"/>
    <w:uiPriority w:val="39"/>
    <w:unhideWhenUsed/>
    <w:pPr>
      <w:pBdr/>
      <w:spacing w:after="100"/>
      <w:ind w:left="880"/>
    </w:pPr>
  </w:style>
  <w:style w:type="paragraph" w:styleId="960">
    <w:name w:val="toc 6"/>
    <w:basedOn w:val="967"/>
    <w:next w:val="967"/>
    <w:uiPriority w:val="39"/>
    <w:unhideWhenUsed/>
    <w:pPr>
      <w:pBdr/>
      <w:spacing w:after="100"/>
      <w:ind w:left="1100"/>
    </w:pPr>
  </w:style>
  <w:style w:type="paragraph" w:styleId="961">
    <w:name w:val="toc 7"/>
    <w:basedOn w:val="967"/>
    <w:next w:val="967"/>
    <w:uiPriority w:val="39"/>
    <w:unhideWhenUsed/>
    <w:pPr>
      <w:pBdr/>
      <w:spacing w:after="100"/>
      <w:ind w:left="1320"/>
    </w:pPr>
  </w:style>
  <w:style w:type="paragraph" w:styleId="962">
    <w:name w:val="toc 8"/>
    <w:basedOn w:val="967"/>
    <w:next w:val="967"/>
    <w:uiPriority w:val="39"/>
    <w:unhideWhenUsed/>
    <w:pPr>
      <w:pBdr/>
      <w:spacing w:after="100"/>
      <w:ind w:left="1540"/>
    </w:pPr>
  </w:style>
  <w:style w:type="paragraph" w:styleId="963">
    <w:name w:val="toc 9"/>
    <w:basedOn w:val="967"/>
    <w:next w:val="967"/>
    <w:uiPriority w:val="39"/>
    <w:unhideWhenUsed/>
    <w:pPr>
      <w:pBdr/>
      <w:spacing w:after="100"/>
      <w:ind w:left="1760"/>
    </w:pPr>
  </w:style>
  <w:style w:type="character" w:styleId="964">
    <w:name w:val="Placeholder Text"/>
    <w:basedOn w:val="915"/>
    <w:uiPriority w:val="99"/>
    <w:semiHidden/>
    <w:pPr>
      <w:pBdr/>
      <w:spacing/>
      <w:ind/>
    </w:pPr>
    <w:rPr>
      <w:color w:val="666666"/>
    </w:rPr>
  </w:style>
  <w:style w:type="paragraph" w:styleId="965">
    <w:name w:val="TOC Heading"/>
    <w:uiPriority w:val="39"/>
    <w:unhideWhenUsed/>
    <w:pPr>
      <w:pBdr/>
      <w:spacing/>
      <w:ind/>
    </w:pPr>
  </w:style>
  <w:style w:type="paragraph" w:styleId="966">
    <w:name w:val="table of figures"/>
    <w:basedOn w:val="967"/>
    <w:next w:val="967"/>
    <w:uiPriority w:val="99"/>
    <w:unhideWhenUsed/>
    <w:pPr>
      <w:pBdr/>
      <w:spacing w:after="0" w:afterAutospacing="0"/>
      <w:ind/>
    </w:pPr>
  </w:style>
  <w:style w:type="paragraph" w:styleId="967" w:default="1">
    <w:name w:val="Normal"/>
    <w:next w:val="967"/>
    <w:link w:val="967"/>
    <w:qFormat/>
    <w:pPr>
      <w:pBdr/>
      <w:spacing/>
      <w:ind w:firstLine="709"/>
      <w:jc w:val="both"/>
    </w:pPr>
    <w:rPr>
      <w:lang w:val="pt-BR" w:eastAsia="zh-CN" w:bidi="ar-SA"/>
    </w:rPr>
  </w:style>
  <w:style w:type="paragraph" w:styleId="968">
    <w:name w:val="Título 1"/>
    <w:basedOn w:val="967"/>
    <w:next w:val="967"/>
    <w:link w:val="967"/>
    <w:qFormat/>
    <w:pPr>
      <w:keepNext w:val="true"/>
      <w:numPr>
        <w:numId w:val="1"/>
      </w:numPr>
      <w:pBdr/>
      <w:spacing/>
      <w:ind w:firstLine="705"/>
      <w:outlineLvl w:val="0"/>
    </w:pPr>
    <w:rPr>
      <w:rFonts w:ascii="Arial" w:hAnsi="Arial" w:cs="Arial"/>
      <w:sz w:val="24"/>
    </w:rPr>
  </w:style>
  <w:style w:type="paragraph" w:styleId="969">
    <w:name w:val="Título 2"/>
    <w:basedOn w:val="967"/>
    <w:next w:val="967"/>
    <w:link w:val="967"/>
    <w:qFormat/>
    <w:pPr>
      <w:keepNext w:val="true"/>
      <w:numPr>
        <w:ilvl w:val="1"/>
        <w:numId w:val="1"/>
      </w:numPr>
      <w:pBdr/>
      <w:spacing w:line="240" w:lineRule="atLeast"/>
      <w:ind/>
      <w:outlineLvl w:val="1"/>
    </w:pPr>
    <w:rPr>
      <w:rFonts w:ascii="Arial Black" w:hAnsi="Arial Black" w:cs="Arial Black"/>
      <w:b/>
    </w:rPr>
  </w:style>
  <w:style w:type="paragraph" w:styleId="970">
    <w:name w:val="Título 3"/>
    <w:basedOn w:val="967"/>
    <w:next w:val="967"/>
    <w:link w:val="967"/>
    <w:qFormat/>
    <w:pPr>
      <w:keepNext w:val="true"/>
      <w:numPr>
        <w:ilvl w:val="2"/>
        <w:numId w:val="1"/>
      </w:numPr>
      <w:pBdr/>
      <w:spacing/>
      <w:ind w:firstLine="1418"/>
      <w:jc w:val="right"/>
      <w:outlineLvl w:val="2"/>
    </w:pPr>
    <w:rPr>
      <w:sz w:val="26"/>
    </w:rPr>
  </w:style>
  <w:style w:type="paragraph" w:styleId="971">
    <w:name w:val="Título 4"/>
    <w:basedOn w:val="967"/>
    <w:next w:val="967"/>
    <w:link w:val="967"/>
    <w:qFormat/>
    <w:pPr>
      <w:keepNext w:val="true"/>
      <w:numPr>
        <w:ilvl w:val="3"/>
        <w:numId w:val="1"/>
      </w:numPr>
      <w:pBdr/>
      <w:spacing/>
      <w:ind/>
      <w:jc w:val="center"/>
      <w:outlineLvl w:val="3"/>
    </w:pPr>
    <w:rPr>
      <w:rFonts w:ascii="ZapfHumnst BT" w:hAnsi="ZapfHumnst BT" w:cs="ZapfHumnst BT"/>
      <w:b/>
      <w:sz w:val="18"/>
    </w:rPr>
  </w:style>
  <w:style w:type="paragraph" w:styleId="972">
    <w:name w:val="Título 5"/>
    <w:basedOn w:val="967"/>
    <w:next w:val="967"/>
    <w:link w:val="967"/>
    <w:qFormat/>
    <w:pPr>
      <w:keepNext w:val="true"/>
      <w:numPr>
        <w:ilvl w:val="4"/>
        <w:numId w:val="1"/>
      </w:numPr>
      <w:pBdr/>
      <w:spacing/>
      <w:ind w:right="-1" w:firstLine="709" w:left="4536"/>
      <w:outlineLvl w:val="4"/>
    </w:pPr>
    <w:rPr>
      <w:rFonts w:ascii="Arial" w:hAnsi="Arial" w:cs="Arial"/>
      <w:color w:val="000000"/>
      <w:sz w:val="24"/>
    </w:rPr>
  </w:style>
  <w:style w:type="paragraph" w:styleId="973">
    <w:name w:val="Título 6"/>
    <w:basedOn w:val="967"/>
    <w:next w:val="967"/>
    <w:link w:val="967"/>
    <w:qFormat/>
    <w:pPr>
      <w:keepNext w:val="true"/>
      <w:numPr>
        <w:ilvl w:val="5"/>
        <w:numId w:val="1"/>
      </w:numPr>
      <w:pBdr/>
      <w:spacing/>
      <w:ind/>
      <w:jc w:val="center"/>
      <w:outlineLvl w:val="5"/>
    </w:pPr>
    <w:rPr>
      <w:rFonts w:ascii="Arial" w:hAnsi="Arial" w:cs="Arial"/>
      <w:sz w:val="24"/>
    </w:rPr>
  </w:style>
  <w:style w:type="character" w:styleId="974">
    <w:name w:val="Fonte parág. padrão"/>
    <w:next w:val="974"/>
    <w:link w:val="967"/>
    <w:uiPriority w:val="1"/>
    <w:semiHidden/>
    <w:unhideWhenUsed/>
    <w:pPr>
      <w:pBdr/>
      <w:spacing/>
      <w:ind/>
    </w:pPr>
  </w:style>
  <w:style w:type="table" w:styleId="975">
    <w:name w:val="Tabela normal"/>
    <w:next w:val="975"/>
    <w:link w:val="967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76">
    <w:name w:val="Sem lista"/>
    <w:next w:val="976"/>
    <w:link w:val="967"/>
    <w:uiPriority w:val="99"/>
    <w:semiHidden/>
    <w:unhideWhenUsed/>
    <w:pPr>
      <w:pBdr/>
      <w:spacing/>
      <w:ind/>
    </w:pPr>
  </w:style>
  <w:style w:type="character" w:styleId="977">
    <w:name w:val="WW8Num1z0"/>
    <w:next w:val="977"/>
    <w:link w:val="967"/>
    <w:pPr>
      <w:pBdr/>
      <w:spacing/>
      <w:ind/>
    </w:pPr>
  </w:style>
  <w:style w:type="character" w:styleId="978">
    <w:name w:val="WW8Num1z1"/>
    <w:next w:val="978"/>
    <w:link w:val="967"/>
    <w:pPr>
      <w:pBdr/>
      <w:spacing/>
      <w:ind/>
    </w:pPr>
  </w:style>
  <w:style w:type="character" w:styleId="979">
    <w:name w:val="WW8Num1z2"/>
    <w:next w:val="979"/>
    <w:link w:val="967"/>
    <w:pPr>
      <w:pBdr/>
      <w:spacing/>
      <w:ind/>
    </w:pPr>
  </w:style>
  <w:style w:type="character" w:styleId="980">
    <w:name w:val="WW8Num1z3"/>
    <w:next w:val="980"/>
    <w:link w:val="967"/>
    <w:pPr>
      <w:pBdr/>
      <w:spacing/>
      <w:ind/>
    </w:pPr>
  </w:style>
  <w:style w:type="character" w:styleId="981">
    <w:name w:val="WW8Num1z4"/>
    <w:next w:val="981"/>
    <w:link w:val="967"/>
    <w:pPr>
      <w:pBdr/>
      <w:spacing/>
      <w:ind/>
    </w:pPr>
  </w:style>
  <w:style w:type="character" w:styleId="982">
    <w:name w:val="WW8Num1z5"/>
    <w:next w:val="982"/>
    <w:link w:val="967"/>
    <w:pPr>
      <w:pBdr/>
      <w:spacing/>
      <w:ind/>
    </w:pPr>
  </w:style>
  <w:style w:type="character" w:styleId="983">
    <w:name w:val="WW8Num1z6"/>
    <w:next w:val="983"/>
    <w:link w:val="967"/>
    <w:pPr>
      <w:pBdr/>
      <w:spacing/>
      <w:ind/>
    </w:pPr>
  </w:style>
  <w:style w:type="character" w:styleId="984">
    <w:name w:val="WW8Num1z7"/>
    <w:next w:val="984"/>
    <w:link w:val="967"/>
    <w:pPr>
      <w:pBdr/>
      <w:spacing/>
      <w:ind/>
    </w:pPr>
  </w:style>
  <w:style w:type="character" w:styleId="985">
    <w:name w:val="WW8Num1z8"/>
    <w:next w:val="985"/>
    <w:link w:val="967"/>
    <w:pPr>
      <w:pBdr/>
      <w:spacing/>
      <w:ind/>
    </w:pPr>
  </w:style>
  <w:style w:type="character" w:styleId="986">
    <w:name w:val="WW8Num2z0"/>
    <w:next w:val="986"/>
    <w:link w:val="967"/>
    <w:pPr>
      <w:pBdr/>
      <w:spacing/>
      <w:ind/>
    </w:pPr>
  </w:style>
  <w:style w:type="character" w:styleId="987">
    <w:name w:val="WW8Num3z0"/>
    <w:next w:val="987"/>
    <w:link w:val="967"/>
    <w:pPr>
      <w:pBdr/>
      <w:spacing/>
      <w:ind/>
    </w:pPr>
  </w:style>
  <w:style w:type="character" w:styleId="988">
    <w:name w:val="WW8Num4z0"/>
    <w:next w:val="988"/>
    <w:link w:val="967"/>
    <w:pPr>
      <w:pBdr/>
      <w:spacing/>
      <w:ind/>
    </w:pPr>
    <w:rPr>
      <w:sz w:val="24"/>
      <w:szCs w:val="24"/>
    </w:rPr>
  </w:style>
  <w:style w:type="character" w:styleId="989">
    <w:name w:val="Fonte parág. padrão6"/>
    <w:next w:val="989"/>
    <w:link w:val="967"/>
    <w:pPr>
      <w:pBdr/>
      <w:spacing/>
      <w:ind/>
    </w:pPr>
  </w:style>
  <w:style w:type="character" w:styleId="990">
    <w:name w:val="Fonte parág. padrão5"/>
    <w:next w:val="990"/>
    <w:link w:val="967"/>
    <w:pPr>
      <w:pBdr/>
      <w:spacing/>
      <w:ind/>
    </w:pPr>
  </w:style>
  <w:style w:type="character" w:styleId="991">
    <w:name w:val="WW8Num4z1"/>
    <w:next w:val="991"/>
    <w:link w:val="967"/>
    <w:pPr>
      <w:pBdr/>
      <w:spacing/>
      <w:ind/>
    </w:pPr>
  </w:style>
  <w:style w:type="character" w:styleId="992">
    <w:name w:val="WW8Num4z2"/>
    <w:next w:val="992"/>
    <w:link w:val="967"/>
    <w:pPr>
      <w:pBdr/>
      <w:spacing/>
      <w:ind/>
    </w:pPr>
  </w:style>
  <w:style w:type="character" w:styleId="993">
    <w:name w:val="WW8Num4z3"/>
    <w:next w:val="993"/>
    <w:link w:val="967"/>
    <w:pPr>
      <w:pBdr/>
      <w:spacing/>
      <w:ind/>
    </w:pPr>
  </w:style>
  <w:style w:type="character" w:styleId="994">
    <w:name w:val="WW8Num4z4"/>
    <w:next w:val="994"/>
    <w:link w:val="967"/>
    <w:pPr>
      <w:pBdr/>
      <w:spacing/>
      <w:ind/>
    </w:pPr>
  </w:style>
  <w:style w:type="character" w:styleId="995">
    <w:name w:val="WW8Num4z5"/>
    <w:next w:val="995"/>
    <w:link w:val="967"/>
    <w:pPr>
      <w:pBdr/>
      <w:spacing/>
      <w:ind/>
    </w:pPr>
  </w:style>
  <w:style w:type="character" w:styleId="996">
    <w:name w:val="WW8Num4z6"/>
    <w:next w:val="996"/>
    <w:link w:val="967"/>
    <w:pPr>
      <w:pBdr/>
      <w:spacing/>
      <w:ind/>
    </w:pPr>
  </w:style>
  <w:style w:type="character" w:styleId="997">
    <w:name w:val="WW8Num4z7"/>
    <w:next w:val="997"/>
    <w:link w:val="967"/>
    <w:pPr>
      <w:pBdr/>
      <w:spacing/>
      <w:ind/>
    </w:pPr>
  </w:style>
  <w:style w:type="character" w:styleId="998">
    <w:name w:val="WW8Num4z8"/>
    <w:next w:val="998"/>
    <w:link w:val="967"/>
    <w:pPr>
      <w:pBdr/>
      <w:spacing/>
      <w:ind/>
    </w:pPr>
  </w:style>
  <w:style w:type="character" w:styleId="999">
    <w:name w:val="WW8Num5z0"/>
    <w:next w:val="999"/>
    <w:link w:val="967"/>
    <w:pPr>
      <w:pBdr/>
      <w:spacing/>
      <w:ind/>
    </w:pPr>
    <w:rPr>
      <w:sz w:val="24"/>
      <w:szCs w:val="24"/>
    </w:rPr>
  </w:style>
  <w:style w:type="character" w:styleId="1000">
    <w:name w:val="WW8Num5z1"/>
    <w:next w:val="1000"/>
    <w:link w:val="967"/>
    <w:pPr>
      <w:pBdr/>
      <w:spacing/>
      <w:ind/>
    </w:pPr>
  </w:style>
  <w:style w:type="character" w:styleId="1001">
    <w:name w:val="WW8Num5z2"/>
    <w:next w:val="1001"/>
    <w:link w:val="967"/>
    <w:pPr>
      <w:pBdr/>
      <w:spacing/>
      <w:ind/>
    </w:pPr>
  </w:style>
  <w:style w:type="character" w:styleId="1002">
    <w:name w:val="WW8Num5z3"/>
    <w:next w:val="1002"/>
    <w:link w:val="967"/>
    <w:pPr>
      <w:pBdr/>
      <w:spacing/>
      <w:ind/>
    </w:pPr>
  </w:style>
  <w:style w:type="character" w:styleId="1003">
    <w:name w:val="WW8Num5z4"/>
    <w:next w:val="1003"/>
    <w:link w:val="967"/>
    <w:pPr>
      <w:pBdr/>
      <w:spacing/>
      <w:ind/>
    </w:pPr>
  </w:style>
  <w:style w:type="character" w:styleId="1004">
    <w:name w:val="WW8Num5z5"/>
    <w:next w:val="1004"/>
    <w:link w:val="967"/>
    <w:pPr>
      <w:pBdr/>
      <w:spacing/>
      <w:ind/>
    </w:pPr>
  </w:style>
  <w:style w:type="character" w:styleId="1005">
    <w:name w:val="WW8Num5z6"/>
    <w:next w:val="1005"/>
    <w:link w:val="967"/>
    <w:pPr>
      <w:pBdr/>
      <w:spacing/>
      <w:ind/>
    </w:pPr>
  </w:style>
  <w:style w:type="character" w:styleId="1006">
    <w:name w:val="WW8Num5z7"/>
    <w:next w:val="1006"/>
    <w:link w:val="967"/>
    <w:pPr>
      <w:pBdr/>
      <w:spacing/>
      <w:ind/>
    </w:pPr>
  </w:style>
  <w:style w:type="character" w:styleId="1007">
    <w:name w:val="WW8Num5z8"/>
    <w:next w:val="1007"/>
    <w:link w:val="967"/>
    <w:pPr>
      <w:pBdr/>
      <w:spacing/>
      <w:ind/>
    </w:pPr>
  </w:style>
  <w:style w:type="character" w:styleId="1008">
    <w:name w:val="WW8Num6z0"/>
    <w:next w:val="1008"/>
    <w:link w:val="967"/>
    <w:pPr>
      <w:pBdr/>
      <w:spacing/>
      <w:ind/>
    </w:pPr>
    <w:rPr>
      <w:rFonts w:ascii="Times New Roman" w:hAnsi="Times New Roman" w:cs="Times New Roman"/>
    </w:rPr>
  </w:style>
  <w:style w:type="character" w:styleId="1009">
    <w:name w:val="WW8Num7z0"/>
    <w:next w:val="1009"/>
    <w:link w:val="967"/>
    <w:pPr>
      <w:pBdr/>
      <w:spacing/>
      <w:ind/>
    </w:pPr>
    <w:rPr>
      <w:sz w:val="24"/>
      <w:szCs w:val="24"/>
    </w:rPr>
  </w:style>
  <w:style w:type="character" w:styleId="1010">
    <w:name w:val="WW8Num7z1"/>
    <w:next w:val="1010"/>
    <w:link w:val="967"/>
    <w:pPr>
      <w:pBdr/>
      <w:spacing/>
      <w:ind/>
    </w:pPr>
  </w:style>
  <w:style w:type="character" w:styleId="1011">
    <w:name w:val="WW8Num7z2"/>
    <w:next w:val="1011"/>
    <w:link w:val="967"/>
    <w:pPr>
      <w:pBdr/>
      <w:spacing/>
      <w:ind/>
    </w:pPr>
  </w:style>
  <w:style w:type="character" w:styleId="1012">
    <w:name w:val="WW8Num7z3"/>
    <w:next w:val="1012"/>
    <w:link w:val="967"/>
    <w:pPr>
      <w:pBdr/>
      <w:spacing/>
      <w:ind/>
    </w:pPr>
  </w:style>
  <w:style w:type="character" w:styleId="1013">
    <w:name w:val="WW8Num7z4"/>
    <w:next w:val="1013"/>
    <w:link w:val="967"/>
    <w:pPr>
      <w:pBdr/>
      <w:spacing/>
      <w:ind/>
    </w:pPr>
  </w:style>
  <w:style w:type="character" w:styleId="1014">
    <w:name w:val="WW8Num7z5"/>
    <w:next w:val="1014"/>
    <w:link w:val="967"/>
    <w:pPr>
      <w:pBdr/>
      <w:spacing/>
      <w:ind/>
    </w:pPr>
  </w:style>
  <w:style w:type="character" w:styleId="1015">
    <w:name w:val="WW8Num7z6"/>
    <w:next w:val="1015"/>
    <w:link w:val="967"/>
    <w:pPr>
      <w:pBdr/>
      <w:spacing/>
      <w:ind/>
    </w:pPr>
  </w:style>
  <w:style w:type="character" w:styleId="1016">
    <w:name w:val="WW8Num7z7"/>
    <w:next w:val="1016"/>
    <w:link w:val="967"/>
    <w:pPr>
      <w:pBdr/>
      <w:spacing/>
      <w:ind/>
    </w:pPr>
  </w:style>
  <w:style w:type="character" w:styleId="1017">
    <w:name w:val="WW8Num7z8"/>
    <w:next w:val="1017"/>
    <w:link w:val="967"/>
    <w:pPr>
      <w:pBdr/>
      <w:spacing/>
      <w:ind/>
    </w:pPr>
  </w:style>
  <w:style w:type="character" w:styleId="1018">
    <w:name w:val="Fonte parág. padrão4"/>
    <w:next w:val="1018"/>
    <w:link w:val="967"/>
    <w:pPr>
      <w:pBdr/>
      <w:spacing/>
      <w:ind/>
    </w:pPr>
  </w:style>
  <w:style w:type="character" w:styleId="1019">
    <w:name w:val="Fonte parág. padrão3"/>
    <w:next w:val="1019"/>
    <w:link w:val="967"/>
    <w:pPr>
      <w:pBdr/>
      <w:spacing/>
      <w:ind/>
    </w:pPr>
  </w:style>
  <w:style w:type="character" w:styleId="1020">
    <w:name w:val="WW8Num2z1"/>
    <w:next w:val="1020"/>
    <w:link w:val="967"/>
    <w:pPr>
      <w:pBdr/>
      <w:spacing/>
      <w:ind/>
    </w:pPr>
  </w:style>
  <w:style w:type="character" w:styleId="1021">
    <w:name w:val="WW8Num2z2"/>
    <w:next w:val="1021"/>
    <w:link w:val="967"/>
    <w:pPr>
      <w:pBdr/>
      <w:spacing/>
      <w:ind/>
    </w:pPr>
  </w:style>
  <w:style w:type="character" w:styleId="1022">
    <w:name w:val="WW8Num2z3"/>
    <w:next w:val="1022"/>
    <w:link w:val="967"/>
    <w:pPr>
      <w:pBdr/>
      <w:spacing/>
      <w:ind/>
    </w:pPr>
  </w:style>
  <w:style w:type="character" w:styleId="1023">
    <w:name w:val="WW8Num2z4"/>
    <w:next w:val="1023"/>
    <w:link w:val="967"/>
    <w:pPr>
      <w:pBdr/>
      <w:spacing/>
      <w:ind/>
    </w:pPr>
  </w:style>
  <w:style w:type="character" w:styleId="1024">
    <w:name w:val="WW8Num2z5"/>
    <w:next w:val="1024"/>
    <w:link w:val="967"/>
    <w:pPr>
      <w:pBdr/>
      <w:spacing/>
      <w:ind/>
    </w:pPr>
  </w:style>
  <w:style w:type="character" w:styleId="1025">
    <w:name w:val="WW8Num2z6"/>
    <w:next w:val="1025"/>
    <w:link w:val="967"/>
    <w:pPr>
      <w:pBdr/>
      <w:spacing/>
      <w:ind/>
    </w:pPr>
  </w:style>
  <w:style w:type="character" w:styleId="1026">
    <w:name w:val="WW8Num2z7"/>
    <w:next w:val="1026"/>
    <w:link w:val="967"/>
    <w:pPr>
      <w:pBdr/>
      <w:spacing/>
      <w:ind/>
    </w:pPr>
  </w:style>
  <w:style w:type="character" w:styleId="1027">
    <w:name w:val="WW8Num2z8"/>
    <w:next w:val="1027"/>
    <w:link w:val="967"/>
    <w:pPr>
      <w:pBdr/>
      <w:spacing/>
      <w:ind/>
    </w:pPr>
  </w:style>
  <w:style w:type="character" w:styleId="1028">
    <w:name w:val="WW8Num8z0"/>
    <w:next w:val="1028"/>
    <w:link w:val="967"/>
    <w:pPr>
      <w:pBdr/>
      <w:spacing/>
      <w:ind/>
    </w:pPr>
  </w:style>
  <w:style w:type="character" w:styleId="1029">
    <w:name w:val="WW8Num9z0"/>
    <w:next w:val="1029"/>
    <w:link w:val="967"/>
    <w:pPr>
      <w:pBdr/>
      <w:spacing/>
      <w:ind/>
    </w:pPr>
    <w:rPr>
      <w:spacing w:val="10"/>
      <w:szCs w:val="24"/>
    </w:rPr>
  </w:style>
  <w:style w:type="character" w:styleId="1030">
    <w:name w:val="WW8Num10z0"/>
    <w:next w:val="1030"/>
    <w:link w:val="967"/>
    <w:pPr>
      <w:pBdr/>
      <w:spacing/>
      <w:ind/>
    </w:pPr>
    <w:rPr>
      <w:sz w:val="24"/>
    </w:rPr>
  </w:style>
  <w:style w:type="character" w:styleId="1031">
    <w:name w:val="WW8Num11z0"/>
    <w:next w:val="1031"/>
    <w:link w:val="967"/>
    <w:pPr>
      <w:pBdr/>
      <w:spacing/>
      <w:ind/>
    </w:pPr>
    <w:rPr>
      <w:bCs/>
      <w:sz w:val="24"/>
      <w:szCs w:val="24"/>
    </w:rPr>
  </w:style>
  <w:style w:type="character" w:styleId="1032">
    <w:name w:val="WW8Num12z0"/>
    <w:next w:val="1032"/>
    <w:link w:val="967"/>
    <w:pPr>
      <w:pBdr/>
      <w:spacing/>
      <w:ind/>
    </w:pPr>
  </w:style>
  <w:style w:type="character" w:styleId="1033">
    <w:name w:val="Fonte parág. padrão2"/>
    <w:next w:val="1033"/>
    <w:link w:val="967"/>
    <w:pPr>
      <w:pBdr/>
      <w:spacing/>
      <w:ind/>
    </w:pPr>
  </w:style>
  <w:style w:type="character" w:styleId="1034">
    <w:name w:val="WW8Num8z1"/>
    <w:next w:val="1034"/>
    <w:link w:val="967"/>
    <w:pPr>
      <w:pBdr/>
      <w:spacing/>
      <w:ind/>
    </w:pPr>
  </w:style>
  <w:style w:type="character" w:styleId="1035">
    <w:name w:val="WW8Num8z2"/>
    <w:next w:val="1035"/>
    <w:link w:val="967"/>
    <w:pPr>
      <w:pBdr/>
      <w:spacing/>
      <w:ind/>
    </w:pPr>
  </w:style>
  <w:style w:type="character" w:styleId="1036">
    <w:name w:val="WW8Num8z3"/>
    <w:next w:val="1036"/>
    <w:link w:val="967"/>
    <w:pPr>
      <w:pBdr/>
      <w:spacing/>
      <w:ind/>
    </w:pPr>
  </w:style>
  <w:style w:type="character" w:styleId="1037">
    <w:name w:val="WW8Num8z4"/>
    <w:next w:val="1037"/>
    <w:link w:val="967"/>
    <w:pPr>
      <w:pBdr/>
      <w:spacing/>
      <w:ind/>
    </w:pPr>
  </w:style>
  <w:style w:type="character" w:styleId="1038">
    <w:name w:val="WW8Num8z5"/>
    <w:next w:val="1038"/>
    <w:link w:val="967"/>
    <w:pPr>
      <w:pBdr/>
      <w:spacing/>
      <w:ind/>
    </w:pPr>
  </w:style>
  <w:style w:type="character" w:styleId="1039">
    <w:name w:val="WW8Num8z6"/>
    <w:next w:val="1039"/>
    <w:link w:val="967"/>
    <w:pPr>
      <w:pBdr/>
      <w:spacing/>
      <w:ind/>
    </w:pPr>
  </w:style>
  <w:style w:type="character" w:styleId="1040">
    <w:name w:val="WW8Num8z7"/>
    <w:next w:val="1040"/>
    <w:link w:val="967"/>
    <w:pPr>
      <w:pBdr/>
      <w:spacing/>
      <w:ind/>
    </w:pPr>
  </w:style>
  <w:style w:type="character" w:styleId="1041">
    <w:name w:val="WW8Num8z8"/>
    <w:next w:val="1041"/>
    <w:link w:val="967"/>
    <w:pPr>
      <w:pBdr/>
      <w:spacing/>
      <w:ind/>
    </w:pPr>
  </w:style>
  <w:style w:type="character" w:styleId="1042">
    <w:name w:val="WW8Num9z1"/>
    <w:next w:val="1042"/>
    <w:link w:val="967"/>
    <w:pPr>
      <w:pBdr/>
      <w:spacing/>
      <w:ind/>
    </w:pPr>
  </w:style>
  <w:style w:type="character" w:styleId="1043">
    <w:name w:val="WW8Num9z2"/>
    <w:next w:val="1043"/>
    <w:link w:val="967"/>
    <w:pPr>
      <w:pBdr/>
      <w:spacing/>
      <w:ind/>
    </w:pPr>
  </w:style>
  <w:style w:type="character" w:styleId="1044">
    <w:name w:val="WW8Num9z3"/>
    <w:next w:val="1044"/>
    <w:link w:val="967"/>
    <w:pPr>
      <w:pBdr/>
      <w:spacing/>
      <w:ind/>
    </w:pPr>
  </w:style>
  <w:style w:type="character" w:styleId="1045">
    <w:name w:val="WW8Num9z4"/>
    <w:next w:val="1045"/>
    <w:link w:val="967"/>
    <w:pPr>
      <w:pBdr/>
      <w:spacing/>
      <w:ind/>
    </w:pPr>
  </w:style>
  <w:style w:type="character" w:styleId="1046">
    <w:name w:val="WW8Num9z5"/>
    <w:next w:val="1046"/>
    <w:link w:val="967"/>
    <w:pPr>
      <w:pBdr/>
      <w:spacing/>
      <w:ind/>
    </w:pPr>
  </w:style>
  <w:style w:type="character" w:styleId="1047">
    <w:name w:val="WW8Num9z6"/>
    <w:next w:val="1047"/>
    <w:link w:val="967"/>
    <w:pPr>
      <w:pBdr/>
      <w:spacing/>
      <w:ind/>
    </w:pPr>
  </w:style>
  <w:style w:type="character" w:styleId="1048">
    <w:name w:val="WW8Num9z7"/>
    <w:next w:val="1048"/>
    <w:link w:val="967"/>
    <w:pPr>
      <w:pBdr/>
      <w:spacing/>
      <w:ind/>
    </w:pPr>
  </w:style>
  <w:style w:type="character" w:styleId="1049">
    <w:name w:val="WW8Num9z8"/>
    <w:next w:val="1049"/>
    <w:link w:val="967"/>
    <w:pPr>
      <w:pBdr/>
      <w:spacing/>
      <w:ind/>
    </w:pPr>
  </w:style>
  <w:style w:type="character" w:styleId="1050">
    <w:name w:val="WW8Num10z1"/>
    <w:next w:val="1050"/>
    <w:link w:val="967"/>
    <w:pPr>
      <w:pBdr/>
      <w:spacing/>
      <w:ind/>
    </w:pPr>
  </w:style>
  <w:style w:type="character" w:styleId="1051">
    <w:name w:val="WW8Num10z2"/>
    <w:next w:val="1051"/>
    <w:link w:val="967"/>
    <w:pPr>
      <w:pBdr/>
      <w:spacing/>
      <w:ind/>
    </w:pPr>
  </w:style>
  <w:style w:type="character" w:styleId="1052">
    <w:name w:val="WW8Num10z3"/>
    <w:next w:val="1052"/>
    <w:link w:val="967"/>
    <w:pPr>
      <w:pBdr/>
      <w:spacing/>
      <w:ind/>
    </w:pPr>
  </w:style>
  <w:style w:type="character" w:styleId="1053">
    <w:name w:val="WW8Num10z4"/>
    <w:next w:val="1053"/>
    <w:link w:val="967"/>
    <w:pPr>
      <w:pBdr/>
      <w:spacing/>
      <w:ind/>
    </w:pPr>
  </w:style>
  <w:style w:type="character" w:styleId="1054">
    <w:name w:val="WW8Num10z5"/>
    <w:next w:val="1054"/>
    <w:link w:val="967"/>
    <w:pPr>
      <w:pBdr/>
      <w:spacing/>
      <w:ind/>
    </w:pPr>
  </w:style>
  <w:style w:type="character" w:styleId="1055">
    <w:name w:val="WW8Num10z6"/>
    <w:next w:val="1055"/>
    <w:link w:val="967"/>
    <w:pPr>
      <w:pBdr/>
      <w:spacing/>
      <w:ind/>
    </w:pPr>
  </w:style>
  <w:style w:type="character" w:styleId="1056">
    <w:name w:val="WW8Num10z7"/>
    <w:next w:val="1056"/>
    <w:link w:val="967"/>
    <w:pPr>
      <w:pBdr/>
      <w:spacing/>
      <w:ind/>
    </w:pPr>
  </w:style>
  <w:style w:type="character" w:styleId="1057">
    <w:name w:val="WW8Num10z8"/>
    <w:next w:val="1057"/>
    <w:link w:val="967"/>
    <w:pPr>
      <w:pBdr/>
      <w:spacing/>
      <w:ind/>
    </w:pPr>
  </w:style>
  <w:style w:type="character" w:styleId="1058">
    <w:name w:val="WW8Num11z1"/>
    <w:next w:val="1058"/>
    <w:link w:val="967"/>
    <w:pPr>
      <w:pBdr/>
      <w:spacing/>
      <w:ind/>
    </w:pPr>
  </w:style>
  <w:style w:type="character" w:styleId="1059">
    <w:name w:val="WW8Num11z2"/>
    <w:next w:val="1059"/>
    <w:link w:val="967"/>
    <w:pPr>
      <w:pBdr/>
      <w:spacing/>
      <w:ind/>
    </w:pPr>
  </w:style>
  <w:style w:type="character" w:styleId="1060">
    <w:name w:val="WW8Num11z3"/>
    <w:next w:val="1060"/>
    <w:link w:val="967"/>
    <w:pPr>
      <w:pBdr/>
      <w:spacing/>
      <w:ind/>
    </w:pPr>
  </w:style>
  <w:style w:type="character" w:styleId="1061">
    <w:name w:val="WW8Num11z4"/>
    <w:next w:val="1061"/>
    <w:link w:val="967"/>
    <w:pPr>
      <w:pBdr/>
      <w:spacing/>
      <w:ind/>
    </w:pPr>
  </w:style>
  <w:style w:type="character" w:styleId="1062">
    <w:name w:val="WW8Num11z5"/>
    <w:next w:val="1062"/>
    <w:link w:val="967"/>
    <w:pPr>
      <w:pBdr/>
      <w:spacing/>
      <w:ind/>
    </w:pPr>
  </w:style>
  <w:style w:type="character" w:styleId="1063">
    <w:name w:val="WW8Num11z6"/>
    <w:next w:val="1063"/>
    <w:link w:val="967"/>
    <w:pPr>
      <w:pBdr/>
      <w:spacing/>
      <w:ind/>
    </w:pPr>
  </w:style>
  <w:style w:type="character" w:styleId="1064">
    <w:name w:val="WW8Num11z7"/>
    <w:next w:val="1064"/>
    <w:link w:val="967"/>
    <w:pPr>
      <w:pBdr/>
      <w:spacing/>
      <w:ind/>
    </w:pPr>
  </w:style>
  <w:style w:type="character" w:styleId="1065">
    <w:name w:val="WW8Num11z8"/>
    <w:next w:val="1065"/>
    <w:link w:val="967"/>
    <w:pPr>
      <w:pBdr/>
      <w:spacing/>
      <w:ind/>
    </w:pPr>
  </w:style>
  <w:style w:type="character" w:styleId="1066">
    <w:name w:val="WW8Num12z1"/>
    <w:next w:val="1066"/>
    <w:link w:val="967"/>
    <w:pPr>
      <w:pBdr/>
      <w:spacing/>
      <w:ind/>
    </w:pPr>
  </w:style>
  <w:style w:type="character" w:styleId="1067">
    <w:name w:val="WW8Num12z2"/>
    <w:next w:val="1067"/>
    <w:link w:val="967"/>
    <w:pPr>
      <w:pBdr/>
      <w:spacing/>
      <w:ind/>
    </w:pPr>
  </w:style>
  <w:style w:type="character" w:styleId="1068">
    <w:name w:val="WW8Num12z3"/>
    <w:next w:val="1068"/>
    <w:link w:val="967"/>
    <w:pPr>
      <w:pBdr/>
      <w:spacing/>
      <w:ind/>
    </w:pPr>
  </w:style>
  <w:style w:type="character" w:styleId="1069">
    <w:name w:val="WW8Num12z4"/>
    <w:next w:val="1069"/>
    <w:link w:val="967"/>
    <w:pPr>
      <w:pBdr/>
      <w:spacing/>
      <w:ind/>
    </w:pPr>
  </w:style>
  <w:style w:type="character" w:styleId="1070">
    <w:name w:val="WW8Num12z5"/>
    <w:next w:val="1070"/>
    <w:link w:val="967"/>
    <w:pPr>
      <w:pBdr/>
      <w:spacing/>
      <w:ind/>
    </w:pPr>
  </w:style>
  <w:style w:type="character" w:styleId="1071">
    <w:name w:val="WW8Num12z6"/>
    <w:next w:val="1071"/>
    <w:link w:val="967"/>
    <w:pPr>
      <w:pBdr/>
      <w:spacing/>
      <w:ind/>
    </w:pPr>
  </w:style>
  <w:style w:type="character" w:styleId="1072">
    <w:name w:val="WW8Num12z7"/>
    <w:next w:val="1072"/>
    <w:link w:val="967"/>
    <w:pPr>
      <w:pBdr/>
      <w:spacing/>
      <w:ind/>
    </w:pPr>
  </w:style>
  <w:style w:type="character" w:styleId="1073">
    <w:name w:val="WW8Num12z8"/>
    <w:next w:val="1073"/>
    <w:link w:val="967"/>
    <w:pPr>
      <w:pBdr/>
      <w:spacing/>
      <w:ind/>
    </w:pPr>
  </w:style>
  <w:style w:type="character" w:styleId="1074">
    <w:name w:val="WW8Num13z0"/>
    <w:next w:val="1074"/>
    <w:link w:val="967"/>
    <w:pPr>
      <w:pBdr/>
      <w:spacing/>
      <w:ind/>
    </w:pPr>
  </w:style>
  <w:style w:type="character" w:styleId="1075">
    <w:name w:val="WW8Num13z1"/>
    <w:next w:val="1075"/>
    <w:link w:val="967"/>
    <w:pPr>
      <w:pBdr/>
      <w:spacing/>
      <w:ind/>
    </w:pPr>
  </w:style>
  <w:style w:type="character" w:styleId="1076">
    <w:name w:val="WW8Num13z2"/>
    <w:next w:val="1076"/>
    <w:link w:val="967"/>
    <w:pPr>
      <w:pBdr/>
      <w:spacing/>
      <w:ind/>
    </w:pPr>
  </w:style>
  <w:style w:type="character" w:styleId="1077">
    <w:name w:val="WW8Num13z3"/>
    <w:next w:val="1077"/>
    <w:link w:val="967"/>
    <w:pPr>
      <w:pBdr/>
      <w:spacing/>
      <w:ind/>
    </w:pPr>
  </w:style>
  <w:style w:type="character" w:styleId="1078">
    <w:name w:val="WW8Num13z4"/>
    <w:next w:val="1078"/>
    <w:link w:val="967"/>
    <w:pPr>
      <w:pBdr/>
      <w:spacing/>
      <w:ind/>
    </w:pPr>
  </w:style>
  <w:style w:type="character" w:styleId="1079">
    <w:name w:val="WW8Num13z5"/>
    <w:next w:val="1079"/>
    <w:link w:val="967"/>
    <w:pPr>
      <w:pBdr/>
      <w:spacing/>
      <w:ind/>
    </w:pPr>
  </w:style>
  <w:style w:type="character" w:styleId="1080">
    <w:name w:val="WW8Num13z6"/>
    <w:next w:val="1080"/>
    <w:link w:val="967"/>
    <w:pPr>
      <w:pBdr/>
      <w:spacing/>
      <w:ind/>
    </w:pPr>
  </w:style>
  <w:style w:type="character" w:styleId="1081">
    <w:name w:val="WW8Num13z7"/>
    <w:next w:val="1081"/>
    <w:link w:val="967"/>
    <w:pPr>
      <w:pBdr/>
      <w:spacing/>
      <w:ind/>
    </w:pPr>
  </w:style>
  <w:style w:type="character" w:styleId="1082">
    <w:name w:val="WW8Num13z8"/>
    <w:next w:val="1082"/>
    <w:link w:val="967"/>
    <w:pPr>
      <w:pBdr/>
      <w:spacing/>
      <w:ind/>
    </w:pPr>
  </w:style>
  <w:style w:type="character" w:styleId="1083">
    <w:name w:val="WW8Num14z0"/>
    <w:next w:val="1083"/>
    <w:link w:val="967"/>
    <w:pPr>
      <w:pBdr/>
      <w:spacing/>
      <w:ind/>
    </w:pPr>
    <w:rPr>
      <w:rFonts w:ascii="Times New Roman" w:hAnsi="Times New Roman" w:cs="Times New Roman"/>
    </w:rPr>
  </w:style>
  <w:style w:type="character" w:styleId="1084">
    <w:name w:val="WW8Num15z0"/>
    <w:next w:val="1084"/>
    <w:link w:val="967"/>
    <w:pPr>
      <w:pBdr/>
      <w:spacing/>
      <w:ind/>
    </w:pPr>
  </w:style>
  <w:style w:type="character" w:styleId="1085">
    <w:name w:val="WW8Num15z1"/>
    <w:next w:val="1085"/>
    <w:link w:val="967"/>
    <w:pPr>
      <w:pBdr/>
      <w:spacing/>
      <w:ind/>
    </w:pPr>
  </w:style>
  <w:style w:type="character" w:styleId="1086">
    <w:name w:val="WW8Num15z2"/>
    <w:next w:val="1086"/>
    <w:link w:val="967"/>
    <w:pPr>
      <w:pBdr/>
      <w:spacing/>
      <w:ind/>
    </w:pPr>
  </w:style>
  <w:style w:type="character" w:styleId="1087">
    <w:name w:val="WW8Num15z3"/>
    <w:next w:val="1087"/>
    <w:link w:val="967"/>
    <w:pPr>
      <w:pBdr/>
      <w:spacing/>
      <w:ind/>
    </w:pPr>
  </w:style>
  <w:style w:type="character" w:styleId="1088">
    <w:name w:val="WW8Num15z4"/>
    <w:next w:val="1088"/>
    <w:link w:val="967"/>
    <w:pPr>
      <w:pBdr/>
      <w:spacing/>
      <w:ind/>
    </w:pPr>
  </w:style>
  <w:style w:type="character" w:styleId="1089">
    <w:name w:val="WW8Num15z5"/>
    <w:next w:val="1089"/>
    <w:link w:val="967"/>
    <w:pPr>
      <w:pBdr/>
      <w:spacing/>
      <w:ind/>
    </w:pPr>
  </w:style>
  <w:style w:type="character" w:styleId="1090">
    <w:name w:val="WW8Num15z6"/>
    <w:next w:val="1090"/>
    <w:link w:val="967"/>
    <w:pPr>
      <w:pBdr/>
      <w:spacing/>
      <w:ind/>
    </w:pPr>
  </w:style>
  <w:style w:type="character" w:styleId="1091">
    <w:name w:val="WW8Num15z7"/>
    <w:next w:val="1091"/>
    <w:link w:val="967"/>
    <w:pPr>
      <w:pBdr/>
      <w:spacing/>
      <w:ind/>
    </w:pPr>
  </w:style>
  <w:style w:type="character" w:styleId="1092">
    <w:name w:val="WW8Num15z8"/>
    <w:next w:val="1092"/>
    <w:link w:val="967"/>
    <w:pPr>
      <w:pBdr/>
      <w:spacing/>
      <w:ind/>
    </w:pPr>
  </w:style>
  <w:style w:type="character" w:styleId="1093">
    <w:name w:val="WW8Num16z0"/>
    <w:next w:val="1093"/>
    <w:link w:val="967"/>
    <w:pPr>
      <w:pBdr/>
      <w:spacing/>
      <w:ind/>
    </w:pPr>
    <w:rPr>
      <w:spacing w:val="10"/>
      <w:szCs w:val="24"/>
    </w:rPr>
  </w:style>
  <w:style w:type="character" w:styleId="1094">
    <w:name w:val="WW8Num16z1"/>
    <w:next w:val="1094"/>
    <w:link w:val="967"/>
    <w:pPr>
      <w:pBdr/>
      <w:spacing/>
      <w:ind/>
    </w:pPr>
  </w:style>
  <w:style w:type="character" w:styleId="1095">
    <w:name w:val="WW8Num16z2"/>
    <w:next w:val="1095"/>
    <w:link w:val="967"/>
    <w:pPr>
      <w:pBdr/>
      <w:spacing/>
      <w:ind/>
    </w:pPr>
  </w:style>
  <w:style w:type="character" w:styleId="1096">
    <w:name w:val="WW8Num16z3"/>
    <w:next w:val="1096"/>
    <w:link w:val="967"/>
    <w:pPr>
      <w:pBdr/>
      <w:spacing/>
      <w:ind/>
    </w:pPr>
  </w:style>
  <w:style w:type="character" w:styleId="1097">
    <w:name w:val="WW8Num16z4"/>
    <w:next w:val="1097"/>
    <w:link w:val="967"/>
    <w:pPr>
      <w:pBdr/>
      <w:spacing/>
      <w:ind/>
    </w:pPr>
  </w:style>
  <w:style w:type="character" w:styleId="1098">
    <w:name w:val="WW8Num16z5"/>
    <w:next w:val="1098"/>
    <w:link w:val="967"/>
    <w:pPr>
      <w:pBdr/>
      <w:spacing/>
      <w:ind/>
    </w:pPr>
  </w:style>
  <w:style w:type="character" w:styleId="1099">
    <w:name w:val="WW8Num16z6"/>
    <w:next w:val="1099"/>
    <w:link w:val="967"/>
    <w:pPr>
      <w:pBdr/>
      <w:spacing/>
      <w:ind/>
    </w:pPr>
  </w:style>
  <w:style w:type="character" w:styleId="1100">
    <w:name w:val="WW8Num16z7"/>
    <w:next w:val="1100"/>
    <w:link w:val="967"/>
    <w:pPr>
      <w:pBdr/>
      <w:spacing/>
      <w:ind/>
    </w:pPr>
  </w:style>
  <w:style w:type="character" w:styleId="1101">
    <w:name w:val="WW8Num16z8"/>
    <w:next w:val="1101"/>
    <w:link w:val="967"/>
    <w:pPr>
      <w:pBdr/>
      <w:spacing/>
      <w:ind/>
    </w:pPr>
  </w:style>
  <w:style w:type="character" w:styleId="1102">
    <w:name w:val="WW8Num17z0"/>
    <w:next w:val="1102"/>
    <w:link w:val="967"/>
    <w:pPr>
      <w:pBdr/>
      <w:spacing/>
      <w:ind/>
    </w:pPr>
    <w:rPr>
      <w:spacing w:val="10"/>
      <w:szCs w:val="24"/>
    </w:rPr>
  </w:style>
  <w:style w:type="character" w:styleId="1103">
    <w:name w:val="WW8Num17z1"/>
    <w:next w:val="1103"/>
    <w:link w:val="967"/>
    <w:pPr>
      <w:pBdr/>
      <w:spacing/>
      <w:ind/>
    </w:pPr>
  </w:style>
  <w:style w:type="character" w:styleId="1104">
    <w:name w:val="WW8Num17z2"/>
    <w:next w:val="1104"/>
    <w:link w:val="967"/>
    <w:pPr>
      <w:pBdr/>
      <w:spacing/>
      <w:ind/>
    </w:pPr>
  </w:style>
  <w:style w:type="character" w:styleId="1105">
    <w:name w:val="WW8Num17z3"/>
    <w:next w:val="1105"/>
    <w:link w:val="967"/>
    <w:pPr>
      <w:pBdr/>
      <w:spacing/>
      <w:ind/>
    </w:pPr>
  </w:style>
  <w:style w:type="character" w:styleId="1106">
    <w:name w:val="WW8Num17z4"/>
    <w:next w:val="1106"/>
    <w:link w:val="967"/>
    <w:pPr>
      <w:pBdr/>
      <w:spacing/>
      <w:ind/>
    </w:pPr>
  </w:style>
  <w:style w:type="character" w:styleId="1107">
    <w:name w:val="WW8Num17z5"/>
    <w:next w:val="1107"/>
    <w:link w:val="967"/>
    <w:pPr>
      <w:pBdr/>
      <w:spacing/>
      <w:ind/>
    </w:pPr>
  </w:style>
  <w:style w:type="character" w:styleId="1108">
    <w:name w:val="WW8Num17z6"/>
    <w:next w:val="1108"/>
    <w:link w:val="967"/>
    <w:pPr>
      <w:pBdr/>
      <w:spacing/>
      <w:ind/>
    </w:pPr>
  </w:style>
  <w:style w:type="character" w:styleId="1109">
    <w:name w:val="WW8Num17z7"/>
    <w:next w:val="1109"/>
    <w:link w:val="967"/>
    <w:pPr>
      <w:pBdr/>
      <w:spacing/>
      <w:ind/>
    </w:pPr>
  </w:style>
  <w:style w:type="character" w:styleId="1110">
    <w:name w:val="WW8Num17z8"/>
    <w:next w:val="1110"/>
    <w:link w:val="967"/>
    <w:pPr>
      <w:pBdr/>
      <w:spacing/>
      <w:ind/>
    </w:pPr>
  </w:style>
  <w:style w:type="character" w:styleId="1111">
    <w:name w:val="WW8Num18z0"/>
    <w:next w:val="1111"/>
    <w:link w:val="967"/>
    <w:pPr>
      <w:pBdr/>
      <w:spacing/>
      <w:ind/>
    </w:pPr>
    <w:rPr>
      <w:rFonts w:ascii="Symbol" w:hAnsi="Symbol" w:cs="Symbol"/>
      <w:spacing w:val="10"/>
      <w:szCs w:val="24"/>
    </w:rPr>
  </w:style>
  <w:style w:type="character" w:styleId="1112">
    <w:name w:val="WW8Num18z1"/>
    <w:next w:val="1112"/>
    <w:link w:val="967"/>
    <w:pPr>
      <w:pBdr/>
      <w:spacing/>
      <w:ind/>
    </w:pPr>
  </w:style>
  <w:style w:type="character" w:styleId="1113">
    <w:name w:val="WW8Num18z2"/>
    <w:next w:val="1113"/>
    <w:link w:val="967"/>
    <w:pPr>
      <w:pBdr/>
      <w:spacing/>
      <w:ind/>
    </w:pPr>
  </w:style>
  <w:style w:type="character" w:styleId="1114">
    <w:name w:val="WW8Num18z3"/>
    <w:next w:val="1114"/>
    <w:link w:val="967"/>
    <w:pPr>
      <w:pBdr/>
      <w:spacing/>
      <w:ind/>
    </w:pPr>
  </w:style>
  <w:style w:type="character" w:styleId="1115">
    <w:name w:val="WW8Num18z4"/>
    <w:next w:val="1115"/>
    <w:link w:val="967"/>
    <w:pPr>
      <w:pBdr/>
      <w:spacing/>
      <w:ind/>
    </w:pPr>
  </w:style>
  <w:style w:type="character" w:styleId="1116">
    <w:name w:val="WW8Num18z5"/>
    <w:next w:val="1116"/>
    <w:link w:val="967"/>
    <w:pPr>
      <w:pBdr/>
      <w:spacing/>
      <w:ind/>
    </w:pPr>
  </w:style>
  <w:style w:type="character" w:styleId="1117">
    <w:name w:val="WW8Num18z6"/>
    <w:next w:val="1117"/>
    <w:link w:val="967"/>
    <w:pPr>
      <w:pBdr/>
      <w:spacing/>
      <w:ind/>
    </w:pPr>
  </w:style>
  <w:style w:type="character" w:styleId="1118">
    <w:name w:val="WW8Num18z7"/>
    <w:next w:val="1118"/>
    <w:link w:val="967"/>
    <w:pPr>
      <w:pBdr/>
      <w:spacing/>
      <w:ind/>
    </w:pPr>
  </w:style>
  <w:style w:type="character" w:styleId="1119">
    <w:name w:val="WW8Num18z8"/>
    <w:next w:val="1119"/>
    <w:link w:val="967"/>
    <w:pPr>
      <w:pBdr/>
      <w:spacing/>
      <w:ind/>
    </w:pPr>
  </w:style>
  <w:style w:type="character" w:styleId="1120">
    <w:name w:val="WW8Num19z0"/>
    <w:next w:val="1120"/>
    <w:link w:val="967"/>
    <w:pPr>
      <w:pBdr/>
      <w:spacing/>
      <w:ind/>
    </w:pPr>
  </w:style>
  <w:style w:type="character" w:styleId="1121">
    <w:name w:val="WW8Num19z1"/>
    <w:next w:val="1121"/>
    <w:link w:val="967"/>
    <w:pPr>
      <w:pBdr/>
      <w:spacing/>
      <w:ind/>
    </w:pPr>
  </w:style>
  <w:style w:type="character" w:styleId="1122">
    <w:name w:val="WW8Num19z2"/>
    <w:next w:val="1122"/>
    <w:link w:val="967"/>
    <w:pPr>
      <w:pBdr/>
      <w:spacing/>
      <w:ind/>
    </w:pPr>
  </w:style>
  <w:style w:type="character" w:styleId="1123">
    <w:name w:val="WW8Num19z3"/>
    <w:next w:val="1123"/>
    <w:link w:val="967"/>
    <w:pPr>
      <w:pBdr/>
      <w:spacing/>
      <w:ind/>
    </w:pPr>
  </w:style>
  <w:style w:type="character" w:styleId="1124">
    <w:name w:val="WW8Num19z4"/>
    <w:next w:val="1124"/>
    <w:link w:val="967"/>
    <w:pPr>
      <w:pBdr/>
      <w:spacing/>
      <w:ind/>
    </w:pPr>
  </w:style>
  <w:style w:type="character" w:styleId="1125">
    <w:name w:val="WW8Num19z5"/>
    <w:next w:val="1125"/>
    <w:link w:val="967"/>
    <w:pPr>
      <w:pBdr/>
      <w:spacing/>
      <w:ind/>
    </w:pPr>
  </w:style>
  <w:style w:type="character" w:styleId="1126">
    <w:name w:val="WW8Num19z6"/>
    <w:next w:val="1126"/>
    <w:link w:val="967"/>
    <w:pPr>
      <w:pBdr/>
      <w:spacing/>
      <w:ind/>
    </w:pPr>
  </w:style>
  <w:style w:type="character" w:styleId="1127">
    <w:name w:val="WW8Num19z7"/>
    <w:next w:val="1127"/>
    <w:link w:val="967"/>
    <w:pPr>
      <w:pBdr/>
      <w:spacing/>
      <w:ind/>
    </w:pPr>
  </w:style>
  <w:style w:type="character" w:styleId="1128">
    <w:name w:val="WW8Num19z8"/>
    <w:next w:val="1128"/>
    <w:link w:val="967"/>
    <w:pPr>
      <w:pBdr/>
      <w:spacing/>
      <w:ind/>
    </w:pPr>
  </w:style>
  <w:style w:type="character" w:styleId="1129">
    <w:name w:val="WW8Num20z0"/>
    <w:next w:val="1129"/>
    <w:link w:val="967"/>
    <w:pPr>
      <w:pBdr/>
      <w:spacing/>
      <w:ind/>
    </w:pPr>
    <w:rPr>
      <w:spacing w:val="10"/>
      <w:szCs w:val="24"/>
    </w:rPr>
  </w:style>
  <w:style w:type="character" w:styleId="1130">
    <w:name w:val="WW8Num20z1"/>
    <w:next w:val="1130"/>
    <w:link w:val="967"/>
    <w:pPr>
      <w:pBdr/>
      <w:spacing/>
      <w:ind/>
    </w:pPr>
  </w:style>
  <w:style w:type="character" w:styleId="1131">
    <w:name w:val="WW8Num20z2"/>
    <w:next w:val="1131"/>
    <w:link w:val="967"/>
    <w:pPr>
      <w:pBdr/>
      <w:spacing/>
      <w:ind/>
    </w:pPr>
  </w:style>
  <w:style w:type="character" w:styleId="1132">
    <w:name w:val="WW8Num20z3"/>
    <w:next w:val="1132"/>
    <w:link w:val="967"/>
    <w:pPr>
      <w:pBdr/>
      <w:spacing/>
      <w:ind/>
    </w:pPr>
  </w:style>
  <w:style w:type="character" w:styleId="1133">
    <w:name w:val="WW8Num20z4"/>
    <w:next w:val="1133"/>
    <w:link w:val="967"/>
    <w:pPr>
      <w:pBdr/>
      <w:spacing/>
      <w:ind/>
    </w:pPr>
  </w:style>
  <w:style w:type="character" w:styleId="1134">
    <w:name w:val="WW8Num20z5"/>
    <w:next w:val="1134"/>
    <w:link w:val="967"/>
    <w:pPr>
      <w:pBdr/>
      <w:spacing/>
      <w:ind/>
    </w:pPr>
  </w:style>
  <w:style w:type="character" w:styleId="1135">
    <w:name w:val="WW8Num20z6"/>
    <w:next w:val="1135"/>
    <w:link w:val="967"/>
    <w:pPr>
      <w:pBdr/>
      <w:spacing/>
      <w:ind/>
    </w:pPr>
  </w:style>
  <w:style w:type="character" w:styleId="1136">
    <w:name w:val="WW8Num20z7"/>
    <w:next w:val="1136"/>
    <w:link w:val="967"/>
    <w:pPr>
      <w:pBdr/>
      <w:spacing/>
      <w:ind/>
    </w:pPr>
  </w:style>
  <w:style w:type="character" w:styleId="1137">
    <w:name w:val="WW8Num20z8"/>
    <w:next w:val="1137"/>
    <w:link w:val="967"/>
    <w:pPr>
      <w:pBdr/>
      <w:spacing/>
      <w:ind/>
    </w:pPr>
  </w:style>
  <w:style w:type="character" w:styleId="1138">
    <w:name w:val="WW8Num21z0"/>
    <w:next w:val="1138"/>
    <w:link w:val="967"/>
    <w:pPr>
      <w:pBdr/>
      <w:spacing/>
      <w:ind/>
    </w:pPr>
  </w:style>
  <w:style w:type="character" w:styleId="1139">
    <w:name w:val="WW8Num21z1"/>
    <w:next w:val="1139"/>
    <w:link w:val="967"/>
    <w:pPr>
      <w:pBdr/>
      <w:spacing/>
      <w:ind/>
    </w:pPr>
  </w:style>
  <w:style w:type="character" w:styleId="1140">
    <w:name w:val="WW8Num21z2"/>
    <w:next w:val="1140"/>
    <w:link w:val="967"/>
    <w:pPr>
      <w:pBdr/>
      <w:spacing/>
      <w:ind/>
    </w:pPr>
  </w:style>
  <w:style w:type="character" w:styleId="1141">
    <w:name w:val="WW8Num21z3"/>
    <w:next w:val="1141"/>
    <w:link w:val="967"/>
    <w:pPr>
      <w:pBdr/>
      <w:spacing/>
      <w:ind/>
    </w:pPr>
  </w:style>
  <w:style w:type="character" w:styleId="1142">
    <w:name w:val="WW8Num21z4"/>
    <w:next w:val="1142"/>
    <w:link w:val="967"/>
    <w:pPr>
      <w:pBdr/>
      <w:spacing/>
      <w:ind/>
    </w:pPr>
  </w:style>
  <w:style w:type="character" w:styleId="1143">
    <w:name w:val="WW8Num21z5"/>
    <w:next w:val="1143"/>
    <w:link w:val="967"/>
    <w:pPr>
      <w:pBdr/>
      <w:spacing/>
      <w:ind/>
    </w:pPr>
  </w:style>
  <w:style w:type="character" w:styleId="1144">
    <w:name w:val="WW8Num21z6"/>
    <w:next w:val="1144"/>
    <w:link w:val="967"/>
    <w:pPr>
      <w:pBdr/>
      <w:spacing/>
      <w:ind/>
    </w:pPr>
  </w:style>
  <w:style w:type="character" w:styleId="1145">
    <w:name w:val="WW8Num21z7"/>
    <w:next w:val="1145"/>
    <w:link w:val="967"/>
    <w:pPr>
      <w:pBdr/>
      <w:spacing/>
      <w:ind/>
    </w:pPr>
  </w:style>
  <w:style w:type="character" w:styleId="1146">
    <w:name w:val="WW8Num21z8"/>
    <w:next w:val="1146"/>
    <w:link w:val="967"/>
    <w:pPr>
      <w:pBdr/>
      <w:spacing/>
      <w:ind/>
    </w:pPr>
  </w:style>
  <w:style w:type="character" w:styleId="1147">
    <w:name w:val="WW8Num22z0"/>
    <w:next w:val="1147"/>
    <w:link w:val="967"/>
    <w:pPr>
      <w:pBdr/>
      <w:spacing/>
      <w:ind/>
    </w:pPr>
  </w:style>
  <w:style w:type="character" w:styleId="1148">
    <w:name w:val="WW8Num22z1"/>
    <w:next w:val="1148"/>
    <w:link w:val="967"/>
    <w:pPr>
      <w:pBdr/>
      <w:spacing/>
      <w:ind/>
    </w:pPr>
  </w:style>
  <w:style w:type="character" w:styleId="1149">
    <w:name w:val="WW8Num22z2"/>
    <w:next w:val="1149"/>
    <w:link w:val="967"/>
    <w:pPr>
      <w:pBdr/>
      <w:spacing/>
      <w:ind/>
    </w:pPr>
  </w:style>
  <w:style w:type="character" w:styleId="1150">
    <w:name w:val="WW8Num22z3"/>
    <w:next w:val="1150"/>
    <w:link w:val="967"/>
    <w:pPr>
      <w:pBdr/>
      <w:spacing/>
      <w:ind/>
    </w:pPr>
  </w:style>
  <w:style w:type="character" w:styleId="1151">
    <w:name w:val="WW8Num22z4"/>
    <w:next w:val="1151"/>
    <w:link w:val="967"/>
    <w:pPr>
      <w:pBdr/>
      <w:spacing/>
      <w:ind/>
    </w:pPr>
  </w:style>
  <w:style w:type="character" w:styleId="1152">
    <w:name w:val="WW8Num22z5"/>
    <w:next w:val="1152"/>
    <w:link w:val="967"/>
    <w:pPr>
      <w:pBdr/>
      <w:spacing/>
      <w:ind/>
    </w:pPr>
  </w:style>
  <w:style w:type="character" w:styleId="1153">
    <w:name w:val="WW8Num22z6"/>
    <w:next w:val="1153"/>
    <w:link w:val="967"/>
    <w:pPr>
      <w:pBdr/>
      <w:spacing/>
      <w:ind/>
    </w:pPr>
  </w:style>
  <w:style w:type="character" w:styleId="1154">
    <w:name w:val="WW8Num22z7"/>
    <w:next w:val="1154"/>
    <w:link w:val="967"/>
    <w:pPr>
      <w:pBdr/>
      <w:spacing/>
      <w:ind/>
    </w:pPr>
  </w:style>
  <w:style w:type="character" w:styleId="1155">
    <w:name w:val="WW8Num22z8"/>
    <w:next w:val="1155"/>
    <w:link w:val="967"/>
    <w:pPr>
      <w:pBdr/>
      <w:spacing/>
      <w:ind/>
    </w:pPr>
  </w:style>
  <w:style w:type="character" w:styleId="1156">
    <w:name w:val="WW8Num23z0"/>
    <w:next w:val="1156"/>
    <w:link w:val="967"/>
    <w:pPr>
      <w:pBdr/>
      <w:spacing/>
      <w:ind/>
    </w:pPr>
    <w:rPr>
      <w:spacing w:val="10"/>
      <w:szCs w:val="24"/>
    </w:rPr>
  </w:style>
  <w:style w:type="character" w:styleId="1157">
    <w:name w:val="WW8Num23z1"/>
    <w:next w:val="1157"/>
    <w:link w:val="967"/>
    <w:pPr>
      <w:pBdr/>
      <w:spacing/>
      <w:ind/>
    </w:pPr>
  </w:style>
  <w:style w:type="character" w:styleId="1158">
    <w:name w:val="WW8Num23z2"/>
    <w:next w:val="1158"/>
    <w:link w:val="967"/>
    <w:pPr>
      <w:pBdr/>
      <w:spacing/>
      <w:ind/>
    </w:pPr>
  </w:style>
  <w:style w:type="character" w:styleId="1159">
    <w:name w:val="WW8Num23z3"/>
    <w:next w:val="1159"/>
    <w:link w:val="967"/>
    <w:pPr>
      <w:pBdr/>
      <w:spacing/>
      <w:ind/>
    </w:pPr>
  </w:style>
  <w:style w:type="character" w:styleId="1160">
    <w:name w:val="WW8Num23z4"/>
    <w:next w:val="1160"/>
    <w:link w:val="967"/>
    <w:pPr>
      <w:pBdr/>
      <w:spacing/>
      <w:ind/>
    </w:pPr>
  </w:style>
  <w:style w:type="character" w:styleId="1161">
    <w:name w:val="WW8Num23z5"/>
    <w:next w:val="1161"/>
    <w:link w:val="967"/>
    <w:pPr>
      <w:pBdr/>
      <w:spacing/>
      <w:ind/>
    </w:pPr>
  </w:style>
  <w:style w:type="character" w:styleId="1162">
    <w:name w:val="WW8Num23z6"/>
    <w:next w:val="1162"/>
    <w:link w:val="967"/>
    <w:pPr>
      <w:pBdr/>
      <w:spacing/>
      <w:ind/>
    </w:pPr>
  </w:style>
  <w:style w:type="character" w:styleId="1163">
    <w:name w:val="WW8Num23z7"/>
    <w:next w:val="1163"/>
    <w:link w:val="967"/>
    <w:pPr>
      <w:pBdr/>
      <w:spacing/>
      <w:ind/>
    </w:pPr>
  </w:style>
  <w:style w:type="character" w:styleId="1164">
    <w:name w:val="WW8Num23z8"/>
    <w:next w:val="1164"/>
    <w:link w:val="967"/>
    <w:pPr>
      <w:pBdr/>
      <w:spacing/>
      <w:ind/>
    </w:pPr>
  </w:style>
  <w:style w:type="character" w:styleId="1165">
    <w:name w:val="WW8Num24z0"/>
    <w:next w:val="1165"/>
    <w:link w:val="967"/>
    <w:pPr>
      <w:pBdr/>
      <w:spacing/>
      <w:ind/>
    </w:pPr>
  </w:style>
  <w:style w:type="character" w:styleId="1166">
    <w:name w:val="WW8Num24z1"/>
    <w:next w:val="1166"/>
    <w:link w:val="967"/>
    <w:pPr>
      <w:pBdr/>
      <w:spacing/>
      <w:ind/>
    </w:pPr>
  </w:style>
  <w:style w:type="character" w:styleId="1167">
    <w:name w:val="WW8Num24z2"/>
    <w:next w:val="1167"/>
    <w:link w:val="967"/>
    <w:pPr>
      <w:pBdr/>
      <w:spacing/>
      <w:ind/>
    </w:pPr>
  </w:style>
  <w:style w:type="character" w:styleId="1168">
    <w:name w:val="WW8Num24z3"/>
    <w:next w:val="1168"/>
    <w:link w:val="967"/>
    <w:pPr>
      <w:pBdr/>
      <w:spacing/>
      <w:ind/>
    </w:pPr>
  </w:style>
  <w:style w:type="character" w:styleId="1169">
    <w:name w:val="WW8Num24z4"/>
    <w:next w:val="1169"/>
    <w:link w:val="967"/>
    <w:pPr>
      <w:pBdr/>
      <w:spacing/>
      <w:ind/>
    </w:pPr>
  </w:style>
  <w:style w:type="character" w:styleId="1170">
    <w:name w:val="WW8Num24z5"/>
    <w:next w:val="1170"/>
    <w:link w:val="967"/>
    <w:pPr>
      <w:pBdr/>
      <w:spacing/>
      <w:ind/>
    </w:pPr>
  </w:style>
  <w:style w:type="character" w:styleId="1171">
    <w:name w:val="WW8Num24z6"/>
    <w:next w:val="1171"/>
    <w:link w:val="967"/>
    <w:pPr>
      <w:pBdr/>
      <w:spacing/>
      <w:ind/>
    </w:pPr>
  </w:style>
  <w:style w:type="character" w:styleId="1172">
    <w:name w:val="WW8Num24z7"/>
    <w:next w:val="1172"/>
    <w:link w:val="967"/>
    <w:pPr>
      <w:pBdr/>
      <w:spacing/>
      <w:ind/>
    </w:pPr>
  </w:style>
  <w:style w:type="character" w:styleId="1173">
    <w:name w:val="WW8Num24z8"/>
    <w:next w:val="1173"/>
    <w:link w:val="967"/>
    <w:pPr>
      <w:pBdr/>
      <w:spacing/>
      <w:ind/>
    </w:pPr>
  </w:style>
  <w:style w:type="character" w:styleId="1174">
    <w:name w:val="WW8Num25z0"/>
    <w:next w:val="1174"/>
    <w:link w:val="967"/>
    <w:pPr>
      <w:pBdr/>
      <w:spacing/>
      <w:ind/>
    </w:pPr>
    <w:rPr>
      <w:spacing w:val="10"/>
      <w:szCs w:val="24"/>
    </w:rPr>
  </w:style>
  <w:style w:type="character" w:styleId="1175">
    <w:name w:val="WW8Num25z1"/>
    <w:next w:val="1175"/>
    <w:link w:val="967"/>
    <w:pPr>
      <w:pBdr/>
      <w:spacing/>
      <w:ind/>
    </w:pPr>
  </w:style>
  <w:style w:type="character" w:styleId="1176">
    <w:name w:val="WW8Num25z2"/>
    <w:next w:val="1176"/>
    <w:link w:val="967"/>
    <w:pPr>
      <w:pBdr/>
      <w:spacing/>
      <w:ind/>
    </w:pPr>
  </w:style>
  <w:style w:type="character" w:styleId="1177">
    <w:name w:val="WW8Num25z3"/>
    <w:next w:val="1177"/>
    <w:link w:val="967"/>
    <w:pPr>
      <w:pBdr/>
      <w:spacing/>
      <w:ind/>
    </w:pPr>
  </w:style>
  <w:style w:type="character" w:styleId="1178">
    <w:name w:val="WW8Num25z4"/>
    <w:next w:val="1178"/>
    <w:link w:val="967"/>
    <w:pPr>
      <w:pBdr/>
      <w:spacing/>
      <w:ind/>
    </w:pPr>
  </w:style>
  <w:style w:type="character" w:styleId="1179">
    <w:name w:val="WW8Num25z5"/>
    <w:next w:val="1179"/>
    <w:link w:val="967"/>
    <w:pPr>
      <w:pBdr/>
      <w:spacing/>
      <w:ind/>
    </w:pPr>
  </w:style>
  <w:style w:type="character" w:styleId="1180">
    <w:name w:val="WW8Num25z6"/>
    <w:next w:val="1180"/>
    <w:link w:val="967"/>
    <w:pPr>
      <w:pBdr/>
      <w:spacing/>
      <w:ind/>
    </w:pPr>
  </w:style>
  <w:style w:type="character" w:styleId="1181">
    <w:name w:val="WW8Num25z7"/>
    <w:next w:val="1181"/>
    <w:link w:val="967"/>
    <w:pPr>
      <w:pBdr/>
      <w:spacing/>
      <w:ind/>
    </w:pPr>
  </w:style>
  <w:style w:type="character" w:styleId="1182">
    <w:name w:val="WW8Num25z8"/>
    <w:next w:val="1182"/>
    <w:link w:val="967"/>
    <w:pPr>
      <w:pBdr/>
      <w:spacing/>
      <w:ind/>
    </w:pPr>
  </w:style>
  <w:style w:type="character" w:styleId="1183">
    <w:name w:val="WW8Num26z0"/>
    <w:next w:val="1183"/>
    <w:link w:val="967"/>
    <w:pPr>
      <w:pBdr/>
      <w:spacing/>
      <w:ind/>
    </w:pPr>
    <w:rPr>
      <w:sz w:val="24"/>
    </w:rPr>
  </w:style>
  <w:style w:type="character" w:styleId="1184">
    <w:name w:val="WW8Num26z1"/>
    <w:next w:val="1184"/>
    <w:link w:val="967"/>
    <w:pPr>
      <w:pBdr/>
      <w:spacing/>
      <w:ind/>
    </w:pPr>
  </w:style>
  <w:style w:type="character" w:styleId="1185">
    <w:name w:val="WW8Num26z2"/>
    <w:next w:val="1185"/>
    <w:link w:val="967"/>
    <w:pPr>
      <w:pBdr/>
      <w:spacing/>
      <w:ind/>
    </w:pPr>
  </w:style>
  <w:style w:type="character" w:styleId="1186">
    <w:name w:val="WW8Num26z3"/>
    <w:next w:val="1186"/>
    <w:link w:val="967"/>
    <w:pPr>
      <w:pBdr/>
      <w:spacing/>
      <w:ind/>
    </w:pPr>
  </w:style>
  <w:style w:type="character" w:styleId="1187">
    <w:name w:val="WW8Num26z4"/>
    <w:next w:val="1187"/>
    <w:link w:val="967"/>
    <w:pPr>
      <w:pBdr/>
      <w:spacing/>
      <w:ind/>
    </w:pPr>
  </w:style>
  <w:style w:type="character" w:styleId="1188">
    <w:name w:val="WW8Num26z5"/>
    <w:next w:val="1188"/>
    <w:link w:val="967"/>
    <w:pPr>
      <w:pBdr/>
      <w:spacing/>
      <w:ind/>
    </w:pPr>
  </w:style>
  <w:style w:type="character" w:styleId="1189">
    <w:name w:val="WW8Num26z6"/>
    <w:next w:val="1189"/>
    <w:link w:val="967"/>
    <w:pPr>
      <w:pBdr/>
      <w:spacing/>
      <w:ind/>
    </w:pPr>
  </w:style>
  <w:style w:type="character" w:styleId="1190">
    <w:name w:val="WW8Num26z7"/>
    <w:next w:val="1190"/>
    <w:link w:val="967"/>
    <w:pPr>
      <w:pBdr/>
      <w:spacing/>
      <w:ind/>
    </w:pPr>
  </w:style>
  <w:style w:type="character" w:styleId="1191">
    <w:name w:val="WW8Num26z8"/>
    <w:next w:val="1191"/>
    <w:link w:val="967"/>
    <w:pPr>
      <w:pBdr/>
      <w:spacing/>
      <w:ind/>
    </w:pPr>
  </w:style>
  <w:style w:type="character" w:styleId="1192">
    <w:name w:val="WW8Num27z0"/>
    <w:next w:val="1192"/>
    <w:link w:val="967"/>
    <w:pPr>
      <w:pBdr/>
      <w:spacing/>
      <w:ind/>
    </w:pPr>
  </w:style>
  <w:style w:type="character" w:styleId="1193">
    <w:name w:val="WW8Num27z1"/>
    <w:next w:val="1193"/>
    <w:link w:val="967"/>
    <w:pPr>
      <w:pBdr/>
      <w:spacing/>
      <w:ind/>
    </w:pPr>
  </w:style>
  <w:style w:type="character" w:styleId="1194">
    <w:name w:val="WW8Num27z2"/>
    <w:next w:val="1194"/>
    <w:link w:val="967"/>
    <w:pPr>
      <w:pBdr/>
      <w:spacing/>
      <w:ind/>
    </w:pPr>
  </w:style>
  <w:style w:type="character" w:styleId="1195">
    <w:name w:val="WW8Num27z3"/>
    <w:next w:val="1195"/>
    <w:link w:val="967"/>
    <w:pPr>
      <w:pBdr/>
      <w:spacing/>
      <w:ind/>
    </w:pPr>
  </w:style>
  <w:style w:type="character" w:styleId="1196">
    <w:name w:val="WW8Num27z4"/>
    <w:next w:val="1196"/>
    <w:link w:val="967"/>
    <w:pPr>
      <w:pBdr/>
      <w:spacing/>
      <w:ind/>
    </w:pPr>
  </w:style>
  <w:style w:type="character" w:styleId="1197">
    <w:name w:val="WW8Num27z5"/>
    <w:next w:val="1197"/>
    <w:link w:val="967"/>
    <w:pPr>
      <w:pBdr/>
      <w:spacing/>
      <w:ind/>
    </w:pPr>
  </w:style>
  <w:style w:type="character" w:styleId="1198">
    <w:name w:val="WW8Num27z6"/>
    <w:next w:val="1198"/>
    <w:link w:val="967"/>
    <w:pPr>
      <w:pBdr/>
      <w:spacing/>
      <w:ind/>
    </w:pPr>
  </w:style>
  <w:style w:type="character" w:styleId="1199">
    <w:name w:val="WW8Num27z7"/>
    <w:next w:val="1199"/>
    <w:link w:val="967"/>
    <w:pPr>
      <w:pBdr/>
      <w:spacing/>
      <w:ind/>
    </w:pPr>
  </w:style>
  <w:style w:type="character" w:styleId="1200">
    <w:name w:val="WW8Num27z8"/>
    <w:next w:val="1200"/>
    <w:link w:val="967"/>
    <w:pPr>
      <w:pBdr/>
      <w:spacing/>
      <w:ind/>
    </w:pPr>
  </w:style>
  <w:style w:type="character" w:styleId="1201">
    <w:name w:val="WW8Num28z0"/>
    <w:next w:val="1201"/>
    <w:link w:val="967"/>
    <w:pPr>
      <w:pBdr/>
      <w:spacing/>
      <w:ind/>
    </w:pPr>
    <w:rPr>
      <w:bCs/>
      <w:sz w:val="24"/>
      <w:szCs w:val="24"/>
    </w:rPr>
  </w:style>
  <w:style w:type="character" w:styleId="1202">
    <w:name w:val="WW8Num28z1"/>
    <w:next w:val="1202"/>
    <w:link w:val="967"/>
    <w:pPr>
      <w:pBdr/>
      <w:spacing/>
      <w:ind/>
    </w:pPr>
  </w:style>
  <w:style w:type="character" w:styleId="1203">
    <w:name w:val="WW8Num28z2"/>
    <w:next w:val="1203"/>
    <w:link w:val="967"/>
    <w:pPr>
      <w:pBdr/>
      <w:spacing/>
      <w:ind/>
    </w:pPr>
  </w:style>
  <w:style w:type="character" w:styleId="1204">
    <w:name w:val="WW8Num28z3"/>
    <w:next w:val="1204"/>
    <w:link w:val="967"/>
    <w:pPr>
      <w:pBdr/>
      <w:spacing/>
      <w:ind/>
    </w:pPr>
  </w:style>
  <w:style w:type="character" w:styleId="1205">
    <w:name w:val="WW8Num28z4"/>
    <w:next w:val="1205"/>
    <w:link w:val="967"/>
    <w:pPr>
      <w:pBdr/>
      <w:spacing/>
      <w:ind/>
    </w:pPr>
  </w:style>
  <w:style w:type="character" w:styleId="1206">
    <w:name w:val="WW8Num28z5"/>
    <w:next w:val="1206"/>
    <w:link w:val="967"/>
    <w:pPr>
      <w:pBdr/>
      <w:spacing/>
      <w:ind/>
    </w:pPr>
  </w:style>
  <w:style w:type="character" w:styleId="1207">
    <w:name w:val="WW8Num28z6"/>
    <w:next w:val="1207"/>
    <w:link w:val="967"/>
    <w:pPr>
      <w:pBdr/>
      <w:spacing/>
      <w:ind/>
    </w:pPr>
  </w:style>
  <w:style w:type="character" w:styleId="1208">
    <w:name w:val="WW8Num28z7"/>
    <w:next w:val="1208"/>
    <w:link w:val="967"/>
    <w:pPr>
      <w:pBdr/>
      <w:spacing/>
      <w:ind/>
    </w:pPr>
  </w:style>
  <w:style w:type="character" w:styleId="1209">
    <w:name w:val="WW8Num28z8"/>
    <w:next w:val="1209"/>
    <w:link w:val="967"/>
    <w:pPr>
      <w:pBdr/>
      <w:spacing/>
      <w:ind/>
    </w:pPr>
  </w:style>
  <w:style w:type="character" w:styleId="1210">
    <w:name w:val="WW8Num29z0"/>
    <w:next w:val="1210"/>
    <w:link w:val="967"/>
    <w:pPr>
      <w:pBdr/>
      <w:spacing/>
      <w:ind/>
    </w:pPr>
  </w:style>
  <w:style w:type="character" w:styleId="1211">
    <w:name w:val="WW8Num29z1"/>
    <w:next w:val="1211"/>
    <w:link w:val="967"/>
    <w:pPr>
      <w:pBdr/>
      <w:spacing/>
      <w:ind/>
    </w:pPr>
  </w:style>
  <w:style w:type="character" w:styleId="1212">
    <w:name w:val="WW8Num29z2"/>
    <w:next w:val="1212"/>
    <w:link w:val="967"/>
    <w:pPr>
      <w:pBdr/>
      <w:spacing/>
      <w:ind/>
    </w:pPr>
  </w:style>
  <w:style w:type="character" w:styleId="1213">
    <w:name w:val="WW8Num29z3"/>
    <w:next w:val="1213"/>
    <w:link w:val="967"/>
    <w:pPr>
      <w:pBdr/>
      <w:spacing/>
      <w:ind/>
    </w:pPr>
  </w:style>
  <w:style w:type="character" w:styleId="1214">
    <w:name w:val="WW8Num29z4"/>
    <w:next w:val="1214"/>
    <w:link w:val="967"/>
    <w:pPr>
      <w:pBdr/>
      <w:spacing/>
      <w:ind/>
    </w:pPr>
  </w:style>
  <w:style w:type="character" w:styleId="1215">
    <w:name w:val="WW8Num29z5"/>
    <w:next w:val="1215"/>
    <w:link w:val="967"/>
    <w:pPr>
      <w:pBdr/>
      <w:spacing/>
      <w:ind/>
    </w:pPr>
  </w:style>
  <w:style w:type="character" w:styleId="1216">
    <w:name w:val="WW8Num29z6"/>
    <w:next w:val="1216"/>
    <w:link w:val="967"/>
    <w:pPr>
      <w:pBdr/>
      <w:spacing/>
      <w:ind/>
    </w:pPr>
  </w:style>
  <w:style w:type="character" w:styleId="1217">
    <w:name w:val="WW8Num29z7"/>
    <w:next w:val="1217"/>
    <w:link w:val="967"/>
    <w:pPr>
      <w:pBdr/>
      <w:spacing/>
      <w:ind/>
    </w:pPr>
  </w:style>
  <w:style w:type="character" w:styleId="1218">
    <w:name w:val="WW8Num29z8"/>
    <w:next w:val="1218"/>
    <w:link w:val="967"/>
    <w:pPr>
      <w:pBdr/>
      <w:spacing/>
      <w:ind/>
    </w:pPr>
  </w:style>
  <w:style w:type="character" w:styleId="1219">
    <w:name w:val="WW8Num30z0"/>
    <w:next w:val="1219"/>
    <w:link w:val="967"/>
    <w:pPr>
      <w:pBdr/>
      <w:spacing/>
      <w:ind/>
    </w:pPr>
    <w:rPr>
      <w:rFonts w:ascii="Symbol" w:hAnsi="Symbol" w:cs="Symbol"/>
    </w:rPr>
  </w:style>
  <w:style w:type="character" w:styleId="1220">
    <w:name w:val="WW8Num30z1"/>
    <w:next w:val="1220"/>
    <w:link w:val="967"/>
    <w:pPr>
      <w:pBdr/>
      <w:spacing/>
      <w:ind/>
    </w:pPr>
    <w:rPr>
      <w:rFonts w:ascii="Courier New" w:hAnsi="Courier New" w:cs="Courier New"/>
    </w:rPr>
  </w:style>
  <w:style w:type="character" w:styleId="1221">
    <w:name w:val="WW8Num30z2"/>
    <w:next w:val="1221"/>
    <w:link w:val="967"/>
    <w:pPr>
      <w:pBdr/>
      <w:spacing/>
      <w:ind/>
    </w:pPr>
    <w:rPr>
      <w:rFonts w:ascii="Wingdings" w:hAnsi="Wingdings" w:cs="Wingdings"/>
    </w:rPr>
  </w:style>
  <w:style w:type="character" w:styleId="1222">
    <w:name w:val="WW8Num31z0"/>
    <w:next w:val="1222"/>
    <w:link w:val="967"/>
    <w:pPr>
      <w:pBdr/>
      <w:spacing/>
      <w:ind/>
    </w:pPr>
  </w:style>
  <w:style w:type="character" w:styleId="1223">
    <w:name w:val="WW8Num31z1"/>
    <w:next w:val="1223"/>
    <w:link w:val="967"/>
    <w:pPr>
      <w:pBdr/>
      <w:spacing/>
      <w:ind/>
    </w:pPr>
  </w:style>
  <w:style w:type="character" w:styleId="1224">
    <w:name w:val="WW8Num31z2"/>
    <w:next w:val="1224"/>
    <w:link w:val="967"/>
    <w:pPr>
      <w:pBdr/>
      <w:spacing/>
      <w:ind/>
    </w:pPr>
  </w:style>
  <w:style w:type="character" w:styleId="1225">
    <w:name w:val="WW8Num31z3"/>
    <w:next w:val="1225"/>
    <w:link w:val="967"/>
    <w:pPr>
      <w:pBdr/>
      <w:spacing/>
      <w:ind/>
    </w:pPr>
  </w:style>
  <w:style w:type="character" w:styleId="1226">
    <w:name w:val="WW8Num31z4"/>
    <w:next w:val="1226"/>
    <w:link w:val="967"/>
    <w:pPr>
      <w:pBdr/>
      <w:spacing/>
      <w:ind/>
    </w:pPr>
  </w:style>
  <w:style w:type="character" w:styleId="1227">
    <w:name w:val="WW8Num31z5"/>
    <w:next w:val="1227"/>
    <w:link w:val="967"/>
    <w:pPr>
      <w:pBdr/>
      <w:spacing/>
      <w:ind/>
    </w:pPr>
  </w:style>
  <w:style w:type="character" w:styleId="1228">
    <w:name w:val="WW8Num31z6"/>
    <w:next w:val="1228"/>
    <w:link w:val="967"/>
    <w:pPr>
      <w:pBdr/>
      <w:spacing/>
      <w:ind/>
    </w:pPr>
  </w:style>
  <w:style w:type="character" w:styleId="1229">
    <w:name w:val="WW8Num31z7"/>
    <w:next w:val="1229"/>
    <w:link w:val="967"/>
    <w:pPr>
      <w:pBdr/>
      <w:spacing/>
      <w:ind/>
    </w:pPr>
  </w:style>
  <w:style w:type="character" w:styleId="1230">
    <w:name w:val="WW8Num31z8"/>
    <w:next w:val="1230"/>
    <w:link w:val="967"/>
    <w:pPr>
      <w:pBdr/>
      <w:spacing/>
      <w:ind/>
    </w:pPr>
  </w:style>
  <w:style w:type="character" w:styleId="1231">
    <w:name w:val="WW8Num32z0"/>
    <w:next w:val="1231"/>
    <w:link w:val="967"/>
    <w:pPr>
      <w:pBdr/>
      <w:spacing/>
      <w:ind/>
    </w:pPr>
    <w:rPr>
      <w:rFonts w:ascii="Times New Roman" w:hAnsi="Times New Roman" w:cs="Times New Roman"/>
      <w:sz w:val="24"/>
    </w:rPr>
  </w:style>
  <w:style w:type="character" w:styleId="1232">
    <w:name w:val="WW8Num32z1"/>
    <w:next w:val="1232"/>
    <w:link w:val="967"/>
    <w:pPr>
      <w:pBdr/>
      <w:spacing/>
      <w:ind/>
    </w:pPr>
  </w:style>
  <w:style w:type="character" w:styleId="1233">
    <w:name w:val="WW8Num32z2"/>
    <w:next w:val="1233"/>
    <w:link w:val="967"/>
    <w:pPr>
      <w:pBdr/>
      <w:spacing/>
      <w:ind/>
    </w:pPr>
  </w:style>
  <w:style w:type="character" w:styleId="1234">
    <w:name w:val="WW8Num32z3"/>
    <w:next w:val="1234"/>
    <w:link w:val="967"/>
    <w:pPr>
      <w:pBdr/>
      <w:spacing/>
      <w:ind/>
    </w:pPr>
  </w:style>
  <w:style w:type="character" w:styleId="1235">
    <w:name w:val="WW8Num32z4"/>
    <w:next w:val="1235"/>
    <w:link w:val="967"/>
    <w:pPr>
      <w:pBdr/>
      <w:spacing/>
      <w:ind/>
    </w:pPr>
  </w:style>
  <w:style w:type="character" w:styleId="1236">
    <w:name w:val="WW8Num32z5"/>
    <w:next w:val="1236"/>
    <w:link w:val="967"/>
    <w:pPr>
      <w:pBdr/>
      <w:spacing/>
      <w:ind/>
    </w:pPr>
  </w:style>
  <w:style w:type="character" w:styleId="1237">
    <w:name w:val="WW8Num32z6"/>
    <w:next w:val="1237"/>
    <w:link w:val="967"/>
    <w:pPr>
      <w:pBdr/>
      <w:spacing/>
      <w:ind/>
    </w:pPr>
  </w:style>
  <w:style w:type="character" w:styleId="1238">
    <w:name w:val="WW8Num32z7"/>
    <w:next w:val="1238"/>
    <w:link w:val="967"/>
    <w:pPr>
      <w:pBdr/>
      <w:spacing/>
      <w:ind/>
    </w:pPr>
  </w:style>
  <w:style w:type="character" w:styleId="1239">
    <w:name w:val="WW8Num32z8"/>
    <w:next w:val="1239"/>
    <w:link w:val="967"/>
    <w:pPr>
      <w:pBdr/>
      <w:spacing/>
      <w:ind/>
    </w:pPr>
  </w:style>
  <w:style w:type="character" w:styleId="1240">
    <w:name w:val="WW8Num33z0"/>
    <w:next w:val="1240"/>
    <w:link w:val="967"/>
    <w:pPr>
      <w:pBdr/>
      <w:spacing/>
      <w:ind/>
    </w:pPr>
    <w:rPr>
      <w:rFonts w:ascii="Times New Roman" w:hAnsi="Times New Roman" w:cs="Times New Roman"/>
      <w:sz w:val="20"/>
    </w:rPr>
  </w:style>
  <w:style w:type="character" w:styleId="1241">
    <w:name w:val="WW8Num33z1"/>
    <w:next w:val="1241"/>
    <w:link w:val="967"/>
    <w:pPr>
      <w:pBdr/>
      <w:spacing/>
      <w:ind/>
    </w:pPr>
    <w:rPr>
      <w:rFonts w:ascii="Courier New" w:hAnsi="Courier New" w:cs="Courier New"/>
      <w:sz w:val="20"/>
    </w:rPr>
  </w:style>
  <w:style w:type="character" w:styleId="1242">
    <w:name w:val="WW8Num33z2"/>
    <w:next w:val="1242"/>
    <w:link w:val="967"/>
    <w:pPr>
      <w:pBdr/>
      <w:spacing/>
      <w:ind/>
    </w:pPr>
    <w:rPr>
      <w:rFonts w:ascii="Wingdings" w:hAnsi="Wingdings" w:cs="Wingdings"/>
      <w:sz w:val="20"/>
    </w:rPr>
  </w:style>
  <w:style w:type="character" w:styleId="1243">
    <w:name w:val="WW8Num34z0"/>
    <w:next w:val="1243"/>
    <w:link w:val="967"/>
    <w:pPr>
      <w:pBdr/>
      <w:spacing/>
      <w:ind/>
    </w:pPr>
  </w:style>
  <w:style w:type="character" w:styleId="1244">
    <w:name w:val="WW8Num34z1"/>
    <w:next w:val="1244"/>
    <w:link w:val="967"/>
    <w:pPr>
      <w:pBdr/>
      <w:spacing/>
      <w:ind/>
    </w:pPr>
  </w:style>
  <w:style w:type="character" w:styleId="1245">
    <w:name w:val="WW8Num34z2"/>
    <w:next w:val="1245"/>
    <w:link w:val="967"/>
    <w:pPr>
      <w:pBdr/>
      <w:spacing/>
      <w:ind/>
    </w:pPr>
  </w:style>
  <w:style w:type="character" w:styleId="1246">
    <w:name w:val="WW8Num34z3"/>
    <w:next w:val="1246"/>
    <w:link w:val="967"/>
    <w:pPr>
      <w:pBdr/>
      <w:spacing/>
      <w:ind/>
    </w:pPr>
  </w:style>
  <w:style w:type="character" w:styleId="1247">
    <w:name w:val="WW8Num34z4"/>
    <w:next w:val="1247"/>
    <w:link w:val="967"/>
    <w:pPr>
      <w:pBdr/>
      <w:spacing/>
      <w:ind/>
    </w:pPr>
  </w:style>
  <w:style w:type="character" w:styleId="1248">
    <w:name w:val="WW8Num34z5"/>
    <w:next w:val="1248"/>
    <w:link w:val="967"/>
    <w:pPr>
      <w:pBdr/>
      <w:spacing/>
      <w:ind/>
    </w:pPr>
  </w:style>
  <w:style w:type="character" w:styleId="1249">
    <w:name w:val="WW8Num34z6"/>
    <w:next w:val="1249"/>
    <w:link w:val="967"/>
    <w:pPr>
      <w:pBdr/>
      <w:spacing/>
      <w:ind/>
    </w:pPr>
  </w:style>
  <w:style w:type="character" w:styleId="1250">
    <w:name w:val="WW8Num34z7"/>
    <w:next w:val="1250"/>
    <w:link w:val="967"/>
    <w:pPr>
      <w:pBdr/>
      <w:spacing/>
      <w:ind/>
    </w:pPr>
  </w:style>
  <w:style w:type="character" w:styleId="1251">
    <w:name w:val="WW8Num34z8"/>
    <w:next w:val="1251"/>
    <w:link w:val="967"/>
    <w:pPr>
      <w:pBdr/>
      <w:spacing/>
      <w:ind/>
    </w:pPr>
  </w:style>
  <w:style w:type="character" w:styleId="1252">
    <w:name w:val="Fonte parág. padrão1"/>
    <w:next w:val="1252"/>
    <w:link w:val="967"/>
    <w:pPr>
      <w:pBdr/>
      <w:spacing/>
      <w:ind/>
    </w:pPr>
  </w:style>
  <w:style w:type="character" w:styleId="1253">
    <w:name w:val="Número de página"/>
    <w:basedOn w:val="1252"/>
    <w:next w:val="1253"/>
    <w:link w:val="967"/>
    <w:pPr>
      <w:pBdr/>
      <w:spacing/>
      <w:ind/>
    </w:pPr>
  </w:style>
  <w:style w:type="character" w:styleId="1254">
    <w:name w:val="Texto de balão Char"/>
    <w:next w:val="1254"/>
    <w:link w:val="967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255">
    <w:name w:val="Cabeçalho Char"/>
    <w:next w:val="1255"/>
    <w:link w:val="967"/>
    <w:pPr>
      <w:pBdr/>
      <w:spacing/>
      <w:ind/>
    </w:pPr>
  </w:style>
  <w:style w:type="character" w:styleId="1256">
    <w:name w:val="Título 6 Char"/>
    <w:next w:val="1256"/>
    <w:link w:val="967"/>
    <w:pPr>
      <w:pBdr/>
      <w:spacing/>
      <w:ind/>
    </w:pPr>
    <w:rPr>
      <w:rFonts w:ascii="Arial" w:hAnsi="Arial" w:cs="Arial"/>
      <w:sz w:val="24"/>
    </w:rPr>
  </w:style>
  <w:style w:type="character" w:styleId="1257">
    <w:name w:val="Título Char"/>
    <w:next w:val="1257"/>
    <w:link w:val="1320"/>
    <w:uiPriority w:val="99"/>
    <w:pPr>
      <w:pBdr/>
      <w:spacing/>
      <w:ind/>
    </w:pPr>
    <w:rPr>
      <w:rFonts w:ascii="Arial" w:hAnsi="Arial" w:cs="Arial"/>
      <w:sz w:val="28"/>
    </w:rPr>
  </w:style>
  <w:style w:type="character" w:styleId="1258">
    <w:name w:val="Rodapé Char"/>
    <w:next w:val="1258"/>
    <w:link w:val="967"/>
    <w:pPr>
      <w:pBdr/>
      <w:spacing/>
      <w:ind/>
    </w:pPr>
  </w:style>
  <w:style w:type="character" w:styleId="1259">
    <w:name w:val="Mapa do Documento Char"/>
    <w:next w:val="1259"/>
    <w:link w:val="967"/>
    <w:pPr>
      <w:pBdr/>
      <w:spacing/>
      <w:ind/>
    </w:pPr>
    <w:rPr>
      <w:rFonts w:ascii="Tahoma" w:hAnsi="Tahoma" w:cs="Tahoma"/>
      <w:sz w:val="16"/>
      <w:szCs w:val="16"/>
    </w:rPr>
  </w:style>
  <w:style w:type="character" w:styleId="1260">
    <w:name w:val="Título 1 Char"/>
    <w:next w:val="1260"/>
    <w:link w:val="967"/>
    <w:pPr>
      <w:pBdr/>
      <w:spacing/>
      <w:ind/>
    </w:pPr>
    <w:rPr>
      <w:rFonts w:ascii="Arial" w:hAnsi="Arial" w:cs="Arial"/>
      <w:sz w:val="24"/>
    </w:rPr>
  </w:style>
  <w:style w:type="character" w:styleId="1261">
    <w:name w:val="Recuo de corpo de texto 3 Char"/>
    <w:next w:val="1261"/>
    <w:link w:val="967"/>
    <w:pPr>
      <w:pBdr/>
      <w:spacing/>
      <w:ind/>
    </w:pPr>
  </w:style>
  <w:style w:type="character" w:styleId="1262">
    <w:name w:val="Corpo de texto Char"/>
    <w:next w:val="1262"/>
    <w:link w:val="967"/>
    <w:pPr>
      <w:pBdr/>
      <w:spacing/>
      <w:ind/>
    </w:pPr>
    <w:rPr>
      <w:rFonts w:ascii="Arial" w:hAnsi="Arial" w:cs="Arial"/>
      <w:sz w:val="24"/>
    </w:rPr>
  </w:style>
  <w:style w:type="character" w:styleId="1263">
    <w:name w:val="Corpo de texto 2 Char"/>
    <w:next w:val="1263"/>
    <w:link w:val="967"/>
    <w:pPr>
      <w:pBdr/>
      <w:spacing/>
      <w:ind/>
    </w:pPr>
  </w:style>
  <w:style w:type="character" w:styleId="1264">
    <w:name w:val="Recuo de corpo de texto Char"/>
    <w:next w:val="1264"/>
    <w:link w:val="967"/>
    <w:pPr>
      <w:pBdr/>
      <w:spacing/>
      <w:ind/>
    </w:pPr>
    <w:rPr>
      <w:rFonts w:ascii="Arial" w:hAnsi="Arial" w:cs="Arial"/>
      <w:sz w:val="26"/>
    </w:rPr>
  </w:style>
  <w:style w:type="character" w:styleId="1265">
    <w:name w:val="Hyperlink"/>
    <w:next w:val="1265"/>
    <w:link w:val="967"/>
    <w:pPr>
      <w:pBdr/>
      <w:spacing/>
      <w:ind/>
    </w:pPr>
    <w:rPr>
      <w:color w:val="0563c1"/>
      <w:u w:val="single"/>
    </w:rPr>
  </w:style>
  <w:style w:type="character" w:styleId="1266">
    <w:name w:val="Ref. de comentário1"/>
    <w:next w:val="1266"/>
    <w:link w:val="967"/>
    <w:pPr>
      <w:pBdr/>
      <w:spacing/>
      <w:ind/>
    </w:pPr>
    <w:rPr>
      <w:sz w:val="16"/>
      <w:szCs w:val="16"/>
    </w:rPr>
  </w:style>
  <w:style w:type="character" w:styleId="1267">
    <w:name w:val="Texto de comentário Char"/>
    <w:next w:val="1267"/>
    <w:link w:val="967"/>
    <w:pPr>
      <w:pBdr/>
      <w:spacing/>
      <w:ind/>
    </w:pPr>
    <w:rPr>
      <w:rFonts w:ascii="Tahoma" w:hAnsi="Tahoma" w:cs="Tahoma"/>
      <w:lang w:eastAsia="zh-CN"/>
    </w:rPr>
  </w:style>
  <w:style w:type="character" w:styleId="1268">
    <w:name w:val="Ref. de comentário2"/>
    <w:next w:val="1268"/>
    <w:link w:val="967"/>
    <w:pPr>
      <w:pBdr/>
      <w:spacing/>
      <w:ind/>
    </w:pPr>
    <w:rPr>
      <w:sz w:val="16"/>
      <w:szCs w:val="16"/>
    </w:rPr>
  </w:style>
  <w:style w:type="character" w:styleId="1269">
    <w:name w:val="Texto de comentário Char1"/>
    <w:next w:val="1269"/>
    <w:link w:val="967"/>
    <w:pPr>
      <w:pBdr/>
      <w:spacing/>
      <w:ind/>
    </w:pPr>
    <w:rPr>
      <w:lang w:eastAsia="zh-CN"/>
    </w:rPr>
  </w:style>
  <w:style w:type="character" w:styleId="1270">
    <w:name w:val="Assunto do comentário Char"/>
    <w:next w:val="1270"/>
    <w:link w:val="967"/>
    <w:pPr>
      <w:pBdr/>
      <w:spacing/>
      <w:ind/>
    </w:pPr>
    <w:rPr>
      <w:b/>
      <w:bCs/>
      <w:lang w:eastAsia="zh-CN"/>
    </w:rPr>
  </w:style>
  <w:style w:type="character" w:styleId="1271">
    <w:name w:val="Ref. de comentário3"/>
    <w:next w:val="1271"/>
    <w:link w:val="967"/>
    <w:pPr>
      <w:pBdr/>
      <w:spacing/>
      <w:ind/>
    </w:pPr>
    <w:rPr>
      <w:sz w:val="16"/>
      <w:szCs w:val="16"/>
    </w:rPr>
  </w:style>
  <w:style w:type="character" w:styleId="1272">
    <w:name w:val="Texto de comentário Char2"/>
    <w:next w:val="1272"/>
    <w:link w:val="967"/>
    <w:pPr>
      <w:pBdr/>
      <w:spacing/>
      <w:ind/>
    </w:pPr>
    <w:rPr>
      <w:lang w:eastAsia="zh-CN"/>
    </w:rPr>
  </w:style>
  <w:style w:type="character" w:styleId="1273">
    <w:name w:val="Ref. de comentário4"/>
    <w:next w:val="1273"/>
    <w:link w:val="967"/>
    <w:pPr>
      <w:pBdr/>
      <w:spacing/>
      <w:ind/>
    </w:pPr>
    <w:rPr>
      <w:sz w:val="16"/>
      <w:szCs w:val="16"/>
    </w:rPr>
  </w:style>
  <w:style w:type="character" w:styleId="1274">
    <w:name w:val="Texto de comentário Char3"/>
    <w:next w:val="1274"/>
    <w:link w:val="967"/>
    <w:pPr>
      <w:pBdr/>
      <w:spacing/>
      <w:ind/>
    </w:pPr>
    <w:rPr>
      <w:lang w:eastAsia="zh-CN"/>
    </w:rPr>
  </w:style>
  <w:style w:type="character" w:styleId="1275">
    <w:name w:val="Marcas"/>
    <w:next w:val="1275"/>
    <w:link w:val="967"/>
    <w:pPr>
      <w:pBdr/>
      <w:spacing/>
      <w:ind/>
    </w:pPr>
    <w:rPr>
      <w:rFonts w:ascii="OpenSymbol" w:hAnsi="OpenSymbol" w:eastAsia="OpenSymbol" w:cs="OpenSymbol"/>
    </w:rPr>
  </w:style>
  <w:style w:type="character" w:styleId="1276">
    <w:name w:val="Ref. de comentário5"/>
    <w:next w:val="1276"/>
    <w:link w:val="967"/>
    <w:pPr>
      <w:pBdr/>
      <w:spacing/>
      <w:ind/>
    </w:pPr>
    <w:rPr>
      <w:sz w:val="16"/>
      <w:szCs w:val="16"/>
    </w:rPr>
  </w:style>
  <w:style w:type="character" w:styleId="1277">
    <w:name w:val="Texto de comentário Char4"/>
    <w:next w:val="1277"/>
    <w:link w:val="967"/>
    <w:pPr>
      <w:pBdr/>
      <w:spacing/>
      <w:ind/>
    </w:pPr>
    <w:rPr>
      <w:lang w:eastAsia="zh-CN"/>
    </w:rPr>
  </w:style>
  <w:style w:type="paragraph" w:styleId="1278">
    <w:name w:val="Título6"/>
    <w:basedOn w:val="967"/>
    <w:next w:val="1279"/>
    <w:link w:val="967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79">
    <w:name w:val="Corpo de texto"/>
    <w:basedOn w:val="967"/>
    <w:next w:val="1279"/>
    <w:link w:val="967"/>
    <w:pPr>
      <w:pBdr/>
      <w:spacing w:line="360" w:lineRule="auto"/>
      <w:ind/>
    </w:pPr>
    <w:rPr>
      <w:rFonts w:ascii="Arial" w:hAnsi="Arial" w:cs="Arial"/>
      <w:sz w:val="24"/>
    </w:rPr>
  </w:style>
  <w:style w:type="paragraph" w:styleId="1280">
    <w:name w:val="Lista"/>
    <w:basedOn w:val="1279"/>
    <w:next w:val="1280"/>
    <w:link w:val="967"/>
    <w:pPr>
      <w:pBdr/>
      <w:spacing/>
      <w:ind/>
    </w:pPr>
  </w:style>
  <w:style w:type="paragraph" w:styleId="1281">
    <w:name w:val="Legenda"/>
    <w:basedOn w:val="967"/>
    <w:next w:val="1281"/>
    <w:link w:val="967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282">
    <w:name w:val="Índice"/>
    <w:basedOn w:val="967"/>
    <w:next w:val="1282"/>
    <w:link w:val="967"/>
    <w:pPr>
      <w:suppressLineNumbers w:val="true"/>
      <w:pBdr/>
      <w:spacing/>
      <w:ind/>
    </w:pPr>
    <w:rPr>
      <w:rFonts w:cs="Arial"/>
    </w:rPr>
  </w:style>
  <w:style w:type="paragraph" w:styleId="1283">
    <w:name w:val="Título5"/>
    <w:basedOn w:val="967"/>
    <w:next w:val="1279"/>
    <w:link w:val="967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84">
    <w:name w:val="Título4"/>
    <w:basedOn w:val="967"/>
    <w:next w:val="1279"/>
    <w:link w:val="967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285">
    <w:name w:val="Título3"/>
    <w:basedOn w:val="967"/>
    <w:next w:val="1279"/>
    <w:link w:val="967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86">
    <w:name w:val="Título2"/>
    <w:basedOn w:val="967"/>
    <w:next w:val="1279"/>
    <w:link w:val="967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1287">
    <w:name w:val="Título1"/>
    <w:basedOn w:val="967"/>
    <w:next w:val="1279"/>
    <w:link w:val="967"/>
    <w:pPr>
      <w:pBdr/>
      <w:spacing/>
      <w:ind/>
      <w:jc w:val="center"/>
    </w:pPr>
    <w:rPr>
      <w:rFonts w:ascii="Arial" w:hAnsi="Arial" w:cs="Arial"/>
      <w:sz w:val="28"/>
    </w:rPr>
  </w:style>
  <w:style w:type="paragraph" w:styleId="1288">
    <w:name w:val="Recuo de corpo de texto 22"/>
    <w:basedOn w:val="967"/>
    <w:next w:val="1288"/>
    <w:link w:val="967"/>
    <w:pPr>
      <w:pBdr/>
      <w:spacing/>
      <w:ind w:firstLine="708"/>
    </w:pPr>
  </w:style>
  <w:style w:type="paragraph" w:styleId="1289">
    <w:name w:val="Recuo de corpo de texto 31"/>
    <w:basedOn w:val="967"/>
    <w:next w:val="1289"/>
    <w:link w:val="967"/>
    <w:pPr>
      <w:pBdr/>
      <w:spacing/>
      <w:ind w:firstLine="705"/>
    </w:pPr>
  </w:style>
  <w:style w:type="paragraph" w:styleId="1290">
    <w:name w:val="Corpo de texto 21"/>
    <w:basedOn w:val="967"/>
    <w:next w:val="1290"/>
    <w:link w:val="967"/>
    <w:pPr>
      <w:pBdr/>
      <w:spacing/>
      <w:ind/>
    </w:pPr>
  </w:style>
  <w:style w:type="paragraph" w:styleId="1291">
    <w:name w:val="Cabeçalho e Rodapé"/>
    <w:basedOn w:val="967"/>
    <w:next w:val="1291"/>
    <w:link w:val="967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292">
    <w:name w:val="Cabeçalho"/>
    <w:basedOn w:val="967"/>
    <w:next w:val="1292"/>
    <w:link w:val="967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293">
    <w:name w:val="Recuo de corpo de texto"/>
    <w:basedOn w:val="967"/>
    <w:next w:val="1293"/>
    <w:link w:val="967"/>
    <w:pPr>
      <w:pBdr/>
      <w:spacing/>
      <w:ind w:firstLine="1418"/>
    </w:pPr>
    <w:rPr>
      <w:rFonts w:ascii="Arial" w:hAnsi="Arial" w:cs="Arial"/>
      <w:sz w:val="26"/>
    </w:rPr>
  </w:style>
  <w:style w:type="paragraph" w:styleId="1294">
    <w:name w:val="Rodapé"/>
    <w:basedOn w:val="967"/>
    <w:next w:val="1294"/>
    <w:link w:val="967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295">
    <w:name w:val="Texto de balão"/>
    <w:basedOn w:val="967"/>
    <w:next w:val="1295"/>
    <w:link w:val="967"/>
    <w:pPr>
      <w:pBdr/>
      <w:spacing/>
      <w:ind/>
    </w:pPr>
    <w:rPr>
      <w:rFonts w:ascii="Segoe UI" w:hAnsi="Segoe UI" w:cs="Segoe UI"/>
      <w:sz w:val="18"/>
      <w:szCs w:val="18"/>
      <w:lang w:val="en-US"/>
    </w:rPr>
  </w:style>
  <w:style w:type="paragraph" w:styleId="1296">
    <w:name w:val="Normal (Web)"/>
    <w:basedOn w:val="967"/>
    <w:next w:val="1296"/>
    <w:link w:val="967"/>
    <w:uiPriority w:val="99"/>
    <w:pPr>
      <w:pBdr/>
      <w:spacing w:after="100" w:before="100"/>
      <w:ind/>
    </w:pPr>
    <w:rPr>
      <w:sz w:val="24"/>
      <w:szCs w:val="24"/>
    </w:rPr>
  </w:style>
  <w:style w:type="paragraph" w:styleId="1297">
    <w:name w:val="Alínea"/>
    <w:basedOn w:val="967"/>
    <w:next w:val="1297"/>
    <w:link w:val="967"/>
    <w:pPr>
      <w:numPr>
        <w:numId w:val="3"/>
      </w:numPr>
      <w:pBdr/>
      <w:spacing w:line="360" w:lineRule="auto"/>
      <w:ind w:right="539" w:firstLine="709" w:left="0"/>
    </w:pPr>
    <w:rPr>
      <w:rFonts w:ascii="Arial" w:hAnsi="Arial" w:cs="Arial"/>
      <w:sz w:val="24"/>
    </w:rPr>
  </w:style>
  <w:style w:type="paragraph" w:styleId="1298">
    <w:name w:val="Parágrafo"/>
    <w:basedOn w:val="967"/>
    <w:next w:val="1298"/>
    <w:link w:val="967"/>
    <w:pPr>
      <w:numPr>
        <w:numId w:val="2"/>
      </w:numPr>
      <w:pBdr/>
      <w:spacing w:after="120" w:before="120" w:line="360" w:lineRule="auto"/>
      <w:ind w:right="709" w:firstLine="709" w:left="1985"/>
    </w:pPr>
    <w:rPr>
      <w:rFonts w:ascii="Arial" w:hAnsi="Arial" w:cs="Arial"/>
      <w:sz w:val="24"/>
    </w:rPr>
  </w:style>
  <w:style w:type="paragraph" w:styleId="1299">
    <w:name w:val="Normal1"/>
    <w:next w:val="1299"/>
    <w:link w:val="967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val="pt-BR" w:eastAsia="zh-CN" w:bidi="ar-SA"/>
    </w:rPr>
  </w:style>
  <w:style w:type="paragraph" w:styleId="1300">
    <w:name w:val="Mapa do Documento1"/>
    <w:basedOn w:val="967"/>
    <w:next w:val="1300"/>
    <w:link w:val="967"/>
    <w:pPr>
      <w:pBdr/>
      <w:spacing/>
      <w:ind/>
    </w:pPr>
    <w:rPr>
      <w:rFonts w:ascii="Tahoma" w:hAnsi="Tahoma" w:cs="Tahoma"/>
      <w:sz w:val="16"/>
      <w:szCs w:val="16"/>
    </w:rPr>
  </w:style>
  <w:style w:type="paragraph" w:styleId="1301">
    <w:name w:val="Texto em bloco1"/>
    <w:basedOn w:val="967"/>
    <w:next w:val="1301"/>
    <w:link w:val="967"/>
    <w:pPr>
      <w:pBdr/>
      <w:spacing/>
      <w:ind w:right="-7" w:left="2831"/>
      <w:jc w:val="right"/>
    </w:pPr>
    <w:rPr>
      <w:rFonts w:ascii="Arial" w:hAnsi="Arial" w:cs="Arial"/>
      <w:sz w:val="28"/>
      <w:lang w:val="pt-PT"/>
    </w:rPr>
  </w:style>
  <w:style w:type="paragraph" w:styleId="1302">
    <w:name w:val="Recuo de corpo de texto 21"/>
    <w:basedOn w:val="967"/>
    <w:next w:val="1302"/>
    <w:link w:val="967"/>
    <w:pPr>
      <w:pBdr/>
      <w:spacing/>
      <w:ind w:left="1065"/>
    </w:pPr>
    <w:rPr>
      <w:rFonts w:cs="Tms Rmn"/>
      <w:b/>
      <w:bCs/>
      <w:sz w:val="24"/>
      <w:szCs w:val="24"/>
    </w:rPr>
  </w:style>
  <w:style w:type="paragraph" w:styleId="1303">
    <w:name w:val="p4"/>
    <w:basedOn w:val="967"/>
    <w:next w:val="1303"/>
    <w:link w:val="967"/>
    <w:pPr>
      <w:widowControl w:val="false"/>
      <w:pBdr/>
      <w:tabs>
        <w:tab w:val="left" w:leader="none" w:pos="1440"/>
        <w:tab w:val="left" w:leader="none" w:pos="1640"/>
      </w:tabs>
      <w:spacing w:line="280" w:lineRule="atLeast"/>
      <w:ind w:firstLine="1440" w:left="1440"/>
    </w:pPr>
    <w:rPr>
      <w:szCs w:val="24"/>
    </w:rPr>
  </w:style>
  <w:style w:type="paragraph" w:styleId="1304">
    <w:name w:val="Texto de comentário1"/>
    <w:basedOn w:val="967"/>
    <w:next w:val="1304"/>
    <w:link w:val="967"/>
    <w:pPr>
      <w:pBdr/>
      <w:spacing/>
      <w:ind/>
    </w:pPr>
    <w:rPr>
      <w:rFonts w:ascii="Tahoma" w:hAnsi="Tahoma" w:cs="Tahoma"/>
    </w:rPr>
  </w:style>
  <w:style w:type="paragraph" w:styleId="1305">
    <w:name w:val="Com marcadores 21"/>
    <w:basedOn w:val="967"/>
    <w:next w:val="1305"/>
    <w:link w:val="967"/>
    <w:pPr>
      <w:pBdr/>
      <w:tabs>
        <w:tab w:val="left" w:leader="none" w:pos="993"/>
      </w:tabs>
      <w:spacing/>
      <w:ind w:hanging="1135" w:left="993"/>
    </w:pPr>
    <w:rPr>
      <w:rFonts w:ascii="Arial" w:hAnsi="Arial" w:cs="Arial"/>
      <w:spacing w:val="10"/>
    </w:rPr>
  </w:style>
  <w:style w:type="paragraph" w:styleId="1306">
    <w:name w:val="Corpo de texto 31"/>
    <w:basedOn w:val="967"/>
    <w:next w:val="1306"/>
    <w:link w:val="967"/>
    <w:pPr>
      <w:pBdr/>
      <w:spacing/>
      <w:ind/>
    </w:pPr>
    <w:rPr>
      <w:rFonts w:ascii="Arial" w:hAnsi="Arial" w:cs="Arial"/>
      <w:sz w:val="28"/>
    </w:rPr>
  </w:style>
  <w:style w:type="paragraph" w:styleId="1307">
    <w:name w:val="Conteúdo da tabela"/>
    <w:basedOn w:val="967"/>
    <w:next w:val="1307"/>
    <w:link w:val="967"/>
    <w:pPr>
      <w:suppressLineNumbers w:val="true"/>
      <w:pBdr/>
      <w:spacing/>
      <w:ind/>
    </w:pPr>
  </w:style>
  <w:style w:type="paragraph" w:styleId="1308">
    <w:name w:val="Título de tabela"/>
    <w:basedOn w:val="1307"/>
    <w:next w:val="1308"/>
    <w:link w:val="967"/>
    <w:pPr>
      <w:pBdr/>
      <w:spacing/>
      <w:ind/>
      <w:jc w:val="center"/>
    </w:pPr>
    <w:rPr>
      <w:b/>
      <w:bCs/>
    </w:rPr>
  </w:style>
  <w:style w:type="paragraph" w:styleId="1309">
    <w:name w:val="Parágrafo da Lista"/>
    <w:basedOn w:val="967"/>
    <w:next w:val="1309"/>
    <w:link w:val="967"/>
    <w:uiPriority w:val="34"/>
    <w:qFormat/>
    <w:pPr>
      <w:pBdr/>
      <w:spacing/>
      <w:ind w:firstLine="0" w:left="720"/>
      <w:contextualSpacing w:val="true"/>
    </w:pPr>
    <w:rPr>
      <w:rFonts w:cs="Mangal"/>
      <w:szCs w:val="21"/>
    </w:rPr>
  </w:style>
  <w:style w:type="paragraph" w:styleId="1310">
    <w:name w:val="Revisão"/>
    <w:next w:val="1310"/>
    <w:link w:val="967"/>
    <w:pPr>
      <w:pBdr/>
      <w:spacing/>
      <w:ind/>
    </w:pPr>
    <w:rPr>
      <w:lang w:val="pt-BR" w:eastAsia="zh-CN" w:bidi="ar-SA"/>
    </w:rPr>
  </w:style>
  <w:style w:type="paragraph" w:styleId="1311">
    <w:name w:val="Texto de comentário2"/>
    <w:basedOn w:val="967"/>
    <w:next w:val="1311"/>
    <w:link w:val="967"/>
    <w:pPr>
      <w:pBdr/>
      <w:spacing/>
      <w:ind/>
    </w:pPr>
  </w:style>
  <w:style w:type="paragraph" w:styleId="1312">
    <w:name w:val="Assunto do comentário"/>
    <w:basedOn w:val="1311"/>
    <w:next w:val="1311"/>
    <w:link w:val="967"/>
    <w:pPr>
      <w:pBdr/>
      <w:spacing/>
      <w:ind/>
    </w:pPr>
    <w:rPr>
      <w:b/>
      <w:bCs/>
    </w:rPr>
  </w:style>
  <w:style w:type="paragraph" w:styleId="1313">
    <w:name w:val="Texto de comentário3"/>
    <w:basedOn w:val="967"/>
    <w:next w:val="1313"/>
    <w:link w:val="967"/>
    <w:pPr>
      <w:pBdr/>
      <w:spacing/>
      <w:ind/>
    </w:pPr>
  </w:style>
  <w:style w:type="paragraph" w:styleId="1314">
    <w:name w:val="Text body indent"/>
    <w:basedOn w:val="967"/>
    <w:next w:val="1314"/>
    <w:link w:val="967"/>
    <w:pPr>
      <w:pBdr/>
      <w:spacing/>
      <w:ind w:firstLine="1418"/>
    </w:pPr>
    <w:rPr>
      <w:color w:val="00000a"/>
    </w:rPr>
  </w:style>
  <w:style w:type="paragraph" w:styleId="1315">
    <w:name w:val="Conteúdo do quadro"/>
    <w:basedOn w:val="967"/>
    <w:next w:val="1315"/>
    <w:link w:val="967"/>
    <w:pPr>
      <w:pBdr/>
      <w:spacing/>
      <w:ind/>
    </w:pPr>
  </w:style>
  <w:style w:type="paragraph" w:styleId="1316">
    <w:name w:val="Texto de comentário4"/>
    <w:basedOn w:val="967"/>
    <w:next w:val="1316"/>
    <w:link w:val="967"/>
    <w:pPr>
      <w:pBdr/>
      <w:spacing/>
      <w:ind/>
    </w:pPr>
  </w:style>
  <w:style w:type="paragraph" w:styleId="1317">
    <w:name w:val="Text body"/>
    <w:basedOn w:val="967"/>
    <w:next w:val="1317"/>
    <w:link w:val="967"/>
    <w:pPr>
      <w:pBdr/>
      <w:spacing w:after="140" w:line="288" w:lineRule="auto"/>
      <w:ind w:firstLine="0"/>
      <w:jc w:val="left"/>
    </w:pPr>
    <w:rPr>
      <w:rFonts w:ascii="Liberation Serif" w:hAnsi="Liberation Serif" w:eastAsia="SimSun" w:cs="Arial"/>
      <w:sz w:val="24"/>
      <w:szCs w:val="24"/>
      <w:lang w:bidi="hi-IN"/>
    </w:rPr>
  </w:style>
  <w:style w:type="paragraph" w:styleId="1318">
    <w:name w:val="Standard"/>
    <w:next w:val="1318"/>
    <w:link w:val="967"/>
    <w:pPr>
      <w:pBdr/>
      <w:spacing/>
      <w:ind/>
    </w:pPr>
    <w:rPr>
      <w:rFonts w:ascii="Liberation Serif" w:hAnsi="Liberation Serif" w:eastAsia="SimSun" w:cs="Arial"/>
      <w:sz w:val="24"/>
      <w:szCs w:val="24"/>
      <w:lang w:val="pt-BR" w:eastAsia="zh-CN" w:bidi="hi-IN"/>
    </w:rPr>
  </w:style>
  <w:style w:type="paragraph" w:styleId="1319">
    <w:name w:val="Texto de comentário5"/>
    <w:basedOn w:val="967"/>
    <w:next w:val="1319"/>
    <w:link w:val="967"/>
    <w:pPr>
      <w:pBdr/>
      <w:spacing/>
      <w:ind/>
    </w:pPr>
  </w:style>
  <w:style w:type="paragraph" w:styleId="1320">
    <w:name w:val="Título"/>
    <w:basedOn w:val="967"/>
    <w:next w:val="1320"/>
    <w:link w:val="1257"/>
    <w:uiPriority w:val="99"/>
    <w:qFormat/>
    <w:pPr>
      <w:pBdr/>
      <w:spacing/>
      <w:ind w:firstLine="0"/>
      <w:jc w:val="center"/>
    </w:pPr>
    <w:rPr>
      <w:rFonts w:ascii="Arial" w:hAnsi="Arial" w:cs="Arial"/>
      <w:sz w:val="28"/>
      <w:lang w:eastAsia="ja-JP"/>
    </w:rPr>
  </w:style>
  <w:style w:type="character" w:styleId="1321">
    <w:name w:val="Título Char1"/>
    <w:next w:val="1321"/>
    <w:link w:val="967"/>
    <w:uiPriority w:val="10"/>
    <w:pPr>
      <w:pBdr/>
      <w:spacing/>
      <w:ind/>
    </w:pPr>
    <w:rPr>
      <w:rFonts w:ascii="Calibri Light" w:hAnsi="Calibri Light" w:eastAsia="Yu Gothic Light" w:cs="Times New Roman"/>
      <w:spacing w:val="-10"/>
      <w:sz w:val="56"/>
      <w:szCs w:val="56"/>
      <w:lang w:eastAsia="zh-CN"/>
    </w:rPr>
  </w:style>
  <w:style w:type="character" w:styleId="1322">
    <w:name w:val="Ref. de comentário"/>
    <w:next w:val="1322"/>
    <w:link w:val="967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323">
    <w:name w:val="Texto de comentário"/>
    <w:basedOn w:val="967"/>
    <w:next w:val="1323"/>
    <w:link w:val="1324"/>
    <w:uiPriority w:val="99"/>
    <w:semiHidden/>
    <w:unhideWhenUsed/>
    <w:pPr>
      <w:pBdr/>
      <w:spacing/>
      <w:ind/>
    </w:pPr>
  </w:style>
  <w:style w:type="character" w:styleId="1324">
    <w:name w:val="Texto de comentário Char5"/>
    <w:next w:val="1324"/>
    <w:link w:val="1323"/>
    <w:uiPriority w:val="99"/>
    <w:semiHidden/>
    <w:pPr>
      <w:pBdr/>
      <w:spacing/>
      <w:ind/>
    </w:pPr>
    <w:rPr>
      <w:lang w:eastAsia="zh-CN"/>
    </w:rPr>
  </w:style>
  <w:style w:type="table" w:styleId="1325">
    <w:name w:val="Tabela com grade"/>
    <w:basedOn w:val="975"/>
    <w:next w:val="1325"/>
    <w:link w:val="967"/>
    <w:uiPriority w:val="3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5</cp:revision>
  <dcterms:created xsi:type="dcterms:W3CDTF">2026-03-25T18:34:00Z</dcterms:created>
  <dcterms:modified xsi:type="dcterms:W3CDTF">2026-06-18T19:15:18Z</dcterms:modified>
  <cp:version>1048576</cp:version>
</cp:coreProperties>
</file>