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98"/>
        <w:pBdr/>
        <w:tabs>
          <w:tab w:val="left" w:leader="none" w:pos="1134"/>
        </w:tabs>
        <w:spacing w:after="12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RESOLUÇÃO </w:t>
      </w:r>
      <w:r>
        <w:rPr>
          <w:rFonts w:ascii="Calibri" w:hAnsi="Calibri" w:cs="Calibri"/>
          <w:sz w:val="24"/>
          <w:szCs w:val="24"/>
        </w:rPr>
        <w:t xml:space="preserve">UFSM </w:t>
      </w:r>
      <w:r>
        <w:rPr>
          <w:rFonts w:ascii="Calibri" w:hAnsi="Calibri" w:cs="Calibri"/>
          <w:sz w:val="24"/>
          <w:szCs w:val="24"/>
        </w:rPr>
        <w:t xml:space="preserve">N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XXX, DE XX DE XXXXX DE 202</w:t>
      </w:r>
      <w:r>
        <w:rPr>
          <w:rFonts w:ascii="Calibri" w:hAnsi="Calibri" w:cs="Calibri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5"/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Style w:val="1002"/>
        <w:pBdr/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Aprova a </w:t>
      </w:r>
      <w:r>
        <w:rPr>
          <w:rFonts w:ascii="Calibri" w:hAnsi="Calibri" w:cs="Calibri"/>
          <w:color w:val="ff0000"/>
          <w:sz w:val="24"/>
          <w:szCs w:val="24"/>
        </w:rPr>
        <w:t xml:space="preserve">criação</w:t>
      </w:r>
      <w:r>
        <w:rPr>
          <w:rFonts w:ascii="Calibri" w:hAnsi="Calibri" w:cs="Calibri"/>
          <w:color w:val="ff0000"/>
          <w:sz w:val="24"/>
          <w:szCs w:val="24"/>
        </w:rPr>
        <w:t xml:space="preserve"> /extinção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do Curso de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Curso</w:t>
      </w:r>
      <w:r>
        <w:rPr>
          <w:rFonts w:ascii="Calibri" w:hAnsi="Calibri" w:cs="Calibri"/>
          <w:bCs/>
          <w:sz w:val="24"/>
          <w:szCs w:val="24"/>
        </w:rPr>
        <w:t xml:space="preserve">” </w:t>
      </w:r>
      <w:r>
        <w:rPr>
          <w:rFonts w:ascii="Calibri" w:hAnsi="Calibri" w:cs="Calibri"/>
          <w:sz w:val="24"/>
          <w:szCs w:val="24"/>
        </w:rPr>
        <w:t xml:space="preserve">em nível de </w:t>
      </w:r>
      <w:r>
        <w:rPr>
          <w:rFonts w:ascii="Calibri" w:hAnsi="Calibri" w:cs="Calibri"/>
          <w:color w:val="ff0000"/>
          <w:sz w:val="24"/>
          <w:szCs w:val="24"/>
        </w:rPr>
        <w:t xml:space="preserve">mestrado/doutorado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acadêmico/profissional</w:t>
      </w:r>
      <w:r>
        <w:rPr>
          <w:rFonts w:ascii="Calibri" w:hAnsi="Calibri" w:cs="Calibri"/>
          <w:color w:val="ff0000"/>
          <w:sz w:val="24"/>
          <w:szCs w:val="24"/>
        </w:rPr>
        <w:t xml:space="preserve"> / especialização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vinculado ao Programa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Programa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 /Curso de Graduação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(sigla do Programa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 /Curso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bCs/>
          <w:sz w:val="24"/>
          <w:szCs w:val="24"/>
        </w:rPr>
        <w:t xml:space="preserve"> do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da unidade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da Universidade</w:t>
      </w:r>
      <w:r>
        <w:rPr>
          <w:rFonts w:ascii="Calibri" w:hAnsi="Calibri" w:cs="Calibri"/>
          <w:sz w:val="24"/>
          <w:szCs w:val="24"/>
        </w:rPr>
        <w:t xml:space="preserve"> Federal de Santa Maria (UFS</w:t>
      </w:r>
      <w:r>
        <w:rPr>
          <w:rFonts w:ascii="Calibri" w:hAnsi="Calibri" w:cs="Calibri"/>
          <w:sz w:val="24"/>
          <w:szCs w:val="24"/>
        </w:rPr>
        <w:t xml:space="preserve">M), e altera a Resolução UFSM n°</w:t>
      </w:r>
      <w:r>
        <w:rPr>
          <w:rFonts w:ascii="Calibri" w:hAnsi="Calibri" w:cs="Calibri"/>
          <w:sz w:val="24"/>
          <w:szCs w:val="24"/>
        </w:rPr>
        <w:t xml:space="preserve"> 076/2022.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2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DA UNIVERSIDADE FEDERAL DE SANTA MARIA, no uso de suas atribuições legais que lhe confere o art. 30 do Estatuto da Un</w:t>
      </w:r>
      <w:r>
        <w:rPr>
          <w:rFonts w:ascii="Calibri" w:hAnsi="Calibri" w:eastAsia="Calibri" w:cs="Calibri"/>
          <w:sz w:val="24"/>
          <w:szCs w:val="24"/>
        </w:rPr>
        <w:t xml:space="preserve">iversidade Federal de Santa Maria com as adequações aprovadas pela Resolução UFSM n° 037, de 30 de novembro de 2010, aprovado pela Portaria n° 156, de 12 de março de 2014, e publicado no Diário Oficial da União em 13 de março de 2014, tendo em vista xxxxx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 COPLAD incluirá neste campo a(s) normativas principais e/ou motivação para a criação do ato baseado no que foi listado no memorando de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abertura do processo, conforme orientação do decreto 12.002/2024)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1002"/>
        <w:pBdr/>
        <w:spacing w:after="120"/>
        <w:ind w:firstLine="0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1002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Art. 1</w:t>
      </w:r>
      <w:r>
        <w:rPr>
          <w:rFonts w:ascii="Calibri" w:hAnsi="Calibri" w:eastAsia="Yu Mincho" w:cs="Calibri"/>
          <w:sz w:val="24"/>
          <w:szCs w:val="24"/>
        </w:rPr>
        <w:t xml:space="preserve">°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b w:val="0"/>
          <w:bCs w:val="0"/>
          <w:color w:val="000000" w:themeColor="text1"/>
          <w:sz w:val="24"/>
          <w:szCs w:val="24"/>
        </w:rPr>
        <w:t xml:space="preserve">Esta Resolução aprova a criação</w:t>
      </w:r>
      <w:r>
        <w:rPr>
          <w:rFonts w:ascii="Calibri" w:hAnsi="Calibri" w:eastAsia="Calibri" w:cs="Calibri"/>
          <w:b w:val="0"/>
          <w:bCs w:val="0"/>
          <w:color w:val="ff0000"/>
          <w:sz w:val="24"/>
          <w:szCs w:val="24"/>
        </w:rPr>
        <w:t xml:space="preserve"> (ou extinção) </w:t>
      </w:r>
      <w:r>
        <w:rPr>
          <w:rFonts w:ascii="Calibri" w:hAnsi="Calibri" w:eastAsia="Calibri" w:cs="Calibri"/>
          <w:b w:val="0"/>
          <w:bCs w:val="0"/>
          <w:color w:val="000000" w:themeColor="text1"/>
          <w:sz w:val="24"/>
          <w:szCs w:val="24"/>
        </w:rPr>
        <w:t xml:space="preserve">do Curso de</w:t>
      </w:r>
      <w:r>
        <w:rPr>
          <w:rFonts w:ascii="Calibri" w:hAnsi="Calibri" w:eastAsia="Calibri" w:cs="Calibri"/>
          <w:b w:val="0"/>
          <w:bCs w:val="0"/>
          <w:color w:val="ff0000"/>
          <w:sz w:val="24"/>
          <w:szCs w:val="24"/>
        </w:rPr>
        <w:t xml:space="preserve"> [Nome do Curso],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em nível de </w:t>
      </w:r>
      <w:r>
        <w:rPr>
          <w:rFonts w:ascii="Calibri" w:hAnsi="Calibri" w:cs="Calibri"/>
          <w:color w:val="ff0000"/>
          <w:sz w:val="24"/>
          <w:szCs w:val="24"/>
        </w:rPr>
        <w:t xml:space="preserve">especialização/</w:t>
      </w:r>
      <w:r>
        <w:rPr>
          <w:rFonts w:ascii="Calibri" w:hAnsi="Calibri" w:cs="Calibri"/>
          <w:color w:val="ff0000"/>
          <w:sz w:val="24"/>
          <w:szCs w:val="24"/>
        </w:rPr>
        <w:t xml:space="preserve">mestrado/doutorado</w:t>
      </w:r>
      <w:r>
        <w:rPr>
          <w:rFonts w:ascii="Calibri" w:hAnsi="Calibri" w:cs="Calibri"/>
          <w:color w:val="ff0000"/>
          <w:sz w:val="24"/>
          <w:szCs w:val="24"/>
        </w:rPr>
        <w:t xml:space="preserve"> acadêmico/profissional</w:t>
      </w:r>
      <w:r>
        <w:rPr>
          <w:rFonts w:ascii="Calibri" w:hAnsi="Calibri" w:cs="Calibri"/>
          <w:color w:val="ff0000"/>
          <w:sz w:val="24"/>
          <w:szCs w:val="24"/>
        </w:rPr>
        <w:t xml:space="preserve">,</w:t>
      </w:r>
      <w:r>
        <w:rPr>
          <w:rFonts w:ascii="Calibri" w:hAnsi="Calibri" w:eastAsia="Calibri" w:cs="Calibri"/>
          <w:b w:val="0"/>
          <w:bCs w:val="0"/>
          <w:color w:val="000000" w:themeColor="text1"/>
          <w:sz w:val="24"/>
          <w:szCs w:val="24"/>
        </w:rPr>
        <w:t xml:space="preserve"> vinculado à Coordenação do Curso de</w:t>
      </w:r>
      <w:r>
        <w:rPr>
          <w:rFonts w:ascii="Calibri" w:hAnsi="Calibri" w:eastAsia="Calibri" w:cs="Calibri"/>
          <w:b w:val="0"/>
          <w:bCs w:val="0"/>
          <w:color w:val="ff0000"/>
          <w:sz w:val="24"/>
          <w:szCs w:val="24"/>
        </w:rPr>
        <w:t xml:space="preserve"> [No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me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do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Programa /Curso de Graduação (sigla do Programa /Curso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Existen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te] </w:t>
      </w:r>
      <w:r>
        <w:rPr>
          <w:rFonts w:ascii="Calibri" w:hAnsi="Calibri" w:eastAsia="Calibri" w:cs="Calibri"/>
          <w:b w:val="0"/>
          <w:bCs w:val="0"/>
          <w:color w:val="000000" w:themeColor="text1"/>
          <w:sz w:val="24"/>
          <w:szCs w:val="24"/>
        </w:rPr>
        <w:t xml:space="preserve">do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(a) [Nome da Unidade de Ensino] – [Sigla da Unidade de Ensino]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da Universidade Fe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deral de Santa Maria - UFSM.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ff0000"/>
          <w:szCs w:val="24"/>
          <w14:ligatures w14:val="none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eastAsia="Calibri" w:cs="Calibri"/>
          <w:color w:val="ff0000"/>
          <w:sz w:val="24"/>
          <w:szCs w:val="24"/>
          <w:lang w:val="pt-BR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e, quando necessário, o âmbito de aplicação da norma, nos termos do Decreto nº 12.002/2024. Este é um artigo obrigatório par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a os atos de criação ou extinção de cursos vinculados a coordenações preexistentes, devendo o redator preencher os dados específicos entre colchetes e definir se o caso é de criação ou extinção.)</w:t>
      </w:r>
      <w:r>
        <w:rPr>
          <w:rFonts w:ascii="Calibri" w:hAnsi="Calibri" w:eastAsia="Calibri" w:cs="Calibri"/>
          <w:color w:val="ff0000"/>
          <w:szCs w:val="24"/>
          <w14:ligatures w14:val="none"/>
        </w:rPr>
      </w:r>
      <w:r>
        <w:rPr>
          <w:rFonts w:ascii="Calibri" w:hAnsi="Calibri" w:eastAsia="Calibri" w:cs="Calibri"/>
          <w:color w:val="ff0000"/>
          <w:szCs w:val="24"/>
          <w14:ligatures w14:val="none"/>
        </w:rPr>
      </w:r>
    </w:p>
    <w:p>
      <w:pPr>
        <w:pStyle w:val="985"/>
        <w:pBdr/>
        <w:spacing w:after="120"/>
        <w:ind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Art. 2</w:t>
      </w:r>
      <w:r>
        <w:rPr>
          <w:rFonts w:ascii="Calibri" w:hAnsi="Calibri" w:eastAsia="Yu Mincho" w:cs="Calibri"/>
          <w:sz w:val="24"/>
          <w:szCs w:val="24"/>
        </w:rPr>
        <w:t xml:space="preserve">°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A </w:t>
      </w:r>
      <w:r>
        <w:rPr>
          <w:rFonts w:ascii="Calibri" w:hAnsi="Calibri" w:eastAsia="Yu Mincho" w:cs="Calibri"/>
          <w:sz w:val="24"/>
          <w:szCs w:val="24"/>
        </w:rPr>
        <w:t xml:space="preserve">R</w:t>
      </w:r>
      <w:r>
        <w:rPr>
          <w:rFonts w:ascii="Calibri" w:hAnsi="Calibri" w:eastAsia="Yu Mincho" w:cs="Calibri"/>
          <w:sz w:val="24"/>
          <w:szCs w:val="24"/>
        </w:rPr>
        <w:t xml:space="preserve">esolução UFSM </w:t>
      </w:r>
      <w:r>
        <w:rPr>
          <w:rFonts w:ascii="Calibri" w:hAnsi="Calibri" w:cs="Calibri"/>
          <w:sz w:val="24"/>
          <w:szCs w:val="24"/>
        </w:rPr>
        <w:t xml:space="preserve">n° </w:t>
      </w:r>
      <w:r>
        <w:rPr>
          <w:rFonts w:ascii="Calibri" w:hAnsi="Calibri" w:eastAsia="Yu Mincho" w:cs="Calibri"/>
          <w:sz w:val="24"/>
          <w:szCs w:val="24"/>
        </w:rPr>
        <w:t xml:space="preserve">076, de 31 de janeiro de 2022, passa a vigorar com a seguinte redação: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(relacionar quais artigos, parágrafos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e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 incisos estão sendo alterados na Res. 076/2022, </w:t>
      </w:r>
      <w:r>
        <w:rPr>
          <w:rFonts w:ascii="Calibri" w:hAnsi="Calibri" w:eastAsia="Yu Mincho" w:cs="Calibri"/>
          <w:b/>
          <w:bCs/>
          <w:color w:val="ff0000"/>
          <w:sz w:val="24"/>
          <w:szCs w:val="24"/>
        </w:rPr>
        <w:t xml:space="preserve">cada Artigo corresponde a uma Unidade de Ensino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,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exemplo:)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5"/>
        <w:pBdr/>
        <w:spacing w:after="120"/>
        <w:ind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5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“</w:t>
      </w: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5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Art.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2</w:t>
      </w:r>
      <w:r>
        <w:rPr>
          <w:rFonts w:ascii="Calibri" w:hAnsi="Calibri" w:eastAsia="Yu Mincho" w:cs="Calibri"/>
          <w:sz w:val="24"/>
          <w:szCs w:val="24"/>
        </w:rPr>
        <w:t xml:space="preserve">°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.................................................................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5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5"/>
        <w:pBdr/>
        <w:spacing w:after="120"/>
        <w:ind w:left="1418"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  <w:highlight w:val="yellow"/>
        </w:rPr>
        <w:t xml:space="preserve">VII</w:t>
      </w:r>
      <w:r>
        <w:rPr>
          <w:rFonts w:ascii="Calibri" w:hAnsi="Calibri" w:eastAsia="Yu Mincho" w:cs="Calibri"/>
          <w:sz w:val="24"/>
          <w:szCs w:val="24"/>
        </w:rPr>
        <w:t xml:space="preserve"> –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do curso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  <w:t xml:space="preserve">, em nível de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especialização/mestrado/doutorado acadêmico/profissional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,</w:t>
      </w:r>
      <w:r>
        <w:rPr>
          <w:rFonts w:ascii="Calibri" w:hAnsi="Calibri" w:eastAsia="Yu Mincho" w:cs="Calibri"/>
          <w:sz w:val="24"/>
          <w:szCs w:val="24"/>
        </w:rPr>
        <w:t xml:space="preserve"> sob coordenação do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Programa /Curso de Graduação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  <w:t xml:space="preserve"> do Centro de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 (sigla da unidade)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(se vinculado à programa/curso já existente)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5"/>
        <w:pBdr/>
        <w:spacing w:after="120"/>
        <w:ind w:left="1418"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5"/>
        <w:pBdr/>
        <w:spacing w:after="120"/>
        <w:ind w:left="1418"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Parágrafo único.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...................................................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(se houver cursos extintos, deve-se atualizar este parágrafo também na Res. 076/2022)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5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5"/>
        <w:pBdr/>
        <w:spacing w:after="120"/>
        <w:ind w:left="1418"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  <w:highlight w:val="yellow"/>
        </w:rPr>
        <w:t xml:space="preserve">III</w:t>
      </w:r>
      <w:r>
        <w:rPr>
          <w:rFonts w:ascii="Calibri" w:hAnsi="Calibri" w:eastAsia="Yu Mincho" w:cs="Calibri"/>
          <w:sz w:val="24"/>
          <w:szCs w:val="24"/>
        </w:rPr>
        <w:t xml:space="preserve"> –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do curso</w:t>
      </w:r>
      <w:r>
        <w:rPr>
          <w:rFonts w:ascii="Calibri" w:hAnsi="Calibri" w:eastAsia="Yu Mincho" w:cs="Calibri"/>
          <w:sz w:val="24"/>
          <w:szCs w:val="24"/>
        </w:rPr>
        <w:t xml:space="preserve">, em nível de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especialização/mestrado/doutorado acadêmico/profissional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.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5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5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(NR)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5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1004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Art. </w:t>
      </w:r>
      <w:r>
        <w:rPr>
          <w:rFonts w:ascii="Calibri" w:hAnsi="Calibri" w:cs="Calibri"/>
        </w:rPr>
        <w:t xml:space="preserve">3</w:t>
      </w:r>
      <w:r>
        <w:rPr>
          <w:rFonts w:ascii="Calibri" w:hAnsi="Calibri" w:eastAsia="Yu Mincho" w:cs="Calibri"/>
        </w:rPr>
        <w:t xml:space="preserve">° </w:t>
      </w:r>
      <w:r>
        <w:rPr>
          <w:rFonts w:ascii="Calibri" w:hAnsi="Calibri" w:eastAsia="Yu Mincho" w:cs="Calibri"/>
        </w:rPr>
        <w:t xml:space="preserve"> </w:t>
      </w:r>
      <w:r>
        <w:rPr>
          <w:rFonts w:ascii="Calibri" w:hAnsi="Calibri" w:eastAsia="Calibri" w:cs="Calibri"/>
          <w:lang w:eastAsia="en-US"/>
        </w:rPr>
        <w:t xml:space="preserve">Caberá: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02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lang w:eastAsia="en-US"/>
        </w:rPr>
        <w:t xml:space="preserve">I - à Coordenadoria de Planejamento Administrativo (COPLAD-PROPLAN) proceder às alterações nos Sistemas de Estruturantes da Instituição; 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e,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02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lang w:eastAsia="en-US"/>
        </w:rPr>
        <w:t xml:space="preserve">II - à Pró-Reitoria de Pós-Graduação e Pesquisa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 (P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RPGP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) 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os ajustes acadêmicos necessários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.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5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xx.</w:t>
      </w:r>
      <w:r>
        <w:rPr>
          <w:rFonts w:ascii="Calibri" w:hAnsi="Calibri" w:eastAsia="Calibri" w:cs="Calibri"/>
          <w:sz w:val="24"/>
          <w:szCs w:val="24"/>
        </w:rPr>
        <w:t xml:space="preserve">  Ficam alterados os ..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alterações necessárias em outros atos, conforme instruções contidas no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D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ecreto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nº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12.002/2024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0" w:name="_heading=h.5xn3ku1d307s"/>
      <w:r/>
      <w:bookmarkEnd w:id="0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atos que serão revogados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as Resolução/Portarias/Instruções Normativas e/ou Artigos/Parágrafos/Incisos/alíneas específicos de Resolução/Portarias/Instruções Normativas, se for o caso, que devam ser revogados a partir da emissão desta Resolução).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85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1" w:name="_heading=h.30j0zll"/>
      <w:r/>
      <w:bookmarkEnd w:id="1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A inobservância ao disposto nesta Resolução não 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hd w:val="clear" w:color="auto" w:fill="ffffff"/>
        <w:spacing/>
        <w:ind w:hanging="2" w:left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2" w:name="_heading=h.3znysh7"/>
      <w:r/>
      <w:bookmarkEnd w:id="2"/>
      <w:r/>
      <w:bookmarkStart w:id="3" w:name="_Hlk174611198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Esta Resolução entra em vigor na data de sua publicação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art. 18, </w:t>
      </w:r>
      <w:r>
        <w:rPr>
          <w:rFonts w:ascii="Calibri" w:hAnsi="Calibri" w:eastAsia="Calibri" w:cs="Calibri"/>
          <w:sz w:val="24"/>
          <w:szCs w:val="24"/>
        </w:rPr>
        <w:t xml:space="preserve">inciso </w:t>
      </w:r>
      <w:r>
        <w:rPr>
          <w:rFonts w:ascii="Calibri" w:hAnsi="Calibri" w:eastAsia="Calibri" w:cs="Calibri"/>
          <w:sz w:val="24"/>
          <w:szCs w:val="24"/>
        </w:rPr>
        <w:t xml:space="preserve">IV.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12.002, Art. 17, Parágrafo Único).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/>
      <w:bookmarkEnd w:id="3"/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Martha Bohrer Adaime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tabs>
          <w:tab w:val="left" w:leader="none" w:pos="4215"/>
        </w:tabs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5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r>
        <w:fldChar w:fldCharType="begin"/>
      </w:r>
      <w:r>
        <w:instrText xml:space="preserve"> HYPERLINK "https://www.planalto.gov.br/ccivil_03/_ato2023-2026/2024/decreto/d12002.htm" \h </w:instrText>
      </w:r>
      <w:r>
        <w:fldChar w:fldCharType="separate"/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t xml:space="preserve">Decreto N. 12.002, de 22 de Abril de 2024</w:t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fldChar w:fldCharType="end"/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 formatação do texto do ato normativo, usa-se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t. 12, XXII)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Calibri,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</w:t>
      </w:r>
      <w:r>
        <w:rPr>
          <w:rFonts w:ascii="Calibri" w:hAnsi="Calibri" w:eastAsia="Carlito" w:cs="Calibri"/>
          <w:sz w:val="24"/>
          <w:szCs w:val="24"/>
        </w:rPr>
        <w:t xml:space="preserve"> (Art. 12, XXIV);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</w:t>
      </w:r>
      <w:r>
        <w:rPr>
          <w:rFonts w:ascii="Calibri" w:hAnsi="Calibri" w:eastAsia="Carlito" w:cs="Calibri"/>
          <w:sz w:val="24"/>
          <w:szCs w:val="24"/>
        </w:rPr>
        <w:t xml:space="preserve">(Art. 12, XXVII);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Poderá ser adotada a especificação temática do conteúdo de artigo ou de grupo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de artigos, mediante denominação grafada em letras minúsculas e em negrito, alinhada à esquerda, sem numeração, posicionada imediatamente antes do dispositivo ou do grupo de dispositivos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12, XXVII,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Parágrafo único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 palavras e as expressões em latim ou em líng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XV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ordinal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o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 seguido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I,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por algarismos romanos seguidos de hífen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separado do algarismo e do texto por um espaço em branco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a),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alínea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CLAREZA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empregar as palavras 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PRECISÃO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articular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respeitar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evitar o empreg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(Art 11, II, f)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entidades da administração pública indireta apenas se previstos em lei;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colegiado, política pública, projeto, programa ou sistema apenas se previstos em lei ou no ato normativo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Quando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não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E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OU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NO FINAL DA FRASE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II, g)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(Art 11, II, l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referir-se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indicar, expressamente, o dispositivo objeto de remissão, por meio do emprego da abreviatura “art.”,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seguida do número correspondente, ordinal ou cardinal;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com exceção dos códigos, não usar nomes próprios ou apelidos para se referir a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1ª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2ª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3ª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 Art. 1, Caput, Inciso I,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ff0000"/>
          <w:sz w:val="24"/>
          <w:szCs w:val="24"/>
        </w:rPr>
        <w:t xml:space="preserve">O que não fazer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: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usar expressões como “anterior”, “seguinte” ou equivalentes para fazer remissões a outros dispositivos;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desnecessárias a outros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encadeadas;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a atos normativos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hierarquicamente inferiores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9º)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EXPRESSÃO “E/OU” 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4º)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 expressão “e/ou” não será usada em atos normativos.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8º)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Ressalvadas as normas de Direito Financeiro, os atos normativos não conterão textos explicativos, dissertativos 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u que tenham como objetivo explicar iniciativas ou políticas públicas.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Obs: respeitar a adequação de gênero na redação do documento para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incorporar na comunicação oficial da instituição (ofícios, memorandos, editais, portarias, resoluções, etc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linguagem inclusiva e não sexista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(Conforme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Disciplina a Política de Igualdade de Gênero da Universidade Federal de Santa Maria (UFSM).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85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40" w:orient="portrait" w:w="11907"/>
      <w:pgMar w:top="1134" w:right="567" w:bottom="567" w:left="1134" w:header="567" w:footer="567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alibri Light">
    <w:panose1 w:val="020F0302020204030204"/>
  </w:font>
  <w:font w:name="Carlito">
    <w:panose1 w:val="020F0502020204030204"/>
  </w:font>
  <w:font w:name="Calibri">
    <w:panose1 w:val="020F0502020204030204"/>
  </w:font>
  <w:font w:name="Yu Mincho">
    <w:panose1 w:val="05040102010807070707"/>
  </w:font>
  <w:font w:name="Times New Roman">
    <w:panose1 w:val="02020603050405020304"/>
  </w:font>
  <w:font w:name="ZapfHumnst BT">
    <w:panose1 w:val="05040102010807070707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pBdr/>
      <w:spacing/>
      <w:ind w:right="360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(Fol. </w:t>
    </w:r>
    <w:r>
      <w:rPr>
        <w:rFonts w:ascii="Calibri" w:hAnsi="Calibri" w:cs="Calibri"/>
        <w:sz w:val="24"/>
      </w:rPr>
      <w:t xml:space="preserve">0</w:t>
    </w:r>
    <w:r>
      <w:rPr>
        <w:rStyle w:val="1001"/>
        <w:rFonts w:ascii="Calibri" w:hAnsi="Calibri" w:cs="Calibri"/>
        <w:sz w:val="24"/>
      </w:rPr>
      <w:fldChar w:fldCharType="begin"/>
    </w:r>
    <w:r>
      <w:rPr>
        <w:rStyle w:val="1001"/>
        <w:rFonts w:ascii="Calibri" w:hAnsi="Calibri" w:cs="Calibri"/>
        <w:sz w:val="24"/>
      </w:rPr>
      <w:instrText xml:space="preserve"> PAGE </w:instrText>
    </w:r>
    <w:r>
      <w:rPr>
        <w:rStyle w:val="1001"/>
        <w:rFonts w:ascii="Calibri" w:hAnsi="Calibri" w:cs="Calibri"/>
        <w:sz w:val="24"/>
      </w:rPr>
      <w:fldChar w:fldCharType="separate"/>
    </w:r>
    <w:r>
      <w:rPr>
        <w:rStyle w:val="1001"/>
        <w:rFonts w:ascii="Calibri" w:hAnsi="Calibri" w:cs="Calibri"/>
        <w:sz w:val="24"/>
      </w:rPr>
      <w:t xml:space="preserve">2</w:t>
    </w:r>
    <w:r>
      <w:rPr>
        <w:rStyle w:val="1001"/>
        <w:rFonts w:ascii="Calibri" w:hAnsi="Calibri" w:cs="Calibri"/>
        <w:sz w:val="24"/>
      </w:rPr>
      <w:fldChar w:fldCharType="end"/>
    </w:r>
    <w:r>
      <w:rPr>
        <w:rStyle w:val="1001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Resolução UFSM </w:t>
    </w:r>
    <w:r>
      <w:rPr>
        <w:rFonts w:ascii="Calibri" w:hAnsi="Calibri" w:cs="Calibri"/>
        <w:sz w:val="24"/>
        <w:szCs w:val="24"/>
      </w:rPr>
      <w:t xml:space="preserve">n°</w:t>
    </w:r>
    <w:r>
      <w:rPr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0</w:t>
    </w:r>
    <w:r>
      <w:rPr>
        <w:rFonts w:ascii="Calibri" w:hAnsi="Calibri" w:cs="Calibri"/>
        <w:sz w:val="24"/>
      </w:rPr>
      <w:t xml:space="preserve">XX</w:t>
    </w:r>
    <w:r>
      <w:rPr>
        <w:rFonts w:ascii="Calibri" w:hAnsi="Calibri" w:cs="Calibri"/>
        <w:sz w:val="24"/>
        <w:szCs w:val="24"/>
      </w:rPr>
      <w:t xml:space="preserve">, de </w:t>
    </w:r>
    <w:r>
      <w:rPr>
        <w:rFonts w:ascii="Calibri" w:hAnsi="Calibri" w:cs="Calibri"/>
        <w:sz w:val="24"/>
        <w:szCs w:val="24"/>
      </w:rPr>
      <w:t xml:space="preserve">XX</w:t>
    </w:r>
    <w:r>
      <w:rPr>
        <w:rFonts w:ascii="Calibri" w:hAnsi="Calibri" w:cs="Calibri"/>
        <w:sz w:val="24"/>
        <w:szCs w:val="24"/>
      </w:rPr>
      <w:t xml:space="preserve"> de </w:t>
    </w:r>
    <w:r>
      <w:rPr>
        <w:rFonts w:ascii="Calibri" w:hAnsi="Calibri" w:cs="Calibri"/>
        <w:sz w:val="24"/>
        <w:szCs w:val="24"/>
      </w:rPr>
      <w:t xml:space="preserve">XX</w:t>
    </w:r>
    <w:r>
      <w:rPr>
        <w:rFonts w:ascii="Calibri" w:hAnsi="Calibri" w:cs="Calibri"/>
        <w:sz w:val="24"/>
        <w:szCs w:val="24"/>
      </w:rPr>
      <w:t xml:space="preserve"> de </w:t>
    </w:r>
    <w:r>
      <w:rPr>
        <w:rFonts w:ascii="Calibri" w:hAnsi="Calibri" w:cs="Calibri"/>
        <w:sz w:val="24"/>
        <w:szCs w:val="24"/>
      </w:rPr>
      <w:t xml:space="preserve">202X</w:t>
    </w:r>
    <w:r>
      <w:rPr>
        <w:rFonts w:ascii="Calibri" w:hAnsi="Calibri" w:cs="Calibri"/>
        <w:sz w:val="24"/>
      </w:rPr>
      <w:t xml:space="preserve">)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framePr w:hAnchor="margin" w:vAnchor="text" w:wrap="around" w:xAlign="right" w:y="1"/>
      <w:pBdr/>
      <w:spacing/>
      <w:ind/>
      <w:rPr>
        <w:rStyle w:val="1001"/>
      </w:rPr>
    </w:pPr>
    <w:r>
      <w:rPr>
        <w:rStyle w:val="1001"/>
      </w:rPr>
      <w:fldChar w:fldCharType="begin"/>
    </w:r>
    <w:r>
      <w:rPr>
        <w:rStyle w:val="1001"/>
      </w:rPr>
      <w:instrText xml:space="preserve">PAGE  </w:instrText>
    </w:r>
    <w:r>
      <w:rPr>
        <w:rStyle w:val="1001"/>
      </w:rPr>
      <w:fldChar w:fldCharType="separate"/>
    </w:r>
    <w:r>
      <w:rPr>
        <w:rStyle w:val="1001"/>
      </w:rPr>
      <w:t xml:space="preserve">3</w:t>
    </w:r>
    <w:r>
      <w:rPr>
        <w:rStyle w:val="1001"/>
      </w:rPr>
      <w:fldChar w:fldCharType="end"/>
    </w:r>
    <w:r>
      <w:rPr>
        <w:rStyle w:val="1001"/>
      </w:rPr>
    </w:r>
    <w:r>
      <w:rPr>
        <w:rStyle w:val="1001"/>
      </w:rPr>
    </w:r>
  </w:p>
  <w:p>
    <w:pPr>
      <w:pStyle w:val="1000"/>
      <w:pBdr/>
      <w:spacing/>
      <w:ind w:right="360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24201" cy="665836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624201" cy="665836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9.15pt;height:52.43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1000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991"/>
      <w:pBdr/>
      <w:spacing/>
      <w:ind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MINISTÉRIO DA EDUCAÇÃO</w:t>
    </w:r>
    <w:r>
      <w:rPr>
        <w:rFonts w:ascii="Calibri" w:hAnsi="Calibri" w:cs="Calibri"/>
        <w:szCs w:val="24"/>
      </w:rPr>
    </w:r>
    <w:r>
      <w:rPr>
        <w:rFonts w:ascii="Calibri" w:hAnsi="Calibri" w:cs="Calibri"/>
        <w:szCs w:val="24"/>
      </w:rPr>
    </w:r>
  </w:p>
  <w:p>
    <w:pPr>
      <w:pStyle w:val="1000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 xml:space="preserve">UNIVERSIDADE FEDERAL DE SANTA MARIA</w:t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1000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97A"/>
    <w:lvl w:ilvl="0">
      <w:isLgl w:val="false"/>
      <w:lvlJc w:val="left"/>
      <w:lvlText w:val="-"/>
      <w:numFmt w:val="bullet"/>
      <w:pPr>
        <w:pBdr/>
        <w:tabs>
          <w:tab w:val="num" w:leader="none" w:pos="1636"/>
        </w:tabs>
        <w:spacing/>
        <w:ind w:hanging="360" w:left="1636"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25D055BB"/>
    <w:lvl w:ilvl="0">
      <w:isLgl w:val="false"/>
      <w:lvlJc w:val="left"/>
      <w:lvlText w:val=""/>
      <w:numFmt w:val="bullet"/>
      <w:pPr>
        <w:pBdr/>
        <w:tabs>
          <w:tab w:val="num" w:leader="none" w:pos="1778"/>
        </w:tabs>
        <w:spacing/>
        <w:ind w:hanging="360" w:left="1778"/>
      </w:pPr>
      <w:rPr>
        <w:rFonts w:ascii="Times New Roman" w:hAnsi="Times New Roman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Table Grid"/>
    <w:basedOn w:val="7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Table Grid Light"/>
    <w:basedOn w:val="7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1"/>
    <w:basedOn w:val="7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2"/>
    <w:basedOn w:val="7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1 Light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3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1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2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3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 - Accent 4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5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4 - Accent 6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2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4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5 Dark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6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7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1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2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3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4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5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6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1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2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3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 4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5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&amp; Lined - Accent 6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4">
    <w:name w:val="Heading 1"/>
    <w:basedOn w:val="985"/>
    <w:next w:val="985"/>
    <w:link w:val="93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25">
    <w:name w:val="Heading 2"/>
    <w:basedOn w:val="985"/>
    <w:next w:val="985"/>
    <w:link w:val="93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26">
    <w:name w:val="Heading 3"/>
    <w:basedOn w:val="985"/>
    <w:next w:val="985"/>
    <w:link w:val="93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27">
    <w:name w:val="Heading 4"/>
    <w:basedOn w:val="985"/>
    <w:next w:val="985"/>
    <w:link w:val="93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28">
    <w:name w:val="Heading 5"/>
    <w:basedOn w:val="985"/>
    <w:next w:val="985"/>
    <w:link w:val="93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29">
    <w:name w:val="Heading 6"/>
    <w:basedOn w:val="985"/>
    <w:next w:val="985"/>
    <w:link w:val="94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30">
    <w:name w:val="Heading 7"/>
    <w:basedOn w:val="985"/>
    <w:next w:val="985"/>
    <w:link w:val="94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1">
    <w:name w:val="Heading 8"/>
    <w:basedOn w:val="985"/>
    <w:next w:val="985"/>
    <w:link w:val="94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32">
    <w:name w:val="Heading 9"/>
    <w:basedOn w:val="985"/>
    <w:next w:val="985"/>
    <w:link w:val="94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33" w:default="1">
    <w:name w:val="Default Paragraph Font"/>
    <w:uiPriority w:val="1"/>
    <w:semiHidden/>
    <w:unhideWhenUsed/>
    <w:pPr>
      <w:pBdr/>
      <w:spacing/>
      <w:ind/>
    </w:pPr>
  </w:style>
  <w:style w:type="numbering" w:styleId="934" w:default="1">
    <w:name w:val="No List"/>
    <w:uiPriority w:val="99"/>
    <w:semiHidden/>
    <w:unhideWhenUsed/>
    <w:pPr>
      <w:pBdr/>
      <w:spacing/>
      <w:ind/>
    </w:pPr>
  </w:style>
  <w:style w:type="character" w:styleId="935">
    <w:name w:val="Heading 1 Char"/>
    <w:basedOn w:val="933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36">
    <w:name w:val="Heading 2 Char"/>
    <w:basedOn w:val="933"/>
    <w:link w:val="9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37">
    <w:name w:val="Heading 3 Char"/>
    <w:basedOn w:val="933"/>
    <w:link w:val="9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38">
    <w:name w:val="Heading 4 Char"/>
    <w:basedOn w:val="933"/>
    <w:link w:val="92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39">
    <w:name w:val="Heading 5 Char"/>
    <w:basedOn w:val="933"/>
    <w:link w:val="9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0">
    <w:name w:val="Heading 6 Char"/>
    <w:basedOn w:val="933"/>
    <w:link w:val="92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1">
    <w:name w:val="Heading 7 Char"/>
    <w:basedOn w:val="933"/>
    <w:link w:val="93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2">
    <w:name w:val="Heading 8 Char"/>
    <w:basedOn w:val="933"/>
    <w:link w:val="9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3">
    <w:name w:val="Heading 9 Char"/>
    <w:basedOn w:val="933"/>
    <w:link w:val="9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44">
    <w:name w:val="Title"/>
    <w:basedOn w:val="985"/>
    <w:next w:val="985"/>
    <w:link w:val="94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45">
    <w:name w:val="Title Char"/>
    <w:basedOn w:val="933"/>
    <w:link w:val="9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46">
    <w:name w:val="Subtitle"/>
    <w:basedOn w:val="985"/>
    <w:next w:val="985"/>
    <w:link w:val="94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47">
    <w:name w:val="Subtitle Char"/>
    <w:basedOn w:val="933"/>
    <w:link w:val="9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48">
    <w:name w:val="Quote"/>
    <w:basedOn w:val="985"/>
    <w:next w:val="985"/>
    <w:link w:val="94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49">
    <w:name w:val="Quote Char"/>
    <w:basedOn w:val="933"/>
    <w:link w:val="94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50">
    <w:name w:val="List Paragraph"/>
    <w:basedOn w:val="985"/>
    <w:uiPriority w:val="34"/>
    <w:qFormat/>
    <w:pPr>
      <w:pBdr/>
      <w:spacing/>
      <w:ind w:left="720"/>
      <w:contextualSpacing w:val="true"/>
    </w:pPr>
  </w:style>
  <w:style w:type="character" w:styleId="951">
    <w:name w:val="Intense Emphasis"/>
    <w:basedOn w:val="93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52">
    <w:name w:val="Intense Quote"/>
    <w:basedOn w:val="985"/>
    <w:next w:val="985"/>
    <w:link w:val="95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53">
    <w:name w:val="Intense Quote Char"/>
    <w:basedOn w:val="933"/>
    <w:link w:val="95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4">
    <w:name w:val="Intense Reference"/>
    <w:basedOn w:val="93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55">
    <w:name w:val="No Spacing"/>
    <w:basedOn w:val="985"/>
    <w:uiPriority w:val="1"/>
    <w:qFormat/>
    <w:pPr>
      <w:pBdr/>
      <w:spacing w:after="0" w:line="240" w:lineRule="auto"/>
      <w:ind/>
    </w:pPr>
  </w:style>
  <w:style w:type="character" w:styleId="956">
    <w:name w:val="Subtle Emphasis"/>
    <w:basedOn w:val="9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57">
    <w:name w:val="Emphasis"/>
    <w:basedOn w:val="933"/>
    <w:uiPriority w:val="20"/>
    <w:qFormat/>
    <w:pPr>
      <w:pBdr/>
      <w:spacing/>
      <w:ind/>
    </w:pPr>
    <w:rPr>
      <w:i/>
      <w:iCs/>
    </w:rPr>
  </w:style>
  <w:style w:type="character" w:styleId="958">
    <w:name w:val="Strong"/>
    <w:basedOn w:val="933"/>
    <w:uiPriority w:val="22"/>
    <w:qFormat/>
    <w:pPr>
      <w:pBdr/>
      <w:spacing/>
      <w:ind/>
    </w:pPr>
    <w:rPr>
      <w:b/>
      <w:bCs/>
    </w:rPr>
  </w:style>
  <w:style w:type="character" w:styleId="959">
    <w:name w:val="Subtle Reference"/>
    <w:basedOn w:val="9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0">
    <w:name w:val="Book Title"/>
    <w:basedOn w:val="9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1">
    <w:name w:val="Header"/>
    <w:basedOn w:val="985"/>
    <w:link w:val="9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2">
    <w:name w:val="Header Char"/>
    <w:basedOn w:val="933"/>
    <w:link w:val="961"/>
    <w:uiPriority w:val="99"/>
    <w:pPr>
      <w:pBdr/>
      <w:spacing/>
      <w:ind/>
    </w:pPr>
  </w:style>
  <w:style w:type="paragraph" w:styleId="963">
    <w:name w:val="Footer"/>
    <w:basedOn w:val="985"/>
    <w:link w:val="9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4">
    <w:name w:val="Footer Char"/>
    <w:basedOn w:val="933"/>
    <w:link w:val="963"/>
    <w:uiPriority w:val="99"/>
    <w:pPr>
      <w:pBdr/>
      <w:spacing/>
      <w:ind/>
    </w:pPr>
  </w:style>
  <w:style w:type="paragraph" w:styleId="965">
    <w:name w:val="Caption"/>
    <w:basedOn w:val="985"/>
    <w:next w:val="9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66">
    <w:name w:val="footnote text"/>
    <w:basedOn w:val="985"/>
    <w:link w:val="9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7">
    <w:name w:val="Footnote Text Char"/>
    <w:basedOn w:val="933"/>
    <w:link w:val="966"/>
    <w:uiPriority w:val="99"/>
    <w:semiHidden/>
    <w:pPr>
      <w:pBdr/>
      <w:spacing/>
      <w:ind/>
    </w:pPr>
    <w:rPr>
      <w:sz w:val="20"/>
      <w:szCs w:val="20"/>
    </w:rPr>
  </w:style>
  <w:style w:type="character" w:styleId="968">
    <w:name w:val="footnote reference"/>
    <w:basedOn w:val="933"/>
    <w:uiPriority w:val="99"/>
    <w:semiHidden/>
    <w:unhideWhenUsed/>
    <w:pPr>
      <w:pBdr/>
      <w:spacing/>
      <w:ind/>
    </w:pPr>
    <w:rPr>
      <w:vertAlign w:val="superscript"/>
    </w:rPr>
  </w:style>
  <w:style w:type="paragraph" w:styleId="969">
    <w:name w:val="endnote text"/>
    <w:basedOn w:val="985"/>
    <w:link w:val="9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0">
    <w:name w:val="Endnote Text Char"/>
    <w:basedOn w:val="933"/>
    <w:link w:val="969"/>
    <w:uiPriority w:val="99"/>
    <w:semiHidden/>
    <w:pPr>
      <w:pBdr/>
      <w:spacing/>
      <w:ind/>
    </w:pPr>
    <w:rPr>
      <w:sz w:val="20"/>
      <w:szCs w:val="20"/>
    </w:rPr>
  </w:style>
  <w:style w:type="character" w:styleId="971">
    <w:name w:val="endnote reference"/>
    <w:basedOn w:val="933"/>
    <w:uiPriority w:val="99"/>
    <w:semiHidden/>
    <w:unhideWhenUsed/>
    <w:pPr>
      <w:pBdr/>
      <w:spacing/>
      <w:ind/>
    </w:pPr>
    <w:rPr>
      <w:vertAlign w:val="superscript"/>
    </w:rPr>
  </w:style>
  <w:style w:type="character" w:styleId="972">
    <w:name w:val="FollowedHyperlink"/>
    <w:basedOn w:val="93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73">
    <w:name w:val="toc 1"/>
    <w:basedOn w:val="985"/>
    <w:next w:val="985"/>
    <w:uiPriority w:val="39"/>
    <w:unhideWhenUsed/>
    <w:pPr>
      <w:pBdr/>
      <w:spacing w:after="100"/>
      <w:ind/>
    </w:pPr>
  </w:style>
  <w:style w:type="paragraph" w:styleId="974">
    <w:name w:val="toc 2"/>
    <w:basedOn w:val="985"/>
    <w:next w:val="985"/>
    <w:uiPriority w:val="39"/>
    <w:unhideWhenUsed/>
    <w:pPr>
      <w:pBdr/>
      <w:spacing w:after="100"/>
      <w:ind w:left="220"/>
    </w:pPr>
  </w:style>
  <w:style w:type="paragraph" w:styleId="975">
    <w:name w:val="toc 3"/>
    <w:basedOn w:val="985"/>
    <w:next w:val="985"/>
    <w:uiPriority w:val="39"/>
    <w:unhideWhenUsed/>
    <w:pPr>
      <w:pBdr/>
      <w:spacing w:after="100"/>
      <w:ind w:left="440"/>
    </w:pPr>
  </w:style>
  <w:style w:type="paragraph" w:styleId="976">
    <w:name w:val="toc 4"/>
    <w:basedOn w:val="985"/>
    <w:next w:val="985"/>
    <w:uiPriority w:val="39"/>
    <w:unhideWhenUsed/>
    <w:pPr>
      <w:pBdr/>
      <w:spacing w:after="100"/>
      <w:ind w:left="660"/>
    </w:pPr>
  </w:style>
  <w:style w:type="paragraph" w:styleId="977">
    <w:name w:val="toc 5"/>
    <w:basedOn w:val="985"/>
    <w:next w:val="985"/>
    <w:uiPriority w:val="39"/>
    <w:unhideWhenUsed/>
    <w:pPr>
      <w:pBdr/>
      <w:spacing w:after="100"/>
      <w:ind w:left="880"/>
    </w:pPr>
  </w:style>
  <w:style w:type="paragraph" w:styleId="978">
    <w:name w:val="toc 6"/>
    <w:basedOn w:val="985"/>
    <w:next w:val="985"/>
    <w:uiPriority w:val="39"/>
    <w:unhideWhenUsed/>
    <w:pPr>
      <w:pBdr/>
      <w:spacing w:after="100"/>
      <w:ind w:left="1100"/>
    </w:pPr>
  </w:style>
  <w:style w:type="paragraph" w:styleId="979">
    <w:name w:val="toc 7"/>
    <w:basedOn w:val="985"/>
    <w:next w:val="985"/>
    <w:uiPriority w:val="39"/>
    <w:unhideWhenUsed/>
    <w:pPr>
      <w:pBdr/>
      <w:spacing w:after="100"/>
      <w:ind w:left="1320"/>
    </w:pPr>
  </w:style>
  <w:style w:type="paragraph" w:styleId="980">
    <w:name w:val="toc 8"/>
    <w:basedOn w:val="985"/>
    <w:next w:val="985"/>
    <w:uiPriority w:val="39"/>
    <w:unhideWhenUsed/>
    <w:pPr>
      <w:pBdr/>
      <w:spacing w:after="100"/>
      <w:ind w:left="1540"/>
    </w:pPr>
  </w:style>
  <w:style w:type="paragraph" w:styleId="981">
    <w:name w:val="toc 9"/>
    <w:basedOn w:val="985"/>
    <w:next w:val="985"/>
    <w:uiPriority w:val="39"/>
    <w:unhideWhenUsed/>
    <w:pPr>
      <w:pBdr/>
      <w:spacing w:after="100"/>
      <w:ind w:left="1760"/>
    </w:pPr>
  </w:style>
  <w:style w:type="character" w:styleId="982">
    <w:name w:val="Placeholder Text"/>
    <w:basedOn w:val="933"/>
    <w:uiPriority w:val="99"/>
    <w:semiHidden/>
    <w:pPr>
      <w:pBdr/>
      <w:spacing/>
      <w:ind/>
    </w:pPr>
    <w:rPr>
      <w:color w:val="666666"/>
    </w:rPr>
  </w:style>
  <w:style w:type="paragraph" w:styleId="983">
    <w:name w:val="TOC Heading"/>
    <w:uiPriority w:val="39"/>
    <w:unhideWhenUsed/>
    <w:pPr>
      <w:pBdr/>
      <w:spacing/>
      <w:ind/>
    </w:pPr>
  </w:style>
  <w:style w:type="paragraph" w:styleId="984">
    <w:name w:val="table of figures"/>
    <w:basedOn w:val="985"/>
    <w:next w:val="985"/>
    <w:uiPriority w:val="99"/>
    <w:unhideWhenUsed/>
    <w:pPr>
      <w:pBdr/>
      <w:spacing w:after="0" w:afterAutospacing="0"/>
      <w:ind/>
    </w:pPr>
  </w:style>
  <w:style w:type="paragraph" w:styleId="985" w:default="1">
    <w:name w:val="Normal"/>
    <w:next w:val="985"/>
    <w:link w:val="985"/>
    <w:qFormat/>
    <w:pPr>
      <w:pBdr/>
      <w:spacing/>
      <w:ind/>
    </w:pPr>
    <w:rPr>
      <w:lang w:val="pt-BR" w:eastAsia="pt-BR" w:bidi="ar-SA"/>
    </w:rPr>
  </w:style>
  <w:style w:type="paragraph" w:styleId="986">
    <w:name w:val="Título 1"/>
    <w:basedOn w:val="985"/>
    <w:next w:val="985"/>
    <w:link w:val="985"/>
    <w:qFormat/>
    <w:pPr>
      <w:keepNext w:val="true"/>
      <w:pBdr/>
      <w:spacing/>
      <w:ind w:firstLine="705"/>
      <w:jc w:val="both"/>
      <w:outlineLvl w:val="0"/>
    </w:pPr>
    <w:rPr>
      <w:rFonts w:ascii="Arial" w:hAnsi="Arial"/>
      <w:sz w:val="24"/>
    </w:rPr>
  </w:style>
  <w:style w:type="paragraph" w:styleId="987">
    <w:name w:val="Título 2"/>
    <w:basedOn w:val="985"/>
    <w:next w:val="985"/>
    <w:link w:val="985"/>
    <w:qFormat/>
    <w:pPr>
      <w:keepNext w:val="true"/>
      <w:pBdr/>
      <w:spacing w:line="240" w:lineRule="atLeast"/>
      <w:ind/>
      <w:outlineLvl w:val="1"/>
    </w:pPr>
    <w:rPr>
      <w:rFonts w:ascii="Arial Black" w:hAnsi="Arial Black"/>
      <w:b/>
    </w:rPr>
  </w:style>
  <w:style w:type="paragraph" w:styleId="988">
    <w:name w:val="Título 3"/>
    <w:basedOn w:val="985"/>
    <w:next w:val="985"/>
    <w:link w:val="985"/>
    <w:qFormat/>
    <w:pPr>
      <w:keepNext w:val="true"/>
      <w:pBdr/>
      <w:spacing/>
      <w:ind w:firstLine="1418"/>
      <w:jc w:val="right"/>
      <w:outlineLvl w:val="2"/>
    </w:pPr>
    <w:rPr>
      <w:sz w:val="26"/>
    </w:rPr>
  </w:style>
  <w:style w:type="paragraph" w:styleId="989">
    <w:name w:val="Título 4"/>
    <w:basedOn w:val="985"/>
    <w:next w:val="985"/>
    <w:link w:val="985"/>
    <w:qFormat/>
    <w:pPr>
      <w:keepNext w:val="true"/>
      <w:pBdr/>
      <w:spacing/>
      <w:ind/>
      <w:jc w:val="center"/>
      <w:outlineLvl w:val="3"/>
    </w:pPr>
    <w:rPr>
      <w:rFonts w:ascii="ZapfHumnst BT" w:hAnsi="ZapfHumnst BT"/>
      <w:b/>
      <w:sz w:val="18"/>
    </w:rPr>
  </w:style>
  <w:style w:type="paragraph" w:styleId="990">
    <w:name w:val="Título 5"/>
    <w:basedOn w:val="985"/>
    <w:next w:val="985"/>
    <w:link w:val="985"/>
    <w:qFormat/>
    <w:pPr>
      <w:keepNext w:val="true"/>
      <w:pBdr/>
      <w:spacing/>
      <w:ind w:right="-1" w:left="4536"/>
      <w:jc w:val="both"/>
      <w:outlineLvl w:val="4"/>
    </w:pPr>
    <w:rPr>
      <w:rFonts w:ascii="Arial" w:hAnsi="Arial"/>
      <w:color w:val="000000"/>
      <w:sz w:val="24"/>
    </w:rPr>
  </w:style>
  <w:style w:type="paragraph" w:styleId="991">
    <w:name w:val="Título 6"/>
    <w:basedOn w:val="985"/>
    <w:next w:val="985"/>
    <w:link w:val="985"/>
    <w:qFormat/>
    <w:pPr>
      <w:keepNext w:val="true"/>
      <w:pBdr/>
      <w:spacing/>
      <w:ind/>
      <w:jc w:val="center"/>
      <w:outlineLvl w:val="5"/>
    </w:pPr>
    <w:rPr>
      <w:rFonts w:ascii="Arial" w:hAnsi="Arial" w:cs="Arial"/>
      <w:sz w:val="24"/>
    </w:rPr>
  </w:style>
  <w:style w:type="character" w:styleId="992">
    <w:name w:val="Fonte parág. padrão"/>
    <w:next w:val="992"/>
    <w:link w:val="985"/>
    <w:uiPriority w:val="1"/>
    <w:semiHidden/>
    <w:unhideWhenUsed/>
    <w:pPr>
      <w:pBdr/>
      <w:spacing/>
      <w:ind/>
    </w:pPr>
  </w:style>
  <w:style w:type="table" w:styleId="993">
    <w:name w:val="Tabela normal"/>
    <w:next w:val="993"/>
    <w:link w:val="985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94">
    <w:name w:val="Sem lista"/>
    <w:next w:val="994"/>
    <w:link w:val="985"/>
    <w:uiPriority w:val="99"/>
    <w:semiHidden/>
    <w:unhideWhenUsed/>
    <w:pPr>
      <w:pBdr/>
      <w:spacing/>
      <w:ind/>
    </w:pPr>
  </w:style>
  <w:style w:type="paragraph" w:styleId="995">
    <w:name w:val="Recuo de corpo de texto 2"/>
    <w:basedOn w:val="985"/>
    <w:next w:val="995"/>
    <w:link w:val="985"/>
    <w:pPr>
      <w:pBdr/>
      <w:spacing/>
      <w:ind w:firstLine="708"/>
      <w:jc w:val="both"/>
    </w:pPr>
  </w:style>
  <w:style w:type="paragraph" w:styleId="996">
    <w:name w:val="Recuo de corpo de texto 3"/>
    <w:basedOn w:val="985"/>
    <w:next w:val="996"/>
    <w:link w:val="985"/>
    <w:pPr>
      <w:pBdr/>
      <w:spacing/>
      <w:ind w:firstLine="705"/>
      <w:jc w:val="both"/>
    </w:pPr>
  </w:style>
  <w:style w:type="paragraph" w:styleId="997">
    <w:name w:val="Corpo de texto"/>
    <w:basedOn w:val="985"/>
    <w:next w:val="997"/>
    <w:link w:val="985"/>
    <w:pPr>
      <w:pBdr/>
      <w:spacing w:line="360" w:lineRule="auto"/>
      <w:ind/>
      <w:jc w:val="both"/>
    </w:pPr>
    <w:rPr>
      <w:rFonts w:ascii="Arial" w:hAnsi="Arial"/>
      <w:sz w:val="24"/>
    </w:rPr>
  </w:style>
  <w:style w:type="paragraph" w:styleId="998">
    <w:name w:val="Título"/>
    <w:basedOn w:val="985"/>
    <w:next w:val="998"/>
    <w:link w:val="1005"/>
    <w:uiPriority w:val="99"/>
    <w:qFormat/>
    <w:pPr>
      <w:pBdr/>
      <w:spacing/>
      <w:ind/>
      <w:jc w:val="center"/>
    </w:pPr>
    <w:rPr>
      <w:rFonts w:ascii="Arial" w:hAnsi="Arial"/>
      <w:sz w:val="28"/>
    </w:rPr>
  </w:style>
  <w:style w:type="paragraph" w:styleId="999">
    <w:name w:val="Corpo de texto 2"/>
    <w:basedOn w:val="985"/>
    <w:next w:val="999"/>
    <w:link w:val="985"/>
    <w:pPr>
      <w:pBdr/>
      <w:spacing/>
      <w:ind/>
      <w:jc w:val="both"/>
    </w:pPr>
  </w:style>
  <w:style w:type="paragraph" w:styleId="1000">
    <w:name w:val="Cabeçalho"/>
    <w:basedOn w:val="985"/>
    <w:next w:val="1000"/>
    <w:link w:val="985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1001">
    <w:name w:val="Número de página"/>
    <w:basedOn w:val="992"/>
    <w:next w:val="1001"/>
    <w:link w:val="985"/>
    <w:pPr>
      <w:pBdr/>
      <w:spacing/>
      <w:ind/>
    </w:pPr>
  </w:style>
  <w:style w:type="paragraph" w:styleId="1002">
    <w:name w:val="Recuo de corpo de texto"/>
    <w:basedOn w:val="985"/>
    <w:next w:val="1002"/>
    <w:link w:val="985"/>
    <w:pPr>
      <w:pBdr/>
      <w:spacing/>
      <w:ind w:firstLine="1418"/>
      <w:jc w:val="both"/>
    </w:pPr>
    <w:rPr>
      <w:rFonts w:ascii="Arial" w:hAnsi="Arial"/>
      <w:sz w:val="26"/>
    </w:rPr>
  </w:style>
  <w:style w:type="paragraph" w:styleId="1003">
    <w:name w:val="Rodapé"/>
    <w:basedOn w:val="985"/>
    <w:next w:val="1003"/>
    <w:link w:val="985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004">
    <w:name w:val="Normal (Web)"/>
    <w:basedOn w:val="985"/>
    <w:next w:val="1004"/>
    <w:link w:val="985"/>
    <w:uiPriority w:val="99"/>
    <w:unhideWhenUsed/>
    <w:pPr>
      <w:pBdr/>
      <w:spacing w:after="142" w:before="100" w:beforeAutospacing="1" w:line="276" w:lineRule="auto"/>
      <w:ind/>
    </w:pPr>
    <w:rPr>
      <w:sz w:val="24"/>
      <w:szCs w:val="24"/>
    </w:rPr>
  </w:style>
  <w:style w:type="character" w:styleId="1005">
    <w:name w:val="Título Char"/>
    <w:next w:val="1005"/>
    <w:link w:val="998"/>
    <w:uiPriority w:val="99"/>
    <w:pPr>
      <w:pBdr/>
      <w:spacing/>
      <w:ind/>
    </w:pPr>
    <w:rPr>
      <w:rFonts w:ascii="Arial" w:hAnsi="Arial"/>
      <w:sz w:val="28"/>
      <w:lang w:eastAsia="pt-BR"/>
    </w:rPr>
  </w:style>
  <w:style w:type="paragraph" w:styleId="1006">
    <w:name w:val="Normal1"/>
    <w:next w:val="1006"/>
    <w:link w:val="985"/>
    <w:pPr>
      <w:pBdr/>
      <w:spacing w:after="200" w:line="276" w:lineRule="auto"/>
      <w:ind w:firstLine="709"/>
      <w:jc w:val="both"/>
    </w:pPr>
    <w:rPr>
      <w:rFonts w:ascii="Calibri" w:hAnsi="Calibri" w:eastAsia="Calibri" w:cs="Calibri"/>
      <w:color w:val="000000"/>
      <w:sz w:val="22"/>
      <w:szCs w:val="22"/>
      <w:lang w:val="pt-BR" w:eastAsia="zh-CN" w:bidi="ar-SA"/>
    </w:rPr>
  </w:style>
  <w:style w:type="paragraph" w:styleId="1007">
    <w:name w:val="Text body indent"/>
    <w:basedOn w:val="985"/>
    <w:next w:val="1007"/>
    <w:link w:val="985"/>
    <w:pPr>
      <w:pBdr/>
      <w:spacing/>
      <w:ind w:firstLine="1418"/>
      <w:jc w:val="both"/>
    </w:pPr>
    <w:rPr>
      <w:color w:val="00000a"/>
      <w:lang w:eastAsia="zh-CN"/>
    </w:rPr>
  </w:style>
  <w:style w:type="table" w:styleId="1008">
    <w:name w:val="Tabela com grade"/>
    <w:basedOn w:val="993"/>
    <w:next w:val="1008"/>
    <w:link w:val="985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09">
    <w:name w:val="Hyperlink"/>
    <w:next w:val="1009"/>
    <w:link w:val="985"/>
    <w:uiPriority w:val="99"/>
    <w:unhideWhenUsed/>
    <w:pPr>
      <w:pBdr/>
      <w:spacing/>
      <w:ind/>
    </w:pPr>
    <w:rPr>
      <w:color w:val="0000ff"/>
      <w:u w:val="single"/>
    </w:rPr>
  </w:style>
  <w:style w:type="character" w:styleId="1010">
    <w:name w:val="Ref. de comentário"/>
    <w:next w:val="1010"/>
    <w:link w:val="985"/>
    <w:pPr>
      <w:pBdr/>
      <w:spacing/>
      <w:ind/>
    </w:pPr>
    <w:rPr>
      <w:sz w:val="16"/>
      <w:szCs w:val="16"/>
    </w:rPr>
  </w:style>
  <w:style w:type="paragraph" w:styleId="1011">
    <w:name w:val="Texto de comentário"/>
    <w:basedOn w:val="985"/>
    <w:next w:val="1011"/>
    <w:link w:val="1012"/>
    <w:pPr>
      <w:pBdr/>
      <w:spacing/>
      <w:ind/>
    </w:pPr>
  </w:style>
  <w:style w:type="character" w:styleId="1012">
    <w:name w:val="Texto de comentário Char"/>
    <w:basedOn w:val="992"/>
    <w:next w:val="1012"/>
    <w:link w:val="1011"/>
    <w:pPr>
      <w:pBdr/>
      <w:spacing/>
      <w:ind/>
    </w:pPr>
  </w:style>
  <w:style w:type="paragraph" w:styleId="1013">
    <w:name w:val="Assunto do comentário"/>
    <w:basedOn w:val="1011"/>
    <w:next w:val="1011"/>
    <w:link w:val="1014"/>
    <w:pPr>
      <w:pBdr/>
      <w:spacing/>
      <w:ind/>
    </w:pPr>
    <w:rPr>
      <w:b/>
      <w:bCs/>
    </w:rPr>
  </w:style>
  <w:style w:type="character" w:styleId="1014">
    <w:name w:val="Assunto do comentário Char"/>
    <w:next w:val="1014"/>
    <w:link w:val="1013"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UFSM</dc:creator>
  <cp:revision>8</cp:revision>
  <dcterms:created xsi:type="dcterms:W3CDTF">2026-03-25T17:21:00Z</dcterms:created>
  <dcterms:modified xsi:type="dcterms:W3CDTF">2026-06-18T18:59:01Z</dcterms:modified>
  <cp:version>1048576</cp:version>
</cp:coreProperties>
</file>