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bookmarkStart w:colFirst="0" w:colLast="0" w:name="_heading=h.md0ggsfl3qv2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4 - Destaque em Pós-Graduação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2668270</wp:posOffset>
            </wp:positionH>
            <wp:positionV relativeFrom="page">
              <wp:posOffset>1456055</wp:posOffset>
            </wp:positionV>
            <wp:extent cx="2432050" cy="241363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413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Nome do(a) Indicado(a): 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PPG que pertence: 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currículo Lattes: ______________________________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 para a indicação do(a) candidato(a) (até 5.000 caracteres com espaços):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1500"/>
        <w:gridCol w:w="1590"/>
        <w:gridCol w:w="4140"/>
        <w:tblGridChange w:id="0">
          <w:tblGrid>
            <w:gridCol w:w="3585"/>
            <w:gridCol w:w="1500"/>
            <w:gridCol w:w="1590"/>
            <w:gridCol w:w="4140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4"/>
            <w:shd w:fill="d9d9d9" w:val="clear"/>
            <w:vAlign w:val="bottom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Síntese da atuação em gestão e liderança na pós-graduação da UFSM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widowControl w:val="1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Tempo total (anos)</w:t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widowControl w:val="1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Atuação como docente do PPG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1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Atuação na gestão do PPG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widowControl w:val="1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Atuação órgãos colegiados e GTs do PPG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21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bottom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Tipo de atuação na gestão do PPG</w:t>
            </w:r>
          </w:p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coordenação de comissão para implantação de APCN ou fusão de PPGs, coordenação ou coordenação substituta de PPG, comissões junto a CAPES, coordenação de projetos ou convênios institucionais do PPG</w:t>
            </w:r>
            <w:r w:rsidDel="00000000" w:rsidR="00000000" w:rsidRPr="00000000">
              <w:rPr>
                <w:color w:val="000000"/>
                <w:rtl w:val="0"/>
              </w:rPr>
              <w:t xml:space="preserve">]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Período de atuação</w:t>
            </w:r>
          </w:p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mês/ano de início e fim</w:t>
            </w:r>
            <w:r w:rsidDel="00000000" w:rsidR="00000000" w:rsidRPr="00000000">
              <w:rPr>
                <w:color w:val="000000"/>
                <w:rtl w:val="0"/>
              </w:rPr>
              <w:t xml:space="preserve">]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Boas práticas implementadas</w:t>
            </w:r>
          </w:p>
        </w:tc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Resultados alcançados </w:t>
            </w:r>
          </w:p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aprovação de APCN, elevação de conceito CAPES ou manutenção da excelência, captação de recursos em projetos institucionais, parcerias internacionais institucionais, cooperações institucionais com o setor produtivo, ações de impacto na sociedade</w:t>
            </w:r>
            <w:r w:rsidDel="00000000" w:rsidR="00000000" w:rsidRPr="00000000">
              <w:rPr>
                <w:color w:val="000000"/>
                <w:rtl w:val="0"/>
              </w:rPr>
              <w:t xml:space="preserve">]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4" w:hanging="2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0"/>
    </w:rPr>
  </w:style>
  <w:style w:type="paragraph" w:styleId="Title">
    <w:name w:val="Title"/>
    <w:basedOn w:val="Normal"/>
    <w:next w:val="Normal"/>
    <w:pPr>
      <w:spacing w:before="44" w:lineRule="auto"/>
      <w:ind w:left="2724" w:right="2501"/>
    </w:pPr>
    <w:rPr>
      <w:b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27153D"/>
    <w:rPr>
      <w:rFonts w:ascii="Cambria" w:cs="Times New Roman" w:hAnsi="Cambria"/>
      <w:b w:val="1"/>
      <w:bCs w:val="1"/>
      <w:kern w:val="32"/>
      <w:sz w:val="32"/>
      <w:szCs w:val="32"/>
      <w:lang w:eastAsia="en-US" w:val="pt-PT"/>
    </w:rPr>
  </w:style>
  <w:style w:type="character" w:styleId="Ttulo6Char" w:customStyle="1">
    <w:name w:val="Título 6 Char"/>
    <w:basedOn w:val="Fontepargpadro"/>
    <w:link w:val="Ttulo6"/>
    <w:uiPriority w:val="99"/>
    <w:semiHidden w:val="1"/>
    <w:locked w:val="1"/>
    <w:rsid w:val="00FE1A83"/>
    <w:rPr>
      <w:rFonts w:ascii="Cambria" w:cs="Times New Roman" w:hAnsi="Cambria"/>
      <w:color w:val="243f60"/>
      <w:lang w:val="pt-PT"/>
    </w:rPr>
  </w:style>
  <w:style w:type="table" w:styleId="TableNormal1" w:customStyle="1">
    <w:name w:val="Table Normal1"/>
    <w:uiPriority w:val="99"/>
    <w:semiHidden w:val="1"/>
    <w:rsid w:val="005E7447"/>
    <w:pPr>
      <w:widowControl w:val="0"/>
      <w:autoSpaceDE w:val="0"/>
      <w:autoSpaceDN w:val="0"/>
    </w:pPr>
    <w:rPr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99"/>
    <w:rsid w:val="005E7447"/>
    <w:pPr>
      <w:ind w:left="153"/>
    </w:pPr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27153D"/>
    <w:rPr>
      <w:rFonts w:cs="Calibri"/>
      <w:lang w:eastAsia="en-US" w:val="pt-PT"/>
    </w:rPr>
  </w:style>
  <w:style w:type="character" w:styleId="TtuloChar" w:customStyle="1">
    <w:name w:val="Título Char"/>
    <w:basedOn w:val="Fontepargpadro"/>
    <w:link w:val="Ttulo"/>
    <w:uiPriority w:val="99"/>
    <w:locked w:val="1"/>
    <w:rsid w:val="0027153D"/>
    <w:rPr>
      <w:rFonts w:ascii="Cambria" w:cs="Times New Roman" w:hAnsi="Cambria"/>
      <w:b w:val="1"/>
      <w:bCs w:val="1"/>
      <w:kern w:val="28"/>
      <w:sz w:val="32"/>
      <w:szCs w:val="32"/>
      <w:lang w:eastAsia="en-US" w:val="pt-PT"/>
    </w:rPr>
  </w:style>
  <w:style w:type="paragraph" w:styleId="PargrafodaLista">
    <w:name w:val="List Paragraph"/>
    <w:basedOn w:val="Normal"/>
    <w:uiPriority w:val="99"/>
    <w:qFormat w:val="1"/>
    <w:rsid w:val="005E7447"/>
    <w:pPr>
      <w:ind w:left="153"/>
    </w:pPr>
  </w:style>
  <w:style w:type="paragraph" w:styleId="TableParagraph" w:customStyle="1">
    <w:name w:val="Table Paragraph"/>
    <w:basedOn w:val="Normal"/>
    <w:uiPriority w:val="99"/>
    <w:rsid w:val="005E7447"/>
  </w:style>
  <w:style w:type="paragraph" w:styleId="Textodecomentrio">
    <w:name w:val="annotation text"/>
    <w:basedOn w:val="Normal"/>
    <w:link w:val="TextodecomentrioChar"/>
    <w:uiPriority w:val="99"/>
    <w:semiHidden w:val="1"/>
    <w:rsid w:val="000E4A35"/>
    <w:pPr>
      <w:widowControl w:val="1"/>
      <w:autoSpaceDE w:val="1"/>
      <w:autoSpaceDN w:val="1"/>
      <w:spacing w:after="160"/>
    </w:pPr>
    <w:rPr>
      <w:rFonts w:cs="Times New Roman"/>
      <w:sz w:val="20"/>
      <w:szCs w:val="20"/>
      <w:lang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locked w:val="1"/>
    <w:rsid w:val="000E4A35"/>
    <w:rPr>
      <w:rFonts w:cs="Times New Roman"/>
      <w:sz w:val="20"/>
      <w:szCs w:val="20"/>
      <w:lang w:val="pt-BR"/>
    </w:rPr>
  </w:style>
  <w:style w:type="character" w:styleId="Refdecomentrio">
    <w:name w:val="annotation reference"/>
    <w:basedOn w:val="Fontepargpadro"/>
    <w:uiPriority w:val="99"/>
    <w:semiHidden w:val="1"/>
    <w:rsid w:val="009A63D3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9A63D3"/>
    <w:pPr>
      <w:widowControl w:val="0"/>
      <w:autoSpaceDE w:val="0"/>
      <w:autoSpaceDN w:val="0"/>
      <w:spacing w:after="0"/>
    </w:pPr>
    <w:rPr>
      <w:rFonts w:cs="Calibri"/>
      <w:b w:val="1"/>
      <w:bCs w:val="1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locked w:val="1"/>
    <w:rsid w:val="009A63D3"/>
    <w:rPr>
      <w:rFonts w:ascii="Calibri" w:cs="Calibri" w:hAnsi="Calibri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rsid w:val="009A63D3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9A63D3"/>
    <w:rPr>
      <w:rFonts w:ascii="Segoe UI" w:cs="Segoe UI" w:hAnsi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rsid w:val="005576B7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EA4B4C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rsid w:val="00AF74F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AF74F0"/>
    <w:rPr>
      <w:rFonts w:ascii="Calibri" w:cs="Calibri" w:hAnsi="Calibri"/>
      <w:lang w:val="pt-PT"/>
    </w:rPr>
  </w:style>
  <w:style w:type="paragraph" w:styleId="Rodap">
    <w:name w:val="footer"/>
    <w:basedOn w:val="Normal"/>
    <w:link w:val="RodapChar"/>
    <w:uiPriority w:val="99"/>
    <w:rsid w:val="00AF74F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AF74F0"/>
    <w:rPr>
      <w:rFonts w:ascii="Calibri" w:cs="Calibri" w:hAnsi="Calibri"/>
      <w:lang w:val="pt-PT"/>
    </w:rPr>
  </w:style>
  <w:style w:type="paragraph" w:styleId="Reviso">
    <w:name w:val="Revision"/>
    <w:hidden w:val="1"/>
    <w:uiPriority w:val="99"/>
    <w:semiHidden w:val="1"/>
    <w:rsid w:val="00F86C6B"/>
    <w:rPr>
      <w:rFonts w:cs="Calibri"/>
      <w:lang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SRfS7sgJCS4ZC92JXZWisgZ7g==">CgMxLjAyDmgubWQwZ2dzZmwzcXYyOAByITE1ejRXYlJEaWJJc1M2ajAyZWNqdUl5OHBRSWlLOVp0Qw==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2025-08-28T11:20:00Z</dcterms:created>
  <dc:creator>Cristina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e81d0bbc8f561cb874e9d62ede31b68413842671ced0d02e66f26dd7df6b931f</vt:lpwstr>
  </property>
</Properties>
</file>