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60" w:rsidRDefault="00E7756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ANEXO III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FICHA DE INSCRIÇÃO – Edital </w:t>
      </w:r>
      <w:r>
        <w:rPr>
          <w:rFonts w:ascii="Arial" w:eastAsia="Arial" w:hAnsi="Arial" w:cs="Arial"/>
          <w:b/>
        </w:rPr>
        <w:t>08</w:t>
      </w:r>
      <w:r>
        <w:rPr>
          <w:rFonts w:ascii="Arial" w:eastAsia="Arial" w:hAnsi="Arial" w:cs="Arial"/>
          <w:b/>
        </w:rPr>
        <w:t>/2022</w:t>
      </w:r>
      <w:r>
        <w:rPr>
          <w:rFonts w:ascii="Arial" w:eastAsia="Arial" w:hAnsi="Arial" w:cs="Arial"/>
          <w:b/>
          <w:color w:val="000000"/>
        </w:rPr>
        <w:t xml:space="preserve"> PRE/UFSM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</w:rPr>
        <w:t>1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1 – Título do </w:t>
      </w:r>
      <w:r>
        <w:rPr>
          <w:rFonts w:ascii="Arial" w:eastAsia="Arial" w:hAnsi="Arial" w:cs="Arial"/>
        </w:rPr>
        <w:t>Projeto</w:t>
      </w:r>
      <w:r>
        <w:rPr>
          <w:rFonts w:ascii="Arial" w:eastAsia="Arial" w:hAnsi="Arial" w:cs="Arial"/>
          <w:color w:val="000000"/>
        </w:rPr>
        <w:t xml:space="preserve">: 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 – Coordenador/a: 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 – Número d</w:t>
      </w:r>
      <w:r>
        <w:rPr>
          <w:rFonts w:ascii="Arial" w:eastAsia="Arial" w:hAnsi="Arial" w:cs="Arial"/>
        </w:rPr>
        <w:t xml:space="preserve">o Projeto </w:t>
      </w:r>
      <w:r>
        <w:rPr>
          <w:rFonts w:ascii="Arial" w:eastAsia="Arial" w:hAnsi="Arial" w:cs="Arial"/>
          <w:color w:val="000000"/>
        </w:rPr>
        <w:t xml:space="preserve">(disponível no Portal de Projetos):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 – Território(s) onde a ação será executada: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Geoparque Caçapava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Geoparque Quarta Colônia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 Ambos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 – Eixo da ação (</w:t>
      </w:r>
      <w:proofErr w:type="gramStart"/>
      <w:r>
        <w:rPr>
          <w:rFonts w:ascii="Arial" w:eastAsia="Arial" w:hAnsi="Arial" w:cs="Arial"/>
          <w:color w:val="000000"/>
        </w:rPr>
        <w:t>conforme  item</w:t>
      </w:r>
      <w:proofErr w:type="gramEnd"/>
      <w:r>
        <w:rPr>
          <w:rFonts w:ascii="Arial" w:eastAsia="Arial" w:hAnsi="Arial" w:cs="Arial"/>
          <w:color w:val="000000"/>
        </w:rPr>
        <w:t xml:space="preserve"> 2.1 do edital):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 – A proposta atende alguma demanda específica listada no Anexo I ou II?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Sim. Qual? _______________________________________________________ 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Não      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7- De que forma a ação atenderá a(s) demanda(s)? 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color w:val="000000"/>
        </w:rPr>
        <w:t xml:space="preserve"> – A proposta atende algum Objetivo do Desenvolvimento Sustentável?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para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consultar os 17 ODS, acesse </w:t>
      </w:r>
      <w:hyperlink r:id="rId7">
        <w:r>
          <w:rPr>
            <w:rFonts w:ascii="Arial" w:eastAsia="Arial" w:hAnsi="Arial" w:cs="Arial"/>
            <w:color w:val="000000"/>
            <w:sz w:val="20"/>
            <w:szCs w:val="20"/>
            <w:u w:val="single"/>
          </w:rPr>
          <w:t>https://www.ufsm.br/pro-reitorias/pre/agenda-2030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>
        <w:rPr>
          <w:rFonts w:ascii="Arial" w:eastAsia="Arial" w:hAnsi="Arial" w:cs="Arial"/>
          <w:color w:val="000000"/>
        </w:rPr>
        <w:t xml:space="preserve">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)</w:t>
      </w:r>
      <w:proofErr w:type="gramEnd"/>
      <w:r>
        <w:rPr>
          <w:rFonts w:ascii="Arial" w:eastAsia="Arial" w:hAnsi="Arial" w:cs="Arial"/>
          <w:color w:val="000000"/>
        </w:rPr>
        <w:t xml:space="preserve"> Sim. </w:t>
      </w:r>
      <w:proofErr w:type="gramStart"/>
      <w:r>
        <w:rPr>
          <w:rFonts w:ascii="Arial" w:eastAsia="Arial" w:hAnsi="Arial" w:cs="Arial"/>
          <w:color w:val="000000"/>
        </w:rPr>
        <w:t>Qual?_</w:t>
      </w:r>
      <w:proofErr w:type="gramEnd"/>
      <w:r>
        <w:rPr>
          <w:rFonts w:ascii="Arial" w:eastAsia="Arial" w:hAnsi="Arial" w:cs="Arial"/>
          <w:color w:val="000000"/>
        </w:rPr>
        <w:t xml:space="preserve">_________________________________________________________      (  ) Não 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color w:val="000000"/>
        </w:rPr>
        <w:t xml:space="preserve"> – Informações da ação: objetivos e relação com a proposta de Geoparque (até 2000 mil caracteres)</w:t>
      </w:r>
      <w:r>
        <w:rPr>
          <w:rFonts w:ascii="Arial" w:eastAsia="Arial" w:hAnsi="Arial" w:cs="Arial"/>
        </w:rPr>
        <w:t>: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 xml:space="preserve"> – Síntese de ações previstas para o ano corrente (máximo 1500 </w:t>
      </w:r>
      <w:r>
        <w:rPr>
          <w:rFonts w:ascii="Arial" w:eastAsia="Arial" w:hAnsi="Arial" w:cs="Arial"/>
        </w:rPr>
        <w:t>caracteres):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</w:t>
      </w:r>
      <w:r>
        <w:rPr>
          <w:rFonts w:ascii="Arial" w:eastAsia="Arial" w:hAnsi="Arial" w:cs="Arial"/>
        </w:rPr>
        <w:t>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 – Impacto e transformação social esperados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(máximo 1000 caracteres):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– Parcerias internas e/ou externas (se for o caso, listar também as contrapartidas das parcerias):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 – Demandas da ação para os municípios ou demais entidades envolvidas (materiais, </w:t>
      </w:r>
      <w:r>
        <w:rPr>
          <w:rFonts w:ascii="Arial" w:eastAsia="Arial" w:hAnsi="Arial" w:cs="Arial"/>
          <w:color w:val="000000"/>
        </w:rPr>
        <w:lastRenderedPageBreak/>
        <w:t>financeiras, hum</w:t>
      </w:r>
      <w:r>
        <w:rPr>
          <w:rFonts w:ascii="Arial" w:eastAsia="Arial" w:hAnsi="Arial" w:cs="Arial"/>
          <w:color w:val="000000"/>
        </w:rPr>
        <w:t xml:space="preserve">anas, de logística, </w:t>
      </w: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  <w:r>
        <w:rPr>
          <w:rFonts w:ascii="Arial" w:eastAsia="Arial" w:hAnsi="Arial" w:cs="Arial"/>
          <w:color w:val="000000"/>
        </w:rPr>
        <w:t>).   (</w:t>
      </w:r>
      <w:proofErr w:type="gramStart"/>
      <w:r>
        <w:rPr>
          <w:rFonts w:ascii="Arial" w:eastAsia="Arial" w:hAnsi="Arial" w:cs="Arial"/>
          <w:color w:val="000000"/>
        </w:rPr>
        <w:t>até</w:t>
      </w:r>
      <w:proofErr w:type="gramEnd"/>
      <w:r>
        <w:rPr>
          <w:rFonts w:ascii="Arial" w:eastAsia="Arial" w:hAnsi="Arial" w:cs="Arial"/>
          <w:color w:val="000000"/>
        </w:rPr>
        <w:t xml:space="preserve"> 1000 caracteres):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 – Orçamento para o ano de 2021</w:t>
      </w: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9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95"/>
        <w:gridCol w:w="2790"/>
        <w:gridCol w:w="2790"/>
      </w:tblGrid>
      <w:tr w:rsidR="00E77560">
        <w:trPr>
          <w:trHeight w:val="35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Tipo de despesa de custeio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Número de Bolsas (indicar o quantitativo de cotas de bolas) para cada opção)</w:t>
            </w:r>
          </w:p>
        </w:tc>
      </w:tr>
      <w:tr w:rsidR="00E77560">
        <w:trPr>
          <w:trHeight w:val="51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Auxílio Financeiro a Estudantes: informe o número de bolsistas necessários.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Ensino Médio: </w:t>
            </w:r>
          </w:p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Técnico/Graduação:</w:t>
            </w:r>
          </w:p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Pós Graduação:</w:t>
            </w:r>
          </w:p>
        </w:tc>
      </w:tr>
      <w:tr w:rsidR="00E77560">
        <w:trPr>
          <w:trHeight w:val="52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2. Material de Consumo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Descrição/Quantidade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</w:tr>
      <w:tr w:rsidR="00E77560">
        <w:trPr>
          <w:trHeight w:val="52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 Material de divulgação – gráfica da UFSM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E7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E7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77560">
        <w:trPr>
          <w:trHeight w:val="52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7560" w:rsidRDefault="00FD1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2.2 Itens do almoxarifado central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E7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560" w:rsidRDefault="00E7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  <w:highlight w:val="white"/>
        </w:rPr>
        <w:t xml:space="preserve">Demandas da ação para a UFSM/PRE: além da financeira já explicitada na tabela anterior você pode neste campo descrever outras demandas que sejam necessárias para a realização das ações. </w:t>
      </w:r>
      <w:r>
        <w:rPr>
          <w:rFonts w:ascii="Arial" w:eastAsia="Arial" w:hAnsi="Arial" w:cs="Arial"/>
          <w:b/>
          <w:color w:val="000000"/>
        </w:rPr>
        <w:t xml:space="preserve">Caso seja necessário a </w:t>
      </w:r>
      <w:r>
        <w:rPr>
          <w:rFonts w:ascii="Arial" w:eastAsia="Arial" w:hAnsi="Arial" w:cs="Arial"/>
          <w:b/>
        </w:rPr>
        <w:t>utilização</w:t>
      </w:r>
      <w:r>
        <w:rPr>
          <w:rFonts w:ascii="Arial" w:eastAsia="Arial" w:hAnsi="Arial" w:cs="Arial"/>
          <w:b/>
          <w:color w:val="000000"/>
        </w:rPr>
        <w:t xml:space="preserve"> de transporte,</w:t>
      </w:r>
      <w:r>
        <w:rPr>
          <w:rFonts w:ascii="Arial" w:eastAsia="Arial" w:hAnsi="Arial" w:cs="Arial"/>
          <w:color w:val="000000"/>
        </w:rPr>
        <w:t xml:space="preserve"> descreva uma previsão de número de viagens previstas ao(s) território(s)</w:t>
      </w:r>
      <w:r>
        <w:rPr>
          <w:rFonts w:ascii="Arial" w:eastAsia="Arial" w:hAnsi="Arial" w:cs="Arial"/>
          <w:color w:val="000000"/>
          <w:highlight w:val="white"/>
        </w:rPr>
        <w:t xml:space="preserve"> - Máximo 1000 caracteres)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16- Plano de trabalho do(s) bolsista(s) para o período de execução da ação </w:t>
      </w:r>
      <w:r>
        <w:rPr>
          <w:rFonts w:ascii="Arial" w:eastAsia="Arial" w:hAnsi="Arial" w:cs="Arial"/>
          <w:highlight w:val="white"/>
        </w:rPr>
        <w:t xml:space="preserve">(01/06/2022 a 31/12/2022). </w:t>
      </w:r>
    </w:p>
    <w:p w:rsidR="00E77560" w:rsidRDefault="00FD1521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77560" w:rsidRDefault="00E775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E77560">
      <w:headerReference w:type="first" r:id="rId8"/>
      <w:footerReference w:type="first" r:id="rId9"/>
      <w:pgSz w:w="11906" w:h="16838"/>
      <w:pgMar w:top="1474" w:right="1134" w:bottom="1134" w:left="1134" w:header="113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21" w:rsidRDefault="00FD1521">
      <w:pPr>
        <w:spacing w:line="240" w:lineRule="auto"/>
        <w:ind w:left="0" w:hanging="2"/>
      </w:pPr>
      <w:r>
        <w:separator/>
      </w:r>
    </w:p>
  </w:endnote>
  <w:endnote w:type="continuationSeparator" w:id="0">
    <w:p w:rsidR="00FD1521" w:rsidRDefault="00FD15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60" w:rsidRDefault="00FD152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 w:rsidR="00D5100C">
      <w:rPr>
        <w:rFonts w:ascii="Arial" w:eastAsia="Arial" w:hAnsi="Arial" w:cs="Arial"/>
        <w:color w:val="000000"/>
      </w:rPr>
      <w:fldChar w:fldCharType="separate"/>
    </w:r>
    <w:r w:rsidR="00D5100C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21" w:rsidRDefault="00FD1521">
      <w:pPr>
        <w:spacing w:line="240" w:lineRule="auto"/>
        <w:ind w:left="0" w:hanging="2"/>
      </w:pPr>
      <w:r>
        <w:separator/>
      </w:r>
    </w:p>
  </w:footnote>
  <w:footnote w:type="continuationSeparator" w:id="0">
    <w:p w:rsidR="00FD1521" w:rsidRDefault="00FD1521">
      <w:pPr>
        <w:spacing w:line="240" w:lineRule="auto"/>
        <w:ind w:left="0" w:hanging="2"/>
      </w:pPr>
      <w:r>
        <w:continuationSeparator/>
      </w:r>
    </w:p>
  </w:footnote>
  <w:footnote w:id="1">
    <w:p w:rsidR="00E77560" w:rsidRDefault="00FD152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- Exemplos de materiais de consumo podem ser encontrados nos itens do Almoxarifado Central (relatório SIE 5.4.3.22) e nos itens do Extrato de Contratos ou Registros (relatório SIE 5.5.99.03.28).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60" w:rsidRDefault="00FD1521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  <w:r>
      <w:rPr>
        <w:rFonts w:ascii="Arial" w:eastAsia="Arial" w:hAnsi="Arial" w:cs="Arial"/>
        <w:color w:val="000000"/>
        <w:sz w:val="20"/>
        <w:szCs w:val="20"/>
      </w:rPr>
      <w:br/>
      <w:t>Universidade Federal de Santa Maria</w:t>
    </w:r>
    <w:r>
      <w:rPr>
        <w:rFonts w:ascii="Arial" w:eastAsia="Arial" w:hAnsi="Arial" w:cs="Arial"/>
        <w:color w:val="000000"/>
        <w:sz w:val="20"/>
        <w:szCs w:val="20"/>
      </w:rPr>
      <w:br/>
    </w:r>
    <w:proofErr w:type="spellStart"/>
    <w:r>
      <w:rPr>
        <w:rFonts w:ascii="Arial" w:eastAsia="Arial" w:hAnsi="Arial" w:cs="Arial"/>
        <w:color w:val="000000"/>
        <w:sz w:val="20"/>
        <w:szCs w:val="20"/>
      </w:rPr>
      <w:t>Pró-Reitoria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de Extensão</w:t>
    </w:r>
    <w:r>
      <w:rPr>
        <w:rFonts w:ascii="Arial" w:eastAsia="Arial" w:hAnsi="Arial" w:cs="Arial"/>
        <w:color w:val="000000"/>
        <w:sz w:val="20"/>
        <w:szCs w:val="20"/>
      </w:rPr>
      <w:br/>
    </w:r>
    <w:r>
      <w:rPr>
        <w:rFonts w:ascii="Arial" w:eastAsia="Arial" w:hAnsi="Arial" w:cs="Arial"/>
        <w:color w:val="000000"/>
        <w:sz w:val="20"/>
        <w:szCs w:val="20"/>
      </w:rPr>
      <w:t xml:space="preserve">Coord. de Desenvolvimento Regional e Cidadania </w:t>
    </w:r>
    <w:r>
      <w:rPr>
        <w:noProof/>
        <w:lang w:eastAsia="pt-BR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1294765" cy="6794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4765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7560" w:rsidRDefault="00FD1521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Subdivisão de Geoparques</w:t>
    </w:r>
  </w:p>
  <w:p w:rsidR="00E77560" w:rsidRDefault="00E77560">
    <w:pPr>
      <w:widowControl/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60"/>
    <w:rsid w:val="00D5100C"/>
    <w:rsid w:val="00E77560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90448-1764-43B9-AEA1-CC3C5B83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val="pt-BR"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val="pt-BR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</w:pPr>
  </w:style>
  <w:style w:type="paragraph" w:styleId="Cabealho">
    <w:name w:val="header"/>
    <w:basedOn w:val="Standard"/>
    <w:pPr>
      <w:suppressLineNumbers/>
    </w:p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/>
      <w:color w:val="000000"/>
      <w:kern w:val="3"/>
      <w:position w:val="-1"/>
      <w:lang w:val="pt-BR" w:eastAsia="zh-CN" w:bidi="hi-IN"/>
    </w:rPr>
  </w:style>
  <w:style w:type="paragraph" w:customStyle="1" w:styleId="CorpoA">
    <w:name w:val="Corpo A"/>
    <w:pPr>
      <w:autoSpaceDN w:val="0"/>
      <w:spacing w:line="36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Arial Unicode MS" w:hAnsi="Times New Roman" w:cs="Times New Roman"/>
      <w:kern w:val="3"/>
      <w:position w:val="-1"/>
      <w:lang w:val="pt-BR" w:eastAsia="zh-CN"/>
    </w:rPr>
  </w:style>
  <w:style w:type="character" w:customStyle="1" w:styleId="FootnoteSymbol">
    <w:name w:val="Footnote Symbol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anchor">
    <w:name w:val="Footnote anchor"/>
    <w:rPr>
      <w:w w:val="100"/>
      <w:position w:val="0"/>
      <w:effect w:val="none"/>
      <w:vertAlign w:val="superscript"/>
      <w:cs w:val="0"/>
      <w:em w:val="none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pro-reitorias/pre/agenda-20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lww0HNWDvo63RlnPDUBRmMrYQ==">AMUW2mVvs6waYWNt3iMQSa1Ye/ibuX9X68Y/Qu3k7O5SB1BxEFERtw46Zp7Kxfx/wBGFPElezZeWlczI4oOfpkplSZuSZnb/JqLeNNB7Jbpfooi9njM77zbDgh2TsA238gGQAxaiPb/q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Patricia</cp:lastModifiedBy>
  <cp:revision>2</cp:revision>
  <dcterms:created xsi:type="dcterms:W3CDTF">2022-02-25T16:54:00Z</dcterms:created>
  <dcterms:modified xsi:type="dcterms:W3CDTF">2022-02-25T16:54:00Z</dcterms:modified>
</cp:coreProperties>
</file>