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</w:rPr>
      </w:pPr>
      <w:r>
        <w:rPr>
          <w:rFonts w:eastAsia="Arial" w:cs="Arial" w:ascii="Arial" w:hAnsi="Arial"/>
          <w:b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36195</wp:posOffset>
            </wp:positionH>
            <wp:positionV relativeFrom="paragraph">
              <wp:posOffset>102870</wp:posOffset>
            </wp:positionV>
            <wp:extent cx="1040130" cy="546100"/>
            <wp:effectExtent l="0" t="0" r="0" b="0"/>
            <wp:wrapSquare wrapText="bothSides"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13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Arial" w:cs="Arial" w:ascii="Arial" w:hAnsi="Arial"/>
          <w:b/>
        </w:rPr>
        <w:t xml:space="preserve"> </w:t>
      </w:r>
    </w:p>
    <w:p>
      <w:pPr>
        <w:pStyle w:val="Normal"/>
        <w:rPr>
          <w:b/>
          <w:b/>
        </w:rPr>
      </w:pPr>
      <w:r>
        <w:rPr>
          <w:rFonts w:eastAsia="Arial" w:cs="Arial" w:ascii="Arial" w:hAnsi="Arial"/>
        </w:rPr>
        <w:t xml:space="preserve"> </w:t>
      </w:r>
      <w:r>
        <w:rPr>
          <w:rFonts w:eastAsia="Arial" w:cs="Arial" w:ascii="Arial" w:hAnsi="Arial"/>
          <w:sz w:val="20"/>
          <w:szCs w:val="20"/>
        </w:rPr>
        <w:t xml:space="preserve"> </w:t>
      </w:r>
      <w:r>
        <w:rPr>
          <w:rFonts w:eastAsia="Arial" w:cs="Arial" w:ascii="Arial" w:hAnsi="Arial"/>
          <w:sz w:val="20"/>
          <w:szCs w:val="20"/>
        </w:rPr>
        <w:t xml:space="preserve">Ministério da Educação </w:t>
      </w:r>
    </w:p>
    <w:p>
      <w:pPr>
        <w:pStyle w:val="Normal"/>
        <w:rPr>
          <w:b/>
          <w:b/>
        </w:rPr>
      </w:pPr>
      <w:r>
        <w:rPr>
          <w:rFonts w:eastAsia="Arial" w:cs="Arial" w:ascii="Arial" w:hAnsi="Arial"/>
          <w:sz w:val="20"/>
          <w:szCs w:val="20"/>
        </w:rPr>
        <w:t xml:space="preserve">  </w:t>
      </w:r>
      <w:r>
        <w:rPr>
          <w:rFonts w:eastAsia="Arial" w:cs="Arial" w:ascii="Arial" w:hAnsi="Arial"/>
          <w:sz w:val="20"/>
          <w:szCs w:val="20"/>
        </w:rPr>
        <w:t>Universidade Federal de Santa Maria</w:t>
      </w:r>
    </w:p>
    <w:p>
      <w:pPr>
        <w:pStyle w:val="Normal"/>
        <w:rPr>
          <w:b/>
          <w:b/>
        </w:rPr>
      </w:pPr>
      <w:r>
        <w:rPr>
          <w:rFonts w:eastAsia="Arial" w:cs="Arial" w:ascii="Arial" w:hAnsi="Arial"/>
          <w:sz w:val="20"/>
          <w:szCs w:val="20"/>
        </w:rPr>
        <w:t xml:space="preserve">  </w:t>
      </w:r>
      <w:r>
        <w:rPr>
          <w:rFonts w:eastAsia="Arial" w:cs="Arial" w:ascii="Arial" w:hAnsi="Arial"/>
          <w:sz w:val="20"/>
          <w:szCs w:val="20"/>
        </w:rPr>
        <w:t>Pró-Reitoria de Extensão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88" w:before="0" w:after="0"/>
        <w:ind w:left="0" w:right="0" w:hanging="0"/>
        <w:jc w:val="center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true"/>
        <w:spacing w:lineRule="auto" w:line="276"/>
        <w:ind w:left="1" w:hanging="3"/>
        <w:jc w:val="center"/>
        <w:rPr/>
      </w:pPr>
      <w:r>
        <w:rPr>
          <w:b/>
          <w:color w:val="000000"/>
          <w:sz w:val="28"/>
          <w:szCs w:val="28"/>
        </w:rPr>
        <w:t>ANEXO I</w:t>
      </w:r>
    </w:p>
    <w:p>
      <w:pPr>
        <w:pStyle w:val="Normal"/>
        <w:keepNext w:val="true"/>
        <w:spacing w:lineRule="auto" w:line="276"/>
        <w:ind w:left="1" w:hanging="3"/>
        <w:jc w:val="center"/>
        <w:rPr/>
      </w:pPr>
      <w:r>
        <w:rPr>
          <w:b/>
          <w:color w:val="000000"/>
          <w:sz w:val="28"/>
          <w:szCs w:val="28"/>
        </w:rPr>
        <w:t>FORMULÁRIO DE INSCRIÇÃO EDITAL   016/2023.</w:t>
      </w:r>
    </w:p>
    <w:p>
      <w:pPr>
        <w:pStyle w:val="Normal"/>
        <w:keepNext w:val="true"/>
        <w:spacing w:lineRule="auto" w:line="276"/>
        <w:ind w:left="0" w:hanging="2"/>
        <w:jc w:val="center"/>
        <w:rPr/>
      </w:pPr>
      <w:r>
        <w:rPr>
          <w:b/>
          <w:color w:val="000000"/>
          <w:sz w:val="24"/>
          <w:szCs w:val="24"/>
        </w:rPr>
        <w:t>Propostas de interessados em desenvolver oficinas, atividades artísticas, educativas e/ou culturais n</w:t>
      </w:r>
      <w:r>
        <w:rPr>
          <w:b/>
          <w:color w:val="000000"/>
        </w:rPr>
        <w:t>o Estande da UFSM na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</w:rPr>
        <w:t>50</w:t>
      </w:r>
      <w:r>
        <w:rPr>
          <w:b/>
          <w:color w:val="000000"/>
          <w:sz w:val="24"/>
          <w:szCs w:val="24"/>
        </w:rPr>
        <w:t>º edição da Feira do Livro de Santa Maria, que será realizada de 2</w:t>
      </w:r>
      <w:r>
        <w:rPr>
          <w:b/>
          <w:color w:val="000000"/>
        </w:rPr>
        <w:t>8</w:t>
      </w:r>
      <w:r>
        <w:rPr>
          <w:b/>
          <w:color w:val="000000"/>
          <w:sz w:val="24"/>
          <w:szCs w:val="24"/>
        </w:rPr>
        <w:t>/04/202</w:t>
      </w:r>
      <w:r>
        <w:rPr>
          <w:b/>
          <w:color w:val="000000"/>
        </w:rPr>
        <w:t>3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</w:rPr>
        <w:t xml:space="preserve">à </w:t>
      </w:r>
      <w:r>
        <w:rPr>
          <w:b/>
          <w:color w:val="000000"/>
          <w:sz w:val="24"/>
          <w:szCs w:val="24"/>
        </w:rPr>
        <w:t>1</w:t>
      </w:r>
      <w:r>
        <w:rPr>
          <w:b/>
          <w:color w:val="000000"/>
        </w:rPr>
        <w:t>3</w:t>
      </w:r>
      <w:r>
        <w:rPr>
          <w:b/>
          <w:color w:val="000000"/>
          <w:sz w:val="24"/>
          <w:szCs w:val="24"/>
        </w:rPr>
        <w:t>/05/202</w:t>
      </w:r>
      <w:r>
        <w:rPr>
          <w:b/>
          <w:color w:val="000000"/>
        </w:rPr>
        <w:t>3</w:t>
      </w:r>
      <w:r>
        <w:rPr>
          <w:b/>
          <w:color w:val="000000"/>
          <w:sz w:val="24"/>
          <w:szCs w:val="24"/>
        </w:rPr>
        <w:t>.</w:t>
      </w:r>
    </w:p>
    <w:p>
      <w:pPr>
        <w:pStyle w:val="Normal"/>
        <w:keepNext w:val="true"/>
        <w:spacing w:lineRule="auto" w:line="276"/>
        <w:ind w:left="0" w:hanging="2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</w:r>
    </w:p>
    <w:tbl>
      <w:tblPr>
        <w:tblStyle w:val="Table1"/>
        <w:tblW w:w="9638" w:type="dxa"/>
        <w:jc w:val="left"/>
        <w:tblInd w:w="0" w:type="dxa"/>
        <w:tblBorders>
          <w:top w:val="single" w:sz="4" w:space="0" w:color="000001"/>
          <w:left w:val="single" w:sz="4" w:space="0" w:color="000001"/>
          <w:right w:val="single" w:sz="4" w:space="0" w:color="000001"/>
          <w:insideV w:val="single" w:sz="4" w:space="0" w:color="000001"/>
        </w:tblBorders>
        <w:tblCellMar>
          <w:top w:w="0" w:type="dxa"/>
          <w:left w:w="103" w:type="dxa"/>
          <w:bottom w:w="0" w:type="dxa"/>
          <w:right w:w="108" w:type="dxa"/>
        </w:tblCellMar>
        <w:tblLook w:val="0000"/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/>
              <w:ind w:left="0" w:hanging="2"/>
              <w:rPr/>
            </w:pPr>
            <w:r>
              <w:rPr>
                <w:b/>
                <w:color w:val="00000A"/>
                <w:sz w:val="24"/>
                <w:szCs w:val="24"/>
              </w:rPr>
              <w:t>Nome da Oficina/atividade: __________________________________________________</w:t>
            </w:r>
          </w:p>
          <w:p>
            <w:pPr>
              <w:pStyle w:val="Normal"/>
              <w:spacing w:lineRule="auto" w:line="240"/>
              <w:ind w:left="0" w:hanging="2"/>
              <w:jc w:val="both"/>
              <w:rPr>
                <w:b/>
                <w:b/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</w:r>
          </w:p>
          <w:p>
            <w:pPr>
              <w:pStyle w:val="Normal"/>
              <w:spacing w:lineRule="auto" w:line="240"/>
              <w:ind w:left="0" w:hanging="2"/>
              <w:rPr/>
            </w:pPr>
            <w:r>
              <w:rPr>
                <w:b/>
                <w:color w:val="00000A"/>
                <w:sz w:val="24"/>
                <w:szCs w:val="24"/>
              </w:rPr>
              <w:t>Coordenador da Atividade (Professor ou T.A.E): _________________________________</w:t>
            </w:r>
          </w:p>
          <w:p>
            <w:pPr>
              <w:pStyle w:val="Normal"/>
              <w:spacing w:lineRule="auto" w:line="240"/>
              <w:ind w:left="0" w:hanging="2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/>
              <w:ind w:left="0" w:hanging="2"/>
              <w:jc w:val="both"/>
              <w:rPr/>
            </w:pPr>
            <w:r>
              <w:rPr>
                <w:b/>
                <w:sz w:val="24"/>
                <w:szCs w:val="24"/>
              </w:rPr>
              <w:t>Participantes da atividade proposta (alunos, professores e/ou T.A.Es):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/>
              <w:ind w:left="0" w:hanging="2"/>
              <w:jc w:val="both"/>
              <w:rPr/>
            </w:pPr>
            <w:r>
              <w:rPr>
                <w:b/>
                <w:sz w:val="24"/>
                <w:szCs w:val="24"/>
              </w:rPr>
              <w:t>______________________________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/>
              <w:ind w:left="0" w:hanging="2"/>
              <w:jc w:val="both"/>
              <w:rPr/>
            </w:pPr>
            <w:r>
              <w:rPr>
                <w:b/>
                <w:sz w:val="24"/>
                <w:szCs w:val="24"/>
              </w:rPr>
              <w:t>______________________________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/>
              <w:ind w:left="0" w:hanging="2"/>
              <w:jc w:val="both"/>
              <w:rPr/>
            </w:pPr>
            <w:r>
              <w:rPr>
                <w:b/>
                <w:sz w:val="24"/>
                <w:szCs w:val="24"/>
              </w:rPr>
              <w:t>______________________________</w:t>
            </w:r>
          </w:p>
        </w:tc>
      </w:tr>
      <w:tr>
        <w:trPr/>
        <w:tc>
          <w:tcPr>
            <w:tcW w:w="9638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/>
              <w:ind w:left="0" w:hanging="2"/>
              <w:jc w:val="both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</w:r>
          </w:p>
        </w:tc>
      </w:tr>
      <w:tr>
        <w:trPr/>
        <w:tc>
          <w:tcPr>
            <w:tcW w:w="9638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/>
              <w:ind w:left="0" w:hanging="2"/>
              <w:jc w:val="both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</w:r>
          </w:p>
        </w:tc>
      </w:tr>
      <w:tr>
        <w:trPr/>
        <w:tc>
          <w:tcPr>
            <w:tcW w:w="9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/>
              <w:ind w:left="0" w:hanging="2"/>
              <w:jc w:val="both"/>
              <w:rPr/>
            </w:pPr>
            <w:r>
              <w:rPr>
                <w:b/>
                <w:color w:val="00000A"/>
                <w:sz w:val="24"/>
                <w:szCs w:val="24"/>
              </w:rPr>
              <w:t xml:space="preserve">Telefone Coordenador: </w:t>
            </w:r>
          </w:p>
        </w:tc>
      </w:tr>
      <w:tr>
        <w:trPr/>
        <w:tc>
          <w:tcPr>
            <w:tcW w:w="9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ind w:left="0" w:hanging="2"/>
              <w:jc w:val="both"/>
              <w:rPr/>
            </w:pPr>
            <w:r>
              <w:rPr>
                <w:b/>
                <w:color w:val="00000A"/>
                <w:sz w:val="24"/>
                <w:szCs w:val="24"/>
              </w:rPr>
              <w:t xml:space="preserve">Curso/Setor: </w:t>
            </w:r>
          </w:p>
        </w:tc>
      </w:tr>
      <w:tr>
        <w:trPr/>
        <w:tc>
          <w:tcPr>
            <w:tcW w:w="9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ind w:left="0" w:hanging="2"/>
              <w:jc w:val="both"/>
              <w:rPr/>
            </w:pPr>
            <w:r>
              <w:rPr>
                <w:b/>
                <w:color w:val="00000A"/>
                <w:sz w:val="24"/>
                <w:szCs w:val="24"/>
              </w:rPr>
              <w:t xml:space="preserve">Email: </w:t>
            </w:r>
          </w:p>
        </w:tc>
      </w:tr>
    </w:tbl>
    <w:p>
      <w:pPr>
        <w:pStyle w:val="Normal"/>
        <w:spacing w:lineRule="auto" w:line="276"/>
        <w:ind w:left="0" w:hanging="2"/>
        <w:jc w:val="center"/>
        <w:rPr>
          <w:rFonts w:ascii="Times New Roman" w:hAnsi="Times New Roman" w:eastAsia="Times New Roman" w:cs="Times New Roman"/>
          <w:color w:val="000000"/>
          <w:sz w:val="16"/>
          <w:szCs w:val="16"/>
        </w:rPr>
      </w:pPr>
      <w:r>
        <w:rPr>
          <w:rFonts w:eastAsia="Times New Roman" w:cs="Times New Roman" w:ascii="Times New Roman" w:hAnsi="Times New Roman"/>
          <w:color w:val="000000"/>
          <w:sz w:val="16"/>
          <w:szCs w:val="16"/>
        </w:rPr>
      </w:r>
    </w:p>
    <w:p>
      <w:pPr>
        <w:pStyle w:val="Normal"/>
        <w:spacing w:lineRule="auto" w:line="276"/>
        <w:ind w:left="0" w:hanging="2"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tbl>
      <w:tblPr>
        <w:tblStyle w:val="Table2"/>
        <w:tblW w:w="9638" w:type="dxa"/>
        <w:jc w:val="left"/>
        <w:tblInd w:w="0" w:type="dxa"/>
        <w:tblBorders>
          <w:top w:val="single" w:sz="4" w:space="0" w:color="000001"/>
          <w:left w:val="single" w:sz="4" w:space="0" w:color="000001"/>
          <w:right w:val="single" w:sz="4" w:space="0" w:color="000001"/>
          <w:insideV w:val="single" w:sz="4" w:space="0" w:color="000001"/>
        </w:tblBorders>
        <w:tblCellMar>
          <w:top w:w="0" w:type="dxa"/>
          <w:left w:w="103" w:type="dxa"/>
          <w:bottom w:w="0" w:type="dxa"/>
          <w:right w:w="108" w:type="dxa"/>
        </w:tblCellMar>
        <w:tblLook w:val="0000"/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/>
              <w:ind w:left="0" w:hanging="2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Caracterização e justificativa</w:t>
            </w:r>
          </w:p>
          <w:p>
            <w:pPr>
              <w:pStyle w:val="Normal"/>
              <w:spacing w:lineRule="auto" w:line="240"/>
              <w:ind w:left="0" w:hanging="2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Normal"/>
              <w:spacing w:lineRule="auto" w:line="240"/>
              <w:ind w:left="0" w:hanging="2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  <w:p>
            <w:pPr>
              <w:pStyle w:val="Normal"/>
              <w:spacing w:lineRule="auto" w:line="240"/>
              <w:ind w:left="0" w:hanging="2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  <w:p>
            <w:pPr>
              <w:pStyle w:val="Normal"/>
              <w:spacing w:lineRule="auto" w:line="240"/>
              <w:ind w:left="0" w:hanging="2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  <w:p>
            <w:pPr>
              <w:pStyle w:val="Normal"/>
              <w:spacing w:lineRule="auto" w:line="240"/>
              <w:ind w:left="0" w:hanging="2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  <w:p>
            <w:pPr>
              <w:pStyle w:val="Normal"/>
              <w:spacing w:lineRule="auto" w:line="240"/>
              <w:ind w:left="0" w:hanging="2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  <w:p>
            <w:pPr>
              <w:pStyle w:val="Normal"/>
              <w:spacing w:lineRule="auto" w:line="240"/>
              <w:ind w:left="0" w:hanging="2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  <w:p>
            <w:pPr>
              <w:pStyle w:val="Normal"/>
              <w:spacing w:lineRule="auto" w:line="240"/>
              <w:ind w:left="0" w:hanging="2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  <w:p>
            <w:pPr>
              <w:pStyle w:val="Normal"/>
              <w:spacing w:lineRule="auto" w:line="240"/>
              <w:ind w:left="0" w:hanging="2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  <w:p>
            <w:pPr>
              <w:pStyle w:val="Normal"/>
              <w:spacing w:lineRule="auto" w:line="240"/>
              <w:ind w:left="0" w:hanging="2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  <w:p>
            <w:pPr>
              <w:pStyle w:val="Normal"/>
              <w:spacing w:lineRule="auto" w:line="240"/>
              <w:ind w:left="0" w:hanging="2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  <w:p>
            <w:pPr>
              <w:pStyle w:val="Normal"/>
              <w:spacing w:lineRule="auto" w:line="240"/>
              <w:ind w:left="0" w:hanging="2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  <w:p>
            <w:pPr>
              <w:pStyle w:val="Normal"/>
              <w:spacing w:lineRule="auto" w:line="240"/>
              <w:ind w:left="0" w:hanging="2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/>
        <w:tc>
          <w:tcPr>
            <w:tcW w:w="9638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76"/>
              <w:ind w:left="0" w:hanging="2"/>
              <w:jc w:val="center"/>
              <w:rPr/>
            </w:pPr>
            <w:r>
              <w:rPr>
                <w:b/>
                <w:color w:val="000000"/>
              </w:rPr>
              <w:t>Objetivo</w:t>
            </w:r>
          </w:p>
          <w:p>
            <w:pPr>
              <w:pStyle w:val="Normal"/>
              <w:spacing w:lineRule="auto" w:line="276"/>
              <w:ind w:left="0" w:hanging="2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Normal"/>
              <w:spacing w:lineRule="auto" w:line="276"/>
              <w:ind w:left="0" w:hanging="2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  <w:p>
            <w:pPr>
              <w:pStyle w:val="Normal"/>
              <w:spacing w:lineRule="auto" w:line="276"/>
              <w:ind w:left="0" w:hanging="2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  <w:p>
            <w:pPr>
              <w:pStyle w:val="Normal"/>
              <w:spacing w:lineRule="auto" w:line="276"/>
              <w:ind w:left="0" w:hanging="2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  <w:p>
            <w:pPr>
              <w:pStyle w:val="Normal"/>
              <w:spacing w:lineRule="auto" w:line="276"/>
              <w:ind w:left="0" w:hanging="2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  <w:p>
            <w:pPr>
              <w:pStyle w:val="Normal"/>
              <w:spacing w:lineRule="auto" w:line="276"/>
              <w:ind w:left="0" w:hanging="2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  <w:p>
            <w:pPr>
              <w:pStyle w:val="Normal"/>
              <w:spacing w:lineRule="auto" w:line="276"/>
              <w:ind w:left="0" w:hanging="2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  <w:p>
            <w:pPr>
              <w:pStyle w:val="Normal"/>
              <w:spacing w:lineRule="auto" w:line="276"/>
              <w:ind w:left="0" w:hanging="2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/>
        <w:tc>
          <w:tcPr>
            <w:tcW w:w="9638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76"/>
              <w:ind w:left="0" w:hanging="2"/>
              <w:jc w:val="center"/>
              <w:rPr/>
            </w:pPr>
            <w:r>
              <w:rPr>
                <w:b/>
                <w:color w:val="000000"/>
              </w:rPr>
              <w:t>Público alvo</w:t>
            </w:r>
          </w:p>
          <w:p>
            <w:pPr>
              <w:pStyle w:val="Normal"/>
              <w:spacing w:lineRule="auto" w:line="276"/>
              <w:ind w:left="0" w:hanging="2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  <w:p>
            <w:pPr>
              <w:pStyle w:val="Normal"/>
              <w:spacing w:lineRule="auto" w:line="276"/>
              <w:ind w:left="0" w:hanging="2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  <w:p>
            <w:pPr>
              <w:pStyle w:val="Normal"/>
              <w:spacing w:lineRule="auto" w:line="276"/>
              <w:ind w:left="0" w:hanging="2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  <w:p>
            <w:pPr>
              <w:pStyle w:val="Normal"/>
              <w:spacing w:lineRule="auto" w:line="276"/>
              <w:ind w:left="0" w:hanging="2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  <w:p>
            <w:pPr>
              <w:pStyle w:val="Normal"/>
              <w:spacing w:lineRule="auto" w:line="276"/>
              <w:ind w:left="0" w:hanging="2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</w:tbl>
    <w:p>
      <w:pPr>
        <w:pStyle w:val="Normal"/>
        <w:spacing w:lineRule="auto" w:line="276"/>
        <w:ind w:left="0" w:hanging="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tbl>
      <w:tblPr>
        <w:tblStyle w:val="Table3"/>
        <w:tblW w:w="9638" w:type="dxa"/>
        <w:jc w:val="left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3" w:type="dxa"/>
          <w:bottom w:w="0" w:type="dxa"/>
          <w:right w:w="108" w:type="dxa"/>
        </w:tblCellMar>
        <w:tblLook w:val="0000"/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76"/>
              <w:ind w:left="0" w:hanging="2"/>
              <w:jc w:val="center"/>
              <w:rPr/>
            </w:pPr>
            <w:r>
              <w:rPr>
                <w:b/>
                <w:color w:val="000000"/>
              </w:rPr>
              <w:t>Metodologia (ações previstas, tempo e espaço necessários, número de pessoas envolvidas …</w:t>
            </w: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)</w:t>
            </w:r>
          </w:p>
          <w:p>
            <w:pPr>
              <w:pStyle w:val="Normal"/>
              <w:spacing w:lineRule="auto" w:line="276"/>
              <w:ind w:left="0" w:hanging="2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Normal"/>
              <w:spacing w:lineRule="auto" w:line="276"/>
              <w:ind w:left="0" w:hanging="2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Normal"/>
              <w:spacing w:lineRule="auto" w:line="276"/>
              <w:ind w:left="0" w:hanging="2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Normal"/>
              <w:spacing w:lineRule="auto" w:line="276"/>
              <w:ind w:left="0" w:hanging="2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Normal"/>
              <w:spacing w:lineRule="auto" w:line="276"/>
              <w:ind w:left="0" w:hanging="2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Normal"/>
              <w:spacing w:lineRule="auto" w:line="276"/>
              <w:ind w:left="0" w:hanging="2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Normal"/>
              <w:spacing w:lineRule="auto" w:line="276"/>
              <w:ind w:left="0" w:hanging="2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Normal"/>
              <w:spacing w:lineRule="auto" w:line="276"/>
              <w:ind w:left="0" w:hanging="2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Normal"/>
              <w:spacing w:lineRule="auto" w:line="276"/>
              <w:ind w:left="0" w:hanging="2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Normal"/>
              <w:spacing w:lineRule="auto" w:line="276"/>
              <w:ind w:left="0" w:hanging="2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/>
        <w:tc>
          <w:tcPr>
            <w:tcW w:w="9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76"/>
              <w:ind w:left="0" w:hanging="2"/>
              <w:jc w:val="center"/>
              <w:rPr/>
            </w:pPr>
            <w:r>
              <w:rPr>
                <w:b/>
                <w:color w:val="000000"/>
              </w:rPr>
              <w:t>Demandas de orçamento (almoxarifado, etc.)</w:t>
            </w:r>
          </w:p>
          <w:p>
            <w:pPr>
              <w:pStyle w:val="Normal"/>
              <w:spacing w:lineRule="auto" w:line="276"/>
              <w:ind w:left="0" w:hanging="2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Normal"/>
              <w:spacing w:lineRule="auto" w:line="276"/>
              <w:ind w:left="0" w:hanging="2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Normal"/>
              <w:spacing w:lineRule="auto" w:line="276"/>
              <w:ind w:left="0" w:hanging="2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Normal"/>
              <w:spacing w:lineRule="auto" w:line="276"/>
              <w:ind w:left="0" w:hanging="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spacing w:lineRule="auto" w:line="276"/>
              <w:ind w:left="0" w:hanging="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spacing w:lineRule="auto" w:line="276"/>
              <w:ind w:left="0" w:hanging="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spacing w:lineRule="auto" w:line="276"/>
              <w:ind w:left="0" w:hanging="2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Normal"/>
              <w:spacing w:lineRule="auto" w:line="276"/>
              <w:ind w:left="0" w:hanging="2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Normal"/>
              <w:spacing w:lineRule="auto" w:line="276"/>
              <w:ind w:left="0" w:hanging="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</w:tr>
      <w:tr>
        <w:trPr/>
        <w:tc>
          <w:tcPr>
            <w:tcW w:w="9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76" w:before="240" w:after="240"/>
              <w:ind w:left="0" w:hanging="2"/>
              <w:jc w:val="center"/>
              <w:rPr/>
            </w:pPr>
            <w:r>
              <w:rPr>
                <w:b/>
              </w:rPr>
              <w:t xml:space="preserve">Bolsa Eventual </w:t>
            </w:r>
            <w:r>
              <w:rPr/>
              <w:t>(  )Sim  (  ) Não</w:t>
            </w:r>
          </w:p>
          <w:p>
            <w:pPr>
              <w:pStyle w:val="Normal"/>
              <w:spacing w:lineRule="auto" w:line="276" w:before="240" w:after="240"/>
              <w:ind w:left="0" w:hanging="2"/>
              <w:rPr/>
            </w:pPr>
            <w:r>
              <w:rPr/>
              <w:t>Justificativa da necessidade de pagamento de bolsa:</w:t>
            </w:r>
          </w:p>
          <w:p>
            <w:pPr>
              <w:pStyle w:val="Normal"/>
              <w:spacing w:lineRule="auto" w:line="276" w:before="240" w:after="240"/>
              <w:ind w:left="0" w:hanging="2"/>
              <w:rPr/>
            </w:pPr>
            <w:r>
              <w:rPr/>
            </w:r>
          </w:p>
          <w:p>
            <w:pPr>
              <w:pStyle w:val="Normal"/>
              <w:spacing w:lineRule="auto" w:line="276" w:before="240" w:after="240"/>
              <w:ind w:left="0" w:hanging="2"/>
              <w:rPr/>
            </w:pPr>
            <w:r>
              <w:rPr/>
              <w:t>Plano de trabalho do bolsista e carga horária:</w:t>
            </w:r>
          </w:p>
          <w:p>
            <w:pPr>
              <w:pStyle w:val="Normal"/>
              <w:spacing w:lineRule="auto" w:line="276" w:before="240" w:after="240"/>
              <w:ind w:left="0" w:hanging="2"/>
              <w:rPr/>
            </w:pPr>
            <w:r>
              <w:rPr>
                <w:color w:val="FF0000"/>
              </w:rPr>
              <w:t xml:space="preserve"> </w:t>
            </w:r>
          </w:p>
          <w:p>
            <w:pPr>
              <w:pStyle w:val="Normal"/>
              <w:spacing w:lineRule="auto" w:line="276"/>
              <w:ind w:left="0" w:hanging="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spacing w:lineRule="auto" w:line="276"/>
              <w:ind w:left="0" w:hanging="2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spacing w:lineRule="auto" w:line="276"/>
        <w:ind w:left="0" w:hanging="2"/>
        <w:jc w:val="right"/>
        <w:rPr/>
      </w:pPr>
      <w:r>
        <w:rPr/>
      </w:r>
    </w:p>
    <w:sectPr>
      <w:headerReference w:type="default" r:id="rId3"/>
      <w:type w:val="nextPage"/>
      <w:pgSz w:w="11906" w:h="16838"/>
      <w:pgMar w:left="1701" w:right="1701" w:header="708" w:top="1417" w:footer="0" w:bottom="1417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tabs>
        <w:tab w:val="center" w:pos="4252" w:leader="none"/>
        <w:tab w:val="right" w:pos="8504" w:leader="none"/>
      </w:tabs>
      <w:ind w:left="2098" w:hanging="0"/>
      <w:rPr>
        <w:rFonts w:ascii="Arial" w:hAnsi="Arial" w:eastAsia="Arial" w:cs="Arial"/>
        <w:sz w:val="20"/>
        <w:szCs w:val="20"/>
      </w:rPr>
    </w:pPr>
    <w:r>
      <w:rPr>
        <w:rFonts w:eastAsia="Arial" w:cs="Arial" w:ascii="Arial" w:hAnsi="Arial"/>
        <w:sz w:val="20"/>
        <w:szCs w:val="20"/>
      </w:rPr>
    </w:r>
  </w:p>
  <w:p>
    <w:pPr>
      <w:pStyle w:val="Normal"/>
      <w:keepNext w:val="false"/>
      <w:keepLines w:val="false"/>
      <w:pageBreakBefore w:val="false"/>
      <w:widowControl w:val="false"/>
      <w:pBdr/>
      <w:shd w:val="clear" w:fill="auto"/>
      <w:tabs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left"/>
      <w:rPr>
        <w:rFonts w:ascii="Liberation Serif" w:hAnsi="Liberation Serif" w:eastAsia="Liberation Serif" w:cs="Liberation Serif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A"/>
        <w:position w:val="0"/>
        <w:sz w:val="24"/>
        <w:sz w:val="24"/>
        <w:szCs w:val="24"/>
        <w:u w:val="none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A"/>
        <w:position w:val="0"/>
        <w:sz w:val="24"/>
        <w:sz w:val="24"/>
        <w:szCs w:val="24"/>
        <w:u w:val="none"/>
        <w:shd w:fill="auto" w:val="clear"/>
        <w:vertAlign w:val="baseline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4"/>
        <w:u w:val="none"/>
        <w:b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color w:val="00000A"/>
        <w:szCs w:val="24"/>
        <w:lang w:val="pt-BR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 w:val="false"/>
      <w:suppressAutoHyphens w:val="true"/>
      <w:bidi w:val="0"/>
      <w:jc w:val="left"/>
      <w:textAlignment w:val="baseline"/>
    </w:pPr>
    <w:rPr>
      <w:rFonts w:ascii="Liberation Serif" w:hAnsi="Liberation Serif" w:eastAsia="SimSun" w:cs="Mangal"/>
      <w:color w:val="00000A"/>
      <w:kern w:val="2"/>
      <w:sz w:val="24"/>
      <w:szCs w:val="24"/>
      <w:lang w:val="pt-BR" w:eastAsia="zh-CN" w:bidi="hi-IN"/>
    </w:rPr>
  </w:style>
  <w:style w:type="paragraph" w:styleId="Ttulo1">
    <w:name w:val="Heading 1"/>
    <w:basedOn w:val="Normal1"/>
    <w:next w:val="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Normal1"/>
    <w:next w:val="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Normal1"/>
    <w:next w:val="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Normal1"/>
    <w:next w:val="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Pr>
      <w:rFonts w:ascii="Liberation Serif" w:hAnsi="Liberation Serif" w:eastAsia="SimSun" w:cs="Mangal"/>
      <w:kern w:val="2"/>
      <w:sz w:val="24"/>
      <w:szCs w:val="21"/>
      <w:lang w:eastAsia="zh-CN" w:bidi="hi-IN"/>
    </w:rPr>
  </w:style>
  <w:style w:type="character" w:styleId="RodapChar" w:customStyle="1">
    <w:name w:val="Rodapé Char"/>
    <w:basedOn w:val="DefaultParagraphFont"/>
    <w:link w:val="Rodap"/>
    <w:uiPriority w:val="99"/>
    <w:qFormat/>
    <w:rPr>
      <w:rFonts w:ascii="Liberation Serif" w:hAnsi="Liberation Serif" w:eastAsia="SimSun" w:cs="Mangal"/>
      <w:kern w:val="2"/>
      <w:sz w:val="24"/>
      <w:szCs w:val="21"/>
      <w:lang w:eastAsia="zh-CN" w:bidi="hi-IN"/>
    </w:rPr>
  </w:style>
  <w:style w:type="character" w:styleId="ListLabel21">
    <w:name w:val="ListLabel 21"/>
    <w:qFormat/>
    <w:rPr>
      <w:b/>
      <w:sz w:val="24"/>
      <w:u w:val="none"/>
    </w:rPr>
  </w:style>
  <w:style w:type="character" w:styleId="ListLabel22">
    <w:name w:val="ListLabel 22"/>
    <w:qFormat/>
    <w:rPr>
      <w:u w:val="none"/>
    </w:rPr>
  </w:style>
  <w:style w:type="character" w:styleId="ListLabel23">
    <w:name w:val="ListLabel 23"/>
    <w:qFormat/>
    <w:rPr>
      <w:u w:val="none"/>
    </w:rPr>
  </w:style>
  <w:style w:type="character" w:styleId="ListLabel24">
    <w:name w:val="ListLabel 24"/>
    <w:qFormat/>
    <w:rPr>
      <w:u w:val="none"/>
    </w:rPr>
  </w:style>
  <w:style w:type="character" w:styleId="ListLabel25">
    <w:name w:val="ListLabel 25"/>
    <w:qFormat/>
    <w:rPr>
      <w:u w:val="none"/>
    </w:rPr>
  </w:style>
  <w:style w:type="character" w:styleId="ListLabel26">
    <w:name w:val="ListLabel 26"/>
    <w:qFormat/>
    <w:rPr>
      <w:u w:val="none"/>
    </w:rPr>
  </w:style>
  <w:style w:type="character" w:styleId="ListLabel27">
    <w:name w:val="ListLabel 27"/>
    <w:qFormat/>
    <w:rPr>
      <w:u w:val="none"/>
    </w:rPr>
  </w:style>
  <w:style w:type="character" w:styleId="ListLabel28">
    <w:name w:val="ListLabel 28"/>
    <w:qFormat/>
    <w:rPr>
      <w:u w:val="none"/>
    </w:rPr>
  </w:style>
  <w:style w:type="character" w:styleId="ListLabel29">
    <w:name w:val="ListLabel 29"/>
    <w:qFormat/>
    <w:rPr>
      <w:u w:val="none"/>
    </w:rPr>
  </w:style>
  <w:style w:type="character" w:styleId="ListLabel30">
    <w:name w:val="ListLabel 30"/>
    <w:qFormat/>
    <w:rPr>
      <w:b/>
      <w:sz w:val="24"/>
      <w:u w:val="none"/>
    </w:rPr>
  </w:style>
  <w:style w:type="character" w:styleId="ListLabel31">
    <w:name w:val="ListLabel 31"/>
    <w:qFormat/>
    <w:rPr>
      <w:u w:val="none"/>
    </w:rPr>
  </w:style>
  <w:style w:type="character" w:styleId="ListLabel32">
    <w:name w:val="ListLabel 32"/>
    <w:qFormat/>
    <w:rPr>
      <w:u w:val="none"/>
    </w:rPr>
  </w:style>
  <w:style w:type="character" w:styleId="ListLabel33">
    <w:name w:val="ListLabel 33"/>
    <w:qFormat/>
    <w:rPr>
      <w:u w:val="none"/>
    </w:rPr>
  </w:style>
  <w:style w:type="character" w:styleId="ListLabel34">
    <w:name w:val="ListLabel 34"/>
    <w:qFormat/>
    <w:rPr>
      <w:u w:val="none"/>
    </w:rPr>
  </w:style>
  <w:style w:type="character" w:styleId="ListLabel35">
    <w:name w:val="ListLabel 35"/>
    <w:qFormat/>
    <w:rPr>
      <w:u w:val="none"/>
    </w:rPr>
  </w:style>
  <w:style w:type="character" w:styleId="ListLabel36">
    <w:name w:val="ListLabel 36"/>
    <w:qFormat/>
    <w:rPr>
      <w:u w:val="none"/>
    </w:rPr>
  </w:style>
  <w:style w:type="character" w:styleId="ListLabel37">
    <w:name w:val="ListLabel 37"/>
    <w:qFormat/>
    <w:rPr>
      <w:u w:val="none"/>
    </w:rPr>
  </w:style>
  <w:style w:type="character" w:styleId="ListLabel38">
    <w:name w:val="ListLabel 38"/>
    <w:qFormat/>
    <w:rPr>
      <w:u w:val="none"/>
    </w:rPr>
  </w:style>
  <w:style w:type="character" w:styleId="ListLabel39">
    <w:name w:val="ListLabel 39"/>
    <w:qFormat/>
    <w:rPr>
      <w:b/>
      <w:sz w:val="24"/>
      <w:szCs w:val="24"/>
      <w:u w:val="none"/>
    </w:rPr>
  </w:style>
  <w:style w:type="character" w:styleId="ListLabel40">
    <w:name w:val="ListLabel 40"/>
    <w:qFormat/>
    <w:rPr>
      <w:u w:val="none"/>
    </w:rPr>
  </w:style>
  <w:style w:type="character" w:styleId="ListLabel41">
    <w:name w:val="ListLabel 41"/>
    <w:qFormat/>
    <w:rPr>
      <w:u w:val="none"/>
    </w:rPr>
  </w:style>
  <w:style w:type="character" w:styleId="ListLabel42">
    <w:name w:val="ListLabel 42"/>
    <w:qFormat/>
    <w:rPr>
      <w:u w:val="none"/>
    </w:rPr>
  </w:style>
  <w:style w:type="character" w:styleId="ListLabel43">
    <w:name w:val="ListLabel 43"/>
    <w:qFormat/>
    <w:rPr>
      <w:u w:val="none"/>
    </w:rPr>
  </w:style>
  <w:style w:type="character" w:styleId="ListLabel44">
    <w:name w:val="ListLabel 44"/>
    <w:qFormat/>
    <w:rPr>
      <w:u w:val="none"/>
    </w:rPr>
  </w:style>
  <w:style w:type="character" w:styleId="ListLabel45">
    <w:name w:val="ListLabel 45"/>
    <w:qFormat/>
    <w:rPr>
      <w:u w:val="none"/>
    </w:rPr>
  </w:style>
  <w:style w:type="character" w:styleId="ListLabel46">
    <w:name w:val="ListLabel 46"/>
    <w:qFormat/>
    <w:rPr>
      <w:u w:val="none"/>
    </w:rPr>
  </w:style>
  <w:style w:type="character" w:styleId="ListLabel47">
    <w:name w:val="ListLabel 47"/>
    <w:qFormat/>
    <w:rPr>
      <w:u w:val="none"/>
    </w:rPr>
  </w:style>
  <w:style w:type="paragraph" w:styleId="Ttulo">
    <w:name w:val="Título"/>
    <w:basedOn w:val="Normal1"/>
    <w:next w:val="Co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texto">
    <w:name w:val="Body Text"/>
    <w:basedOn w:val="Normal1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ucida Sans"/>
    </w:rPr>
  </w:style>
  <w:style w:type="paragraph" w:styleId="Legenda">
    <w:name w:val="Caption"/>
    <w:basedOn w:val="Normal1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1"/>
    <w:qFormat/>
    <w:pPr>
      <w:suppressLineNumbers/>
    </w:pPr>
    <w:rPr>
      <w:rFonts w:cs="Lucida Sans"/>
    </w:rPr>
  </w:style>
  <w:style w:type="paragraph" w:styleId="Normal1" w:default="1">
    <w:name w:val="LO-normal"/>
    <w:qFormat/>
    <w:pPr>
      <w:widowControl/>
      <w:bidi w:val="0"/>
      <w:jc w:val="left"/>
    </w:pPr>
    <w:rPr>
      <w:rFonts w:ascii="Liberation Serif" w:hAnsi="Liberation Serif" w:eastAsia="Liberation Serif" w:cs="Liberation Serif"/>
      <w:color w:val="00000A"/>
      <w:kern w:val="0"/>
      <w:sz w:val="24"/>
      <w:szCs w:val="24"/>
      <w:lang w:val="pt-BR" w:eastAsia="zh-CN" w:bidi="hi-IN"/>
    </w:rPr>
  </w:style>
  <w:style w:type="paragraph" w:styleId="Ttulododocumento">
    <w:name w:val="Title"/>
    <w:basedOn w:val="Normal1"/>
    <w:next w:val="Normal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1"/>
    <w:qFormat/>
    <w:pPr>
      <w:suppressLineNumbers/>
      <w:spacing w:before="120" w:after="120"/>
    </w:pPr>
    <w:rPr>
      <w:rFonts w:cs="Lucida Sans"/>
      <w:i/>
      <w:iCs/>
    </w:rPr>
  </w:style>
  <w:style w:type="paragraph" w:styleId="Standard" w:customStyle="1">
    <w:name w:val="Standard"/>
    <w:qFormat/>
    <w:pPr>
      <w:widowControl w:val="false"/>
      <w:suppressAutoHyphens w:val="true"/>
      <w:bidi w:val="0"/>
      <w:jc w:val="left"/>
      <w:textAlignment w:val="baseline"/>
    </w:pPr>
    <w:rPr>
      <w:rFonts w:ascii="Liberation Serif" w:hAnsi="Liberation Serif" w:eastAsia="SimSun" w:cs="Mangal"/>
      <w:color w:val="00000A"/>
      <w:kern w:val="2"/>
      <w:sz w:val="24"/>
      <w:szCs w:val="24"/>
      <w:lang w:val="pt-BR" w:eastAsia="zh-CN" w:bidi="hi-IN"/>
    </w:rPr>
  </w:style>
  <w:style w:type="paragraph" w:styleId="CabealhoeRodap" w:customStyle="1">
    <w:name w:val="Cabeçalho e Rodapé"/>
    <w:basedOn w:val="Normal1"/>
    <w:qFormat/>
    <w:pPr/>
    <w:rPr/>
  </w:style>
  <w:style w:type="paragraph" w:styleId="Cabealho">
    <w:name w:val="Header"/>
    <w:basedOn w:val="Normal1"/>
    <w:link w:val="CabealhoChar"/>
    <w:uiPriority w:val="99"/>
    <w:unhideWhenUsed/>
    <w:pPr>
      <w:tabs>
        <w:tab w:val="center" w:pos="4252" w:leader="none"/>
        <w:tab w:val="right" w:pos="8504" w:leader="none"/>
      </w:tabs>
    </w:pPr>
    <w:rPr>
      <w:szCs w:val="21"/>
    </w:rPr>
  </w:style>
  <w:style w:type="paragraph" w:styleId="Rodap">
    <w:name w:val="Footer"/>
    <w:basedOn w:val="Normal1"/>
    <w:link w:val="RodapChar"/>
    <w:uiPriority w:val="99"/>
    <w:unhideWhenUsed/>
    <w:pPr>
      <w:tabs>
        <w:tab w:val="center" w:pos="4252" w:leader="none"/>
        <w:tab w:val="right" w:pos="8504" w:leader="none"/>
      </w:tabs>
    </w:pPr>
    <w:rPr>
      <w:szCs w:val="21"/>
    </w:rPr>
  </w:style>
  <w:style w:type="paragraph" w:styleId="NormalWeb">
    <w:name w:val="Normal (Web)"/>
    <w:basedOn w:val="Normal1"/>
    <w:uiPriority w:val="99"/>
    <w:semiHidden/>
    <w:unhideWhenUsed/>
    <w:qFormat/>
    <w:pPr>
      <w:widowControl/>
      <w:suppressAutoHyphens w:val="false"/>
      <w:spacing w:beforeAutospacing="1" w:afterAutospacing="1"/>
      <w:textAlignment w:val="auto"/>
    </w:pPr>
    <w:rPr>
      <w:rFonts w:ascii="Times New Roman" w:hAnsi="Times New Roman" w:eastAsia="Times New Roman" w:cs="Times New Roman"/>
      <w:kern w:val="0"/>
      <w:lang w:eastAsia="pt-BR" w:bidi="ar-SA"/>
    </w:rPr>
  </w:style>
  <w:style w:type="paragraph" w:styleId="Subttulo">
    <w:name w:val="Subtitle"/>
    <w:basedOn w:val="Normal1"/>
    <w:next w:val="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hsDBgqeDdbfRn9/ML58Zuy7/062w==">AMUW2mUpzMpqDLfTF1jkkIplehVbZCqFxc8ZB5yfno7W3bBIJa/5citGeFDpCXOyXCBMi3DsgPkLVgT2oSV0S/3dae5CW/0r+32Z2u4YLuW6tkR3llrBlcI=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LibreOffice/6.0.1.1$Windows_X86_64 LibreOffice_project/60bfb1526849283ce2491346ed2aa51c465abfe6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2021-10-14T18:27:00Z</dcterms:created>
  <dc:creator>Cliente</dc:creator>
  <dc:description/>
  <dc:language>pt-BR</dc:language>
  <cp:lastModifiedBy/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