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240" w:lineRule="auto"/>
        <w:ind w:left="850.3937007874017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Ministério da Educação</w:t>
        <w:br w:type="textWrapping"/>
        <w:t xml:space="preserve">Universidade Federal de Santa Maria</w:t>
        <w:br w:type="textWrapping"/>
        <w:t xml:space="preserve">Pró-reitoria de Extensão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-466722</wp:posOffset>
            </wp:positionH>
            <wp:positionV relativeFrom="paragraph">
              <wp:posOffset>-114297</wp:posOffset>
            </wp:positionV>
            <wp:extent cx="904875" cy="895350"/>
            <wp:effectExtent b="0" l="0" r="0" t="0"/>
            <wp:wrapSquare wrapText="bothSides" distB="0" distT="0" distL="0" distR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8953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240" w:lineRule="auto"/>
        <w:ind w:left="850.3937007874017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Pró-reitoria de Inovação</w:t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240" w:lineRule="auto"/>
        <w:ind w:left="850.3937007874017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200" w:line="240" w:lineRule="auto"/>
        <w:jc w:val="center"/>
        <w:rPr>
          <w:b w:val="1"/>
          <w:color w:val="00000a"/>
          <w:sz w:val="24"/>
          <w:szCs w:val="24"/>
        </w:rPr>
      </w:pPr>
      <w:r w:rsidDel="00000000" w:rsidR="00000000" w:rsidRPr="00000000">
        <w:rPr>
          <w:b w:val="1"/>
          <w:color w:val="00000a"/>
          <w:sz w:val="24"/>
          <w:szCs w:val="24"/>
          <w:rtl w:val="0"/>
        </w:rPr>
        <w:t xml:space="preserve">ANEXO A </w:t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20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color w:val="00000a"/>
          <w:sz w:val="24"/>
          <w:szCs w:val="24"/>
          <w:rtl w:val="0"/>
        </w:rPr>
        <w:t xml:space="preserve"> FICHA DE </w:t>
      </w:r>
      <w:r w:rsidDel="00000000" w:rsidR="00000000" w:rsidRPr="00000000">
        <w:rPr>
          <w:b w:val="1"/>
          <w:sz w:val="24"/>
          <w:szCs w:val="24"/>
          <w:rtl w:val="0"/>
        </w:rPr>
        <w:t xml:space="preserve">INSCRIÇÃO</w:t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200" w:line="240" w:lineRule="auto"/>
        <w:jc w:val="center"/>
        <w:rPr>
          <w:color w:val="00000a"/>
          <w:sz w:val="24"/>
          <w:szCs w:val="24"/>
        </w:rPr>
      </w:pPr>
      <w:r w:rsidDel="00000000" w:rsidR="00000000" w:rsidRPr="00000000">
        <w:rPr>
          <w:b w:val="1"/>
          <w:color w:val="00000a"/>
          <w:sz w:val="24"/>
          <w:szCs w:val="24"/>
          <w:rtl w:val="0"/>
        </w:rPr>
        <w:t xml:space="preserve">EDITAL 034</w:t>
      </w:r>
      <w:r w:rsidDel="00000000" w:rsidR="00000000" w:rsidRPr="00000000">
        <w:rPr>
          <w:b w:val="1"/>
          <w:sz w:val="24"/>
          <w:szCs w:val="24"/>
          <w:rtl w:val="0"/>
        </w:rPr>
        <w:t xml:space="preserve">/2023 PRE/PROINOVA</w:t>
      </w:r>
      <w:r w:rsidDel="00000000" w:rsidR="00000000" w:rsidRPr="00000000">
        <w:rPr>
          <w:b w:val="1"/>
          <w:color w:val="00000a"/>
          <w:sz w:val="24"/>
          <w:szCs w:val="24"/>
          <w:rtl w:val="0"/>
        </w:rPr>
        <w:t xml:space="preserve">/UFSM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200" w:line="240" w:lineRule="auto"/>
        <w:jc w:val="center"/>
        <w:rPr>
          <w:color w:val="00000a"/>
          <w:sz w:val="24"/>
          <w:szCs w:val="24"/>
        </w:rPr>
      </w:pPr>
      <w:r w:rsidDel="00000000" w:rsidR="00000000" w:rsidRPr="00000000">
        <w:rPr>
          <w:b w:val="1"/>
          <w:color w:val="000001"/>
          <w:sz w:val="24"/>
          <w:szCs w:val="24"/>
          <w:rtl w:val="0"/>
        </w:rPr>
        <w:t xml:space="preserve">CHAMADA PARA FOMENTO DE AÇÕES DE EXTENSÃO DA UFSM NO TERRITÓRIO DO DISTRITO CRIATIVO CENTRO-GARE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20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200" w:line="360" w:lineRule="auto"/>
        <w:ind w:hanging="2"/>
        <w:jc w:val="both"/>
        <w:rPr>
          <w:color w:val="00000a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– Título do </w:t>
      </w:r>
      <w:r w:rsidDel="00000000" w:rsidR="00000000" w:rsidRPr="00000000">
        <w:rPr>
          <w:color w:val="00000a"/>
          <w:sz w:val="24"/>
          <w:szCs w:val="24"/>
          <w:rtl w:val="0"/>
        </w:rPr>
        <w:t xml:space="preserve">Projeto</w:t>
      </w:r>
      <w:r w:rsidDel="00000000" w:rsidR="00000000" w:rsidRPr="00000000">
        <w:rPr>
          <w:sz w:val="24"/>
          <w:szCs w:val="24"/>
          <w:rtl w:val="0"/>
        </w:rPr>
        <w:t xml:space="preserve">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200" w:line="360" w:lineRule="auto"/>
        <w:ind w:hanging="2"/>
        <w:jc w:val="both"/>
        <w:rPr>
          <w:color w:val="00000a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 – Coordenador/a: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200" w:line="360" w:lineRule="auto"/>
        <w:ind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 – Número d</w:t>
      </w:r>
      <w:r w:rsidDel="00000000" w:rsidR="00000000" w:rsidRPr="00000000">
        <w:rPr>
          <w:color w:val="00000a"/>
          <w:sz w:val="24"/>
          <w:szCs w:val="24"/>
          <w:rtl w:val="0"/>
        </w:rPr>
        <w:t xml:space="preserve">o Projeto </w:t>
      </w:r>
      <w:r w:rsidDel="00000000" w:rsidR="00000000" w:rsidRPr="00000000">
        <w:rPr>
          <w:sz w:val="24"/>
          <w:szCs w:val="24"/>
          <w:rtl w:val="0"/>
        </w:rPr>
        <w:t xml:space="preserve">(disponível no Portal de Projetos): </w:t>
      </w:r>
    </w:p>
    <w:p w:rsidR="00000000" w:rsidDel="00000000" w:rsidP="00000000" w:rsidRDefault="00000000" w:rsidRPr="00000000" w14:paraId="0000000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200" w:line="360" w:lineRule="auto"/>
        <w:ind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4 - A ação foi contemplada no Edital do Distrito Criativo de 2022? </w:t>
      </w:r>
    </w:p>
    <w:p w:rsidR="00000000" w:rsidDel="00000000" w:rsidP="00000000" w:rsidRDefault="00000000" w:rsidRPr="00000000" w14:paraId="0000000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200" w:line="360" w:lineRule="auto"/>
        <w:ind w:hanging="2"/>
        <w:jc w:val="both"/>
        <w:rPr>
          <w:color w:val="00000a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5– Dimensão da ação (conforme  item 2.1 do edital):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200" w:line="360" w:lineRule="auto"/>
        <w:ind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 – A proposta atende algum Objetivo do Desenvolvimento Sustentável? (para consultar os 17 ODS, acesse </w:t>
      </w:r>
      <w:hyperlink r:id="rId8">
        <w:r w:rsidDel="00000000" w:rsidR="00000000" w:rsidRPr="00000000">
          <w:rPr>
            <w:color w:val="0000ff"/>
            <w:sz w:val="24"/>
            <w:szCs w:val="24"/>
            <w:u w:val="single"/>
            <w:rtl w:val="0"/>
          </w:rPr>
          <w:t xml:space="preserve">Agenda 2030</w:t>
        </w:r>
      </w:hyperlink>
      <w:r w:rsidDel="00000000" w:rsidR="00000000" w:rsidRPr="00000000">
        <w:rPr>
          <w:sz w:val="24"/>
          <w:szCs w:val="24"/>
          <w:rtl w:val="0"/>
        </w:rPr>
        <w:t xml:space="preserve">)   </w:t>
      </w:r>
    </w:p>
    <w:p w:rsidR="00000000" w:rsidDel="00000000" w:rsidP="00000000" w:rsidRDefault="00000000" w:rsidRPr="00000000" w14:paraId="0000000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200" w:line="360" w:lineRule="auto"/>
        <w:ind w:hanging="2"/>
        <w:jc w:val="both"/>
        <w:rPr>
          <w:color w:val="00000a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) Sim. Qual?                                      (  ) Não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200" w:line="360" w:lineRule="auto"/>
        <w:ind w:hanging="2"/>
        <w:jc w:val="both"/>
        <w:rPr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200" w:line="360" w:lineRule="auto"/>
        <w:ind w:hanging="2"/>
        <w:jc w:val="both"/>
        <w:rPr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7</w:t>
      </w:r>
      <w:r w:rsidDel="00000000" w:rsidR="00000000" w:rsidRPr="00000000">
        <w:rPr>
          <w:sz w:val="24"/>
          <w:szCs w:val="24"/>
          <w:rtl w:val="0"/>
        </w:rPr>
        <w:t xml:space="preserve"> – A proposta atende algum dos objetivos propostos pelo Plano de Ação do Distrito Criativo Centro|Gare? (para consultar o Plano de Ação, acesse </w:t>
      </w:r>
      <w:hyperlink r:id="rId9">
        <w:r w:rsidDel="00000000" w:rsidR="00000000" w:rsidRPr="00000000">
          <w:rPr>
            <w:color w:val="0000ff"/>
            <w:sz w:val="24"/>
            <w:szCs w:val="24"/>
            <w:u w:val="single"/>
            <w:rtl w:val="0"/>
          </w:rPr>
          <w:t xml:space="preserve">Plano de Ação</w:t>
        </w:r>
      </w:hyperlink>
      <w:r w:rsidDel="00000000" w:rsidR="00000000" w:rsidRPr="00000000">
        <w:rPr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1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200" w:line="360" w:lineRule="auto"/>
        <w:ind w:hanging="2"/>
        <w:jc w:val="both"/>
        <w:rPr>
          <w:color w:val="00000a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) Sim. Qual?                                               (  ) Não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200" w:line="360" w:lineRule="auto"/>
        <w:ind w:hanging="2"/>
        <w:jc w:val="both"/>
        <w:rPr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200" w:line="360" w:lineRule="auto"/>
        <w:ind w:hanging="2"/>
        <w:jc w:val="both"/>
        <w:rPr>
          <w:color w:val="00000a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8– Informações da ação: objetivos e relação com a proposta do Distrito Criativo Centro-Gare (até 2000 mil caracteres)</w:t>
      </w:r>
      <w:r w:rsidDel="00000000" w:rsidR="00000000" w:rsidRPr="00000000">
        <w:rPr>
          <w:color w:val="00000a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1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200" w:line="360" w:lineRule="auto"/>
        <w:ind w:hanging="2"/>
        <w:jc w:val="both"/>
        <w:rPr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200" w:line="360" w:lineRule="auto"/>
        <w:ind w:left="-2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9 – Síntese de ações previstas para o ano corrente (máximo 1500 </w:t>
      </w:r>
      <w:r w:rsidDel="00000000" w:rsidR="00000000" w:rsidRPr="00000000">
        <w:rPr>
          <w:color w:val="00000a"/>
          <w:sz w:val="24"/>
          <w:szCs w:val="24"/>
          <w:rtl w:val="0"/>
        </w:rPr>
        <w:t xml:space="preserve">caracteres):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200" w:line="360" w:lineRule="auto"/>
        <w:ind w:left="-2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 – Impacto e transformação social esperados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(máximo 1000 caracteres):</w:t>
      </w:r>
    </w:p>
    <w:p w:rsidR="00000000" w:rsidDel="00000000" w:rsidP="00000000" w:rsidRDefault="00000000" w:rsidRPr="00000000" w14:paraId="0000001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200" w:line="360" w:lineRule="auto"/>
        <w:ind w:hanging="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200" w:line="360" w:lineRule="auto"/>
        <w:ind w:hanging="2"/>
        <w:jc w:val="both"/>
        <w:rPr>
          <w:color w:val="00000a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11 – Parcerias internas e/ou externas (se for o caso, listar também as contrapartidas das parcerias):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140" w:line="288" w:lineRule="auto"/>
        <w:ind w:hanging="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140" w:line="288" w:lineRule="auto"/>
        <w:ind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12 – Eventual demandas da ação para o município (materiais, financeiras, humanas, de logística, etc).   (até 1000 caracteres):</w:t>
      </w:r>
    </w:p>
    <w:p w:rsidR="00000000" w:rsidDel="00000000" w:rsidP="00000000" w:rsidRDefault="00000000" w:rsidRPr="00000000" w14:paraId="0000001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140" w:line="288" w:lineRule="auto"/>
        <w:ind w:hanging="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200" w:line="360" w:lineRule="auto"/>
        <w:ind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13 – Orçamento para o ano de 2023:</w:t>
      </w:r>
    </w:p>
    <w:tbl>
      <w:tblPr>
        <w:tblStyle w:val="Table1"/>
        <w:tblW w:w="9385.0" w:type="dxa"/>
        <w:jc w:val="left"/>
        <w:tblLayout w:type="fixed"/>
        <w:tblLook w:val="0400"/>
      </w:tblPr>
      <w:tblGrid>
        <w:gridCol w:w="3795"/>
        <w:gridCol w:w="2790"/>
        <w:gridCol w:w="2800"/>
        <w:tblGridChange w:id="0">
          <w:tblGrid>
            <w:gridCol w:w="3795"/>
            <w:gridCol w:w="2790"/>
            <w:gridCol w:w="2800"/>
          </w:tblGrid>
        </w:tblGridChange>
      </w:tblGrid>
      <w:tr>
        <w:trPr>
          <w:cantSplit w:val="0"/>
          <w:trHeight w:val="3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Tipo de despesa de custeio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jc w:val="center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a"/>
                <w:sz w:val="20"/>
                <w:szCs w:val="20"/>
                <w:rtl w:val="0"/>
              </w:rPr>
              <w:t xml:space="preserve">Número de Bolsas (indicar o quantitativo de cotas de bolsas, carga horária e valor total para cada opção)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 Auxílio Financeiro a Estudantes: informe o número de bolsistas necessários.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Ensino Médio (Politécnico ou CTISM):</w:t>
            </w:r>
          </w:p>
          <w:p w:rsidR="00000000" w:rsidDel="00000000" w:rsidP="00000000" w:rsidRDefault="00000000" w:rsidRPr="00000000" w14:paraId="00000023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Técnico/Graduação:</w:t>
            </w:r>
          </w:p>
          <w:p w:rsidR="00000000" w:rsidDel="00000000" w:rsidP="00000000" w:rsidRDefault="00000000" w:rsidRPr="00000000" w14:paraId="00000024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Pós-Graduação: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 Material de Consumo</w:t>
            </w:r>
            <w:r w:rsidDel="00000000" w:rsidR="00000000" w:rsidRPr="00000000">
              <w:rPr>
                <w:sz w:val="20"/>
                <w:szCs w:val="20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76" w:lineRule="auto"/>
              <w:ind w:hanging="2"/>
              <w:jc w:val="center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a"/>
                <w:sz w:val="20"/>
                <w:szCs w:val="20"/>
                <w:rtl w:val="0"/>
              </w:rPr>
              <w:t xml:space="preserve">Descrição/Quantidade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76" w:lineRule="auto"/>
              <w:ind w:hanging="2"/>
              <w:jc w:val="center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a"/>
                <w:sz w:val="20"/>
                <w:szCs w:val="20"/>
                <w:rtl w:val="0"/>
              </w:rPr>
              <w:t xml:space="preserve">Valor 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2.1 Material de divulgação – gráfica da UFSM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2.2 Itens do almoxarifado central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2.3 Outras demandas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VALOR TOTAL SOLICITADO (AUXÍLIO FINANCEIRO A ESTUDANTES + MATERIAL DE CONSUMO)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200" w:line="240" w:lineRule="auto"/>
        <w:ind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140" w:line="288" w:lineRule="auto"/>
        <w:ind w:hanging="2"/>
        <w:jc w:val="both"/>
        <w:rPr>
          <w:color w:val="00000a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14 –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Demandas da ação para a UFSM/PRE: além da financeira, já explicitada na tabela anterior, você pode neste campo descrever outras demandas que sejam necessárias para a realização das ações. </w:t>
      </w:r>
      <w:r w:rsidDel="00000000" w:rsidR="00000000" w:rsidRPr="00000000">
        <w:rPr>
          <w:b w:val="1"/>
          <w:sz w:val="24"/>
          <w:szCs w:val="24"/>
          <w:rtl w:val="0"/>
        </w:rPr>
        <w:t xml:space="preserve">Caso seja necessário a </w:t>
      </w:r>
      <w:r w:rsidDel="00000000" w:rsidR="00000000" w:rsidRPr="00000000">
        <w:rPr>
          <w:b w:val="1"/>
          <w:color w:val="00000a"/>
          <w:sz w:val="24"/>
          <w:szCs w:val="24"/>
          <w:rtl w:val="0"/>
        </w:rPr>
        <w:t xml:space="preserve">utilização</w:t>
      </w:r>
      <w:r w:rsidDel="00000000" w:rsidR="00000000" w:rsidRPr="00000000">
        <w:rPr>
          <w:b w:val="1"/>
          <w:sz w:val="24"/>
          <w:szCs w:val="24"/>
          <w:rtl w:val="0"/>
        </w:rPr>
        <w:t xml:space="preserve"> de transporte,</w:t>
      </w:r>
      <w:r w:rsidDel="00000000" w:rsidR="00000000" w:rsidRPr="00000000">
        <w:rPr>
          <w:sz w:val="24"/>
          <w:szCs w:val="24"/>
          <w:rtl w:val="0"/>
        </w:rPr>
        <w:t xml:space="preserve"> descreva uma previsão de número de deslocamentos previstos ao(s) território(s)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- Máximo 1000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00" w:line="360" w:lineRule="auto"/>
        <w:ind w:hanging="2"/>
        <w:jc w:val="both"/>
        <w:rPr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140" w:line="288" w:lineRule="auto"/>
        <w:ind w:hanging="2"/>
        <w:jc w:val="both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highlight w:val="white"/>
          <w:rtl w:val="0"/>
        </w:rPr>
        <w:t xml:space="preserve">15 - Plano de trabalho do(s) bolsista(s) para o período de execução da ação. (descrever plano de trabalho conforme número de bolsistas)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200" w:line="360" w:lineRule="auto"/>
        <w:jc w:val="both"/>
        <w:rPr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Liberation Serif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3B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200" w:line="288" w:lineRule="auto"/>
        <w:ind w:hanging="2"/>
        <w:jc w:val="both"/>
        <w:rPr>
          <w:rFonts w:ascii="Liberation Serif" w:cs="Liberation Serif" w:eastAsia="Liberation Serif" w:hAnsi="Liberation Serif"/>
          <w:color w:val="00000a"/>
          <w:sz w:val="24"/>
          <w:szCs w:val="24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ab/>
        <w:t xml:space="preserve"> - Exemplos de materiais de consumo podem ser encontrados nos itens do Almoxarifado Central (relatório SIE 5.4.3.22) e nos itens do Extrato de Contratos ou Registros (relatório SIE 5.5.99.03.28).</w:t>
      </w: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drive.google.com/file/d/1-gVsLCitP1Uh_S49EvTZ6DAB5VxFz7f8/view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1.png"/><Relationship Id="rId8" Type="http://schemas.openxmlformats.org/officeDocument/2006/relationships/hyperlink" Target="https://www.ufsm.br/pro-reitorias/pre/agenda-20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