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228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154940</wp:posOffset>
            </wp:positionH>
            <wp:positionV relativeFrom="paragraph">
              <wp:posOffset>83185</wp:posOffset>
            </wp:positionV>
            <wp:extent cx="1177925" cy="59245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592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82" w:right="32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Santa Maria Pró-Reitoria de Extensão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8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Subdivisão de Geoparques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0" w:before="93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pStyle w:val="Title"/>
        <w:ind w:left="1124" w:right="106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FICHA DE INSCRIÇÃO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BOLSISTA </w:t>
      </w:r>
    </w:p>
    <w:p w:rsidR="00000000" w:rsidDel="00000000" w:rsidP="00000000" w:rsidRDefault="00000000" w:rsidRPr="00000000" w14:paraId="00000007">
      <w:pPr>
        <w:pStyle w:val="Title"/>
        <w:ind w:left="1124" w:right="1062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045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/2023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shd w:fill="auto" w:val="clear"/>
          <w:rtl w:val="0"/>
        </w:rPr>
        <w:t xml:space="preserve">/PRE/UFSM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" w:before="8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40.0" w:type="dxa"/>
        <w:jc w:val="left"/>
        <w:tblInd w:w="176.0" w:type="dxa"/>
        <w:tblLayout w:type="fixed"/>
        <w:tblLook w:val="0000"/>
      </w:tblPr>
      <w:tblGrid>
        <w:gridCol w:w="3816"/>
        <w:gridCol w:w="454"/>
        <w:gridCol w:w="4270"/>
        <w:tblGridChange w:id="0">
          <w:tblGrid>
            <w:gridCol w:w="3816"/>
            <w:gridCol w:w="454"/>
            <w:gridCol w:w="4270"/>
          </w:tblGrid>
        </w:tblGridChange>
      </w:tblGrid>
      <w:tr>
        <w:trPr>
          <w:cantSplit w:val="0"/>
          <w:trHeight w:val="301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INFORMAÇÕES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gridSpan w:val="3"/>
            <w:tcBorders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Curso/Programa: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Semestre: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2"/>
            <w:tcBorders>
              <w:top w:color="000009" w:space="0" w:sz="4" w:val="single"/>
              <w:left w:color="000009" w:space="0" w:sz="4" w:val="single"/>
              <w:bottom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49"/>
              </w:tabs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Possui Benefício Socioeconômico?  ( ) Não</w:t>
              <w:tab/>
              <w:t xml:space="preserve">( ) Sim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Trabalha fora do horário de aula?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Não              ( ) Sim</w:t>
            </w:r>
          </w:p>
        </w:tc>
        <w:tc>
          <w:tcPr>
            <w:gridSpan w:val="2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Onde?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3"/>
            <w:tcBorders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</w:p>
        </w:tc>
        <w:tc>
          <w:tcPr>
            <w:gridSpan w:val="2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Nº. Conta-Corrente: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tcBorders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 (Rua, Avenida):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tcBorders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tcBorders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Telefone/WhatsApp:</w:t>
            </w:r>
          </w:p>
        </w:tc>
        <w:tc>
          <w:tcPr>
            <w:gridSpan w:val="2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38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11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40.0" w:type="dxa"/>
        <w:jc w:val="center"/>
        <w:tblLayout w:type="fixed"/>
        <w:tblLook w:val="0000"/>
      </w:tblPr>
      <w:tblGrid>
        <w:gridCol w:w="1585"/>
        <w:gridCol w:w="1486"/>
        <w:gridCol w:w="1367"/>
        <w:gridCol w:w="1368"/>
        <w:gridCol w:w="1366"/>
        <w:gridCol w:w="1368"/>
        <w:tblGridChange w:id="0">
          <w:tblGrid>
            <w:gridCol w:w="1585"/>
            <w:gridCol w:w="1486"/>
            <w:gridCol w:w="1367"/>
            <w:gridCol w:w="1368"/>
            <w:gridCol w:w="1366"/>
            <w:gridCol w:w="136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DISPONIBILIDADE DE HORÁRIOS PARA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1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10"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5E">
      <w:pPr>
        <w:spacing w:after="0" w:before="10"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Assinatura (pode ser digitalizada)</w:t>
      </w:r>
    </w:p>
    <w:sectPr>
      <w:pgSz w:h="16838" w:w="11906" w:orient="portrait"/>
      <w:pgMar w:bottom="280" w:top="620" w:left="1520" w:right="15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51" w:lineRule="auto"/>
      <w:ind w:left="1124" w:right="1059" w:firstLine="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 w:line="240" w:lineRule="auto"/>
      <w:ind w:left="0" w:right="0" w:hanging="0"/>
      <w:jc w:val="left"/>
    </w:pPr>
    <w:rPr>
      <w:rFonts w:ascii="Arial" w:cs="Arial" w:eastAsia="Arial" w:hAnsi="Arial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Arial MT" w:cs="Arial MT" w:eastAsia="Arial MT" w:hAnsi="Arial MT"/>
      <w:sz w:val="20"/>
      <w:szCs w:val="20"/>
      <w:lang w:bidi="ar-SA" w:eastAsia="en-US"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Ttulododocumento">
    <w:name w:val="Title"/>
    <w:basedOn w:val="Normal"/>
    <w:uiPriority w:val="1"/>
    <w:qFormat w:val="1"/>
    <w:pPr>
      <w:spacing w:after="0" w:before="51"/>
      <w:ind w:left="1124" w:right="1059" w:hanging="0"/>
      <w:jc w:val="center"/>
    </w:pPr>
    <w:rPr>
      <w:rFonts w:ascii="Arial" w:cs="Arial" w:eastAsia="Arial" w:hAnsi="Arial"/>
      <w:b w:val="1"/>
      <w:bCs w:val="1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line="253" w:lineRule="exact"/>
      <w:ind w:left="110" w:right="0" w:hanging="0"/>
    </w:pPr>
    <w:rPr>
      <w:rFonts w:ascii="Arial" w:cs="Arial" w:eastAsia="Arial" w:hAnsi="Arial"/>
      <w:lang w:bidi="ar-SA" w:eastAsia="en-US" w:val="pt-PT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kNfukClgt7Y8OxOcNLBINgyaXg==">AMUW2mW/QtiLPqcQYjFxPlWbC88sxP/CXUeMutg2pRuZ0yXJRlQ3azzEuR9OuIRCYm3VfqwY2DZhI0BOlslHugR2t6sTQKe6Wkg6SGHmOTrkf3uruoU1Jk8=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