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8E" w:rsidRDefault="0076258E"/>
    <w:p w:rsidR="0076258E" w:rsidRDefault="0076258E"/>
    <w:p w:rsidR="0076258E" w:rsidRDefault="00AE09FA">
      <w:pPr>
        <w:rPr>
          <w:sz w:val="24"/>
          <w:szCs w:val="24"/>
        </w:rPr>
      </w:pPr>
      <w:r>
        <w:rPr>
          <w:sz w:val="24"/>
          <w:szCs w:val="24"/>
        </w:rPr>
        <w:t>Unidade: CENTRO DE TECNOLOGIA</w:t>
      </w:r>
    </w:p>
    <w:p w:rsidR="0076258E" w:rsidRDefault="0076258E">
      <w:pPr>
        <w:rPr>
          <w:sz w:val="24"/>
          <w:szCs w:val="24"/>
        </w:rPr>
      </w:pPr>
    </w:p>
    <w:p w:rsidR="0076258E" w:rsidRDefault="00AE09FA">
      <w:pPr>
        <w:rPr>
          <w:sz w:val="24"/>
          <w:szCs w:val="24"/>
        </w:rPr>
      </w:pPr>
      <w:r>
        <w:rPr>
          <w:sz w:val="24"/>
          <w:szCs w:val="24"/>
        </w:rPr>
        <w:t>Resultado Final Edital FIEX 2024 - Centro de Tecnologia</w:t>
      </w:r>
    </w:p>
    <w:p w:rsidR="0076258E" w:rsidRDefault="0076258E">
      <w:pPr>
        <w:rPr>
          <w:sz w:val="24"/>
          <w:szCs w:val="24"/>
        </w:rPr>
      </w:pPr>
    </w:p>
    <w:p w:rsidR="0076258E" w:rsidRDefault="0076258E">
      <w:pPr>
        <w:rPr>
          <w:sz w:val="24"/>
          <w:szCs w:val="24"/>
        </w:rPr>
      </w:pPr>
    </w:p>
    <w:p w:rsidR="0076258E" w:rsidRDefault="00AE09F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Ações contempladas</w:t>
      </w:r>
    </w:p>
    <w:p w:rsidR="0076258E" w:rsidRDefault="00AE09FA">
      <w:pPr>
        <w:rPr>
          <w:sz w:val="24"/>
          <w:szCs w:val="24"/>
        </w:rPr>
      </w:pPr>
      <w:r>
        <w:rPr>
          <w:sz w:val="24"/>
          <w:szCs w:val="24"/>
        </w:rPr>
        <w:t>1.1. Programas</w:t>
      </w:r>
    </w:p>
    <w:p w:rsidR="0076258E" w:rsidRDefault="0076258E">
      <w:pPr>
        <w:rPr>
          <w:sz w:val="24"/>
          <w:szCs w:val="24"/>
        </w:rPr>
      </w:pPr>
    </w:p>
    <w:p w:rsidR="0076258E" w:rsidRDefault="0076258E"/>
    <w:p w:rsidR="0076258E" w:rsidRDefault="00AE09FA">
      <w:pPr>
        <w:rPr>
          <w:b/>
          <w:sz w:val="24"/>
          <w:szCs w:val="24"/>
        </w:rPr>
      </w:pPr>
      <w:r>
        <w:rPr>
          <w:sz w:val="24"/>
          <w:szCs w:val="24"/>
        </w:rPr>
        <w:t>1.2. Projetos</w:t>
      </w:r>
    </w:p>
    <w:p w:rsidR="0076258E" w:rsidRDefault="0076258E"/>
    <w:tbl>
      <w:tblPr>
        <w:tblStyle w:val="a"/>
        <w:tblW w:w="14475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155"/>
        <w:gridCol w:w="3225"/>
        <w:gridCol w:w="1875"/>
        <w:gridCol w:w="825"/>
        <w:gridCol w:w="810"/>
        <w:gridCol w:w="1875"/>
        <w:gridCol w:w="1695"/>
        <w:gridCol w:w="1590"/>
      </w:tblGrid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Solicitante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registro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Ação de Extensão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Cota Bolsas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valor</w:t>
            </w:r>
            <w:proofErr w:type="gramEnd"/>
            <w:r>
              <w:rPr>
                <w:sz w:val="20"/>
                <w:szCs w:val="20"/>
              </w:rPr>
              <w:t xml:space="preserve"> total aux. </w:t>
            </w:r>
            <w:proofErr w:type="gramStart"/>
            <w:r>
              <w:rPr>
                <w:sz w:val="20"/>
                <w:szCs w:val="20"/>
              </w:rPr>
              <w:t>financeiro</w:t>
            </w:r>
            <w:proofErr w:type="gramEnd"/>
            <w:r>
              <w:rPr>
                <w:sz w:val="20"/>
                <w:szCs w:val="20"/>
              </w:rPr>
              <w:t xml:space="preserve"> a estudantes (R$)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Custeio (R$)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 Recebido (R$)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ALEJANDRO RUIZ PADILLO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59329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coletivas para avaliação e divulgação de aspectos de risco relacionados aos transportes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Transportes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EDUARDO CESAR PACHLA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61537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de estudos em modelagem da informação da construção - Da universidade para a sociedade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Estruturas e Construção Civil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VIVIANE SUZEY GOMES DE MELO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59355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Melhoria das condições acústicas em salas de aula de escolas públicas de Santa Maria, RS (Fase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Estruturas e Construção Civil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BEATRIS SOUZA DE DEUS BRUSA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53747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Conhece teu resíduo? Para onde vai nosso resíduo?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Sanitária e Ambiental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EDUARDO ESCOBAR BÜRGER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59461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Aerospace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UFSM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Mecânica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MACKLINI DALLA NORA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58907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STEAMovel</w:t>
            </w:r>
            <w:proofErr w:type="spellEnd"/>
            <w:proofErr w:type="gramEnd"/>
            <w:r>
              <w:rPr>
                <w:sz w:val="20"/>
                <w:szCs w:val="20"/>
              </w:rPr>
              <w:t>: educação prática itinerante em ciência, tecnologia, engenharia, arte e matemática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Processamento de Energia Elétrica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WEBER RIGHI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60302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Engenharia para além do mercado de trabalho: uma proposta de sensibilização da relevância da Engenharia de Produção nas atividades do dia a dia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de Produção e Sistemas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GOMES BLOIS FILHO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59325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Assistência Técnica em Arquitetura – </w:t>
            </w:r>
            <w:proofErr w:type="gramStart"/>
            <w:r>
              <w:rPr>
                <w:sz w:val="20"/>
                <w:szCs w:val="20"/>
              </w:rPr>
              <w:t xml:space="preserve">Vila Altos da </w:t>
            </w:r>
            <w:proofErr w:type="spellStart"/>
            <w:r>
              <w:rPr>
                <w:sz w:val="20"/>
                <w:szCs w:val="20"/>
              </w:rPr>
              <w:t>Lorenzi</w:t>
            </w:r>
            <w:proofErr w:type="spellEnd"/>
            <w:proofErr w:type="gramEnd"/>
            <w:r>
              <w:rPr>
                <w:sz w:val="20"/>
                <w:szCs w:val="20"/>
              </w:rPr>
              <w:t>, Santa Maria - RS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Arquitetura e Urbanismo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JOSICLER ORBEM ALBERTON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55702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Arquitetura, escola e formação humana: sobre habitar as possibilidades da </w:t>
            </w:r>
            <w:proofErr w:type="gramStart"/>
            <w:r>
              <w:rPr>
                <w:sz w:val="20"/>
                <w:szCs w:val="20"/>
              </w:rPr>
              <w:t>imaginação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Arquitetura e Urbanismo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FLÁVIO DIAS MAYER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61621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Engenharia Química e a sociedade - Fase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Química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 FERNANDO DE FREITAS GUTIERRES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61488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[PHISHING001] Estratégias de prevenção e resposta a ataques de </w:t>
            </w:r>
            <w:proofErr w:type="spellStart"/>
            <w:r>
              <w:rPr>
                <w:sz w:val="20"/>
                <w:szCs w:val="20"/>
              </w:rPr>
              <w:t>phishing</w:t>
            </w:r>
            <w:proofErr w:type="spellEnd"/>
            <w:r>
              <w:rPr>
                <w:sz w:val="20"/>
                <w:szCs w:val="20"/>
              </w:rPr>
              <w:t>: uma abordagem de treinamento e simulação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Eletromecânica e Sistemas de Potência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GIULIANO DEMARCO</w:t>
            </w:r>
            <w:proofErr w:type="gramEnd"/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59417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Elaboração de um KIT Didático de Minifoguetes de Baixo Custo - FASE II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Mecânica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rPr>
          <w:trHeight w:val="945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 BRONDANI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61680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regional através da produção agroindustrial em pequena escala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Química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3.947,19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7.947,19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ELVIS CARISSIMI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55601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Remoção do excesso de íons fluoreto da água como estratégia para melhoria da saúde da população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Sanitária e Ambiental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GIOVANNA PISICCHIO ZANONI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61683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Acústicas do Futuro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Estruturas e Construção Civil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2.247,77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6.247,77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LEONORA ROMANO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58549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Bagagem: conhecendo Santa Maria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Arquitetura e Urbanismo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FIGUEIREDO DE CAMARGO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59279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Rede de Saberes Articulando Ciências, Criatividade e Imaginação (REDE SACCI) – Polo Santa Maria - </w:t>
            </w:r>
            <w:proofErr w:type="gramStart"/>
            <w:r>
              <w:rPr>
                <w:sz w:val="20"/>
                <w:szCs w:val="20"/>
              </w:rPr>
              <w:t>RS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Processamento de Energia Elétrica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LUCIENNE ROSSI LOPES LIMBERGER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61634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Assistência Técnica em Urbanismo para Assentamentos Humanos Precários - Espaços públicos de uso coletivo em Santa Maria, </w:t>
            </w:r>
            <w:proofErr w:type="gramStart"/>
            <w:r>
              <w:rPr>
                <w:sz w:val="20"/>
                <w:szCs w:val="20"/>
              </w:rPr>
              <w:t>RS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Arquitetura e Urbanismo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76258E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ALBERTO OSS VAGHETTI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59897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“Casa popular eficiente” – Centro de Eventos da UFSM: Uma proposta de Educação Ambiental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Estruturas e Construção Civil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2.122,45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6.122,45</w:t>
            </w:r>
          </w:p>
        </w:tc>
      </w:tr>
      <w:tr w:rsidR="0076258E">
        <w:trPr>
          <w:trHeight w:val="420"/>
        </w:trPr>
        <w:tc>
          <w:tcPr>
            <w:tcW w:w="8505" w:type="dxa"/>
            <w:gridSpan w:val="5"/>
          </w:tcPr>
          <w:p w:rsidR="0076258E" w:rsidRDefault="00AE09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26.317,41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144.317,41</w:t>
            </w:r>
          </w:p>
        </w:tc>
      </w:tr>
    </w:tbl>
    <w:p w:rsidR="0076258E" w:rsidRDefault="0076258E">
      <w:pPr>
        <w:rPr>
          <w:sz w:val="20"/>
          <w:szCs w:val="20"/>
        </w:rPr>
      </w:pPr>
    </w:p>
    <w:p w:rsidR="0076258E" w:rsidRDefault="00AE09FA">
      <w:pPr>
        <w:rPr>
          <w:sz w:val="24"/>
          <w:szCs w:val="24"/>
        </w:rPr>
      </w:pPr>
      <w:r>
        <w:rPr>
          <w:sz w:val="24"/>
          <w:szCs w:val="24"/>
        </w:rPr>
        <w:t>1.3. Curso</w:t>
      </w:r>
    </w:p>
    <w:p w:rsidR="0076258E" w:rsidRDefault="0076258E">
      <w:pPr>
        <w:rPr>
          <w:sz w:val="24"/>
          <w:szCs w:val="24"/>
        </w:rPr>
      </w:pPr>
    </w:p>
    <w:p w:rsidR="0076258E" w:rsidRDefault="0076258E">
      <w:pPr>
        <w:rPr>
          <w:sz w:val="24"/>
          <w:szCs w:val="24"/>
        </w:rPr>
      </w:pPr>
    </w:p>
    <w:p w:rsidR="0076258E" w:rsidRDefault="00AE09FA">
      <w:pPr>
        <w:rPr>
          <w:sz w:val="24"/>
          <w:szCs w:val="24"/>
        </w:rPr>
      </w:pPr>
      <w:r>
        <w:rPr>
          <w:sz w:val="24"/>
          <w:szCs w:val="24"/>
        </w:rPr>
        <w:t>1.4. Evento</w:t>
      </w:r>
    </w:p>
    <w:p w:rsidR="0076258E" w:rsidRDefault="0076258E">
      <w:pPr>
        <w:rPr>
          <w:sz w:val="24"/>
          <w:szCs w:val="24"/>
        </w:rPr>
      </w:pPr>
    </w:p>
    <w:p w:rsidR="0076258E" w:rsidRDefault="0076258E"/>
    <w:tbl>
      <w:tblPr>
        <w:tblStyle w:val="a0"/>
        <w:tblW w:w="14475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85"/>
        <w:gridCol w:w="3180"/>
        <w:gridCol w:w="1845"/>
        <w:gridCol w:w="900"/>
        <w:gridCol w:w="855"/>
        <w:gridCol w:w="1830"/>
        <w:gridCol w:w="1695"/>
        <w:gridCol w:w="1590"/>
      </w:tblGrid>
      <w:tr w:rsidR="0076258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6258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Solicitante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registro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Ação de Extensão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Cota Bolsas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valor</w:t>
            </w:r>
            <w:proofErr w:type="gramEnd"/>
            <w:r>
              <w:rPr>
                <w:sz w:val="20"/>
                <w:szCs w:val="20"/>
              </w:rPr>
              <w:t xml:space="preserve"> total aux. </w:t>
            </w:r>
            <w:proofErr w:type="gramStart"/>
            <w:r>
              <w:rPr>
                <w:sz w:val="20"/>
                <w:szCs w:val="20"/>
              </w:rPr>
              <w:t>financeiro</w:t>
            </w:r>
            <w:proofErr w:type="gramEnd"/>
            <w:r>
              <w:rPr>
                <w:sz w:val="20"/>
                <w:szCs w:val="20"/>
              </w:rPr>
              <w:t xml:space="preserve"> a estudantes (R$)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Custeio (R$)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 Recebido (R$)</w:t>
            </w:r>
          </w:p>
        </w:tc>
      </w:tr>
      <w:tr w:rsidR="0076258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EDSON LUIZ BORTOLUZZI DA SILVA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56957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2.476,70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3.976,70</w:t>
            </w:r>
          </w:p>
        </w:tc>
      </w:tr>
      <w:tr w:rsidR="0076258E">
        <w:trPr>
          <w:trHeight w:val="420"/>
        </w:trPr>
        <w:tc>
          <w:tcPr>
            <w:tcW w:w="8505" w:type="dxa"/>
            <w:gridSpan w:val="5"/>
          </w:tcPr>
          <w:p w:rsidR="0076258E" w:rsidRDefault="00AE09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2.476,70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3.976,70</w:t>
            </w:r>
          </w:p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76258E" w:rsidRDefault="0076258E">
      <w:pPr>
        <w:rPr>
          <w:sz w:val="24"/>
          <w:szCs w:val="24"/>
        </w:rPr>
      </w:pPr>
    </w:p>
    <w:p w:rsidR="0076258E" w:rsidRDefault="0076258E">
      <w:pPr>
        <w:rPr>
          <w:sz w:val="24"/>
          <w:szCs w:val="24"/>
        </w:rPr>
      </w:pPr>
    </w:p>
    <w:p w:rsidR="0076258E" w:rsidRDefault="00AE09F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Ações indeferidas</w:t>
      </w:r>
    </w:p>
    <w:p w:rsidR="0076258E" w:rsidRDefault="0076258E">
      <w:pPr>
        <w:rPr>
          <w:b/>
          <w:sz w:val="24"/>
          <w:szCs w:val="24"/>
        </w:rPr>
      </w:pPr>
    </w:p>
    <w:p w:rsidR="0076258E" w:rsidRDefault="0076258E"/>
    <w:tbl>
      <w:tblPr>
        <w:tblStyle w:val="a1"/>
        <w:tblW w:w="2034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7"/>
        <w:gridCol w:w="1789"/>
        <w:gridCol w:w="9876"/>
        <w:gridCol w:w="3828"/>
      </w:tblGrid>
      <w:tr w:rsidR="0076258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Solicitante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Registro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da Ação de Extensão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</w:t>
            </w:r>
          </w:p>
        </w:tc>
      </w:tr>
      <w:tr w:rsidR="0076258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ALEXANDRE SWAROWSKY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051225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Manutenção, estruturação de ações e programas do Comitê de Gerenciamento da Bacia Hidrográfica dos Rios </w:t>
            </w:r>
            <w:proofErr w:type="spellStart"/>
            <w:r>
              <w:rPr>
                <w:sz w:val="20"/>
                <w:szCs w:val="20"/>
              </w:rPr>
              <w:t>Vacacaí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Vacacaí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Mirim</w:t>
            </w:r>
            <w:proofErr w:type="gramEnd"/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Sanitária e Ambiental</w:t>
            </w:r>
          </w:p>
        </w:tc>
      </w:tr>
      <w:tr w:rsidR="0076258E">
        <w:trPr>
          <w:trHeight w:val="604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ÉVELYN PANIZ POSSEBON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059321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Arquitetura, escola e formação humana: experiment</w:t>
            </w:r>
            <w:r>
              <w:rPr>
                <w:sz w:val="20"/>
                <w:szCs w:val="20"/>
              </w:rPr>
              <w:t xml:space="preserve">ações no ambiente </w:t>
            </w:r>
            <w:proofErr w:type="gramStart"/>
            <w:r>
              <w:rPr>
                <w:sz w:val="20"/>
                <w:szCs w:val="20"/>
              </w:rPr>
              <w:t>escolar</w:t>
            </w:r>
            <w:proofErr w:type="gramEnd"/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Arquitetura e Urbanismo</w:t>
            </w:r>
          </w:p>
        </w:tc>
      </w:tr>
      <w:tr w:rsidR="0076258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NATÁLIA DE FREITAS DAUDT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055636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Energizando o futuro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Mecânica</w:t>
            </w:r>
          </w:p>
        </w:tc>
      </w:tr>
      <w:tr w:rsidR="0076258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NATTAN ROBERTO CAETANO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042575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da Influência da Diluição do Combustível com os Produtos da Combustão Sobre o Aproveitamento da Energia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AE09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Engenharia Mecânica</w:t>
            </w:r>
          </w:p>
        </w:tc>
      </w:tr>
      <w:tr w:rsidR="0076258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58E" w:rsidRDefault="007625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bookmarkEnd w:id="0"/>
    </w:tbl>
    <w:p w:rsidR="0076258E" w:rsidRDefault="0076258E">
      <w:pPr>
        <w:rPr>
          <w:b/>
          <w:sz w:val="24"/>
          <w:szCs w:val="24"/>
        </w:rPr>
      </w:pPr>
    </w:p>
    <w:sectPr w:rsidR="0076258E">
      <w:pgSz w:w="16834" w:h="11909" w:orient="landscape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6258E"/>
    <w:rsid w:val="0076258E"/>
    <w:rsid w:val="00A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</dc:creator>
  <cp:lastModifiedBy>GAP</cp:lastModifiedBy>
  <cp:revision>2</cp:revision>
  <dcterms:created xsi:type="dcterms:W3CDTF">2024-04-17T17:08:00Z</dcterms:created>
  <dcterms:modified xsi:type="dcterms:W3CDTF">2024-04-17T17:08:00Z</dcterms:modified>
</cp:coreProperties>
</file>