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AF" w:rsidRDefault="00FD3B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bookmarkStart w:id="0" w:name="_GoBack"/>
      <w:bookmarkEnd w:id="0"/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b/>
          <w:color w:val="000001"/>
        </w:rPr>
        <w:t>ANEXO I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b/>
          <w:color w:val="000001"/>
        </w:rPr>
        <w:t>CRITÉRIOS DE AVALIAÇÃO PARA VAGA 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b/>
          <w:color w:val="000001"/>
        </w:rPr>
        <w:t>EDITAL Nº 13/2024 PRE/UFSM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b/>
          <w:color w:val="000001"/>
        </w:rPr>
        <w:t>SELEÇÃO DE BOLSISTAS - TUTORES COMUNICAÇÃO - EXTERNO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 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00"/>
      </w:pPr>
      <w:r>
        <w:rPr>
          <w:color w:val="000001"/>
        </w:rPr>
        <w:t>Abaixo são descritos os critérios de avaliação para a vaga de bolsista (tutor/a) para a área de Comunicação Social, considerando os itens: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 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1. Currículo (3,0), subdividido em: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-140" w:firstLine="500"/>
      </w:pPr>
      <w:r>
        <w:rPr>
          <w:color w:val="000001"/>
        </w:rPr>
        <w:t>1.1. Formação acadêmica (1,0) e/ou Experiência profissional (peso 2,0);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 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2. Portfólio/Produção Técnica (peso 3,0)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3. Entrevista (peso 4,0). 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 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b/>
          <w:color w:val="000001"/>
        </w:rPr>
        <w:t>1. Currículo (Peso 3,0) </w:t>
      </w:r>
    </w:p>
    <w:tbl>
      <w:tblPr>
        <w:tblStyle w:val="a"/>
        <w:tblW w:w="86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75"/>
        <w:gridCol w:w="1810"/>
        <w:gridCol w:w="1965"/>
        <w:gridCol w:w="3515"/>
      </w:tblGrid>
      <w:tr w:rsidR="00FD3BAF">
        <w:trPr>
          <w:trHeight w:val="270"/>
        </w:trPr>
        <w:tc>
          <w:tcPr>
            <w:tcW w:w="8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1.1. Formação acadêmica</w:t>
            </w:r>
          </w:p>
        </w:tc>
      </w:tr>
      <w:tr w:rsidR="00FD3BAF">
        <w:trPr>
          <w:trHeight w:val="270"/>
        </w:trPr>
        <w:tc>
          <w:tcPr>
            <w:tcW w:w="1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 </w:t>
            </w:r>
          </w:p>
        </w:tc>
        <w:tc>
          <w:tcPr>
            <w:tcW w:w="3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Concluídos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Em andamento</w:t>
            </w:r>
          </w:p>
        </w:tc>
      </w:tr>
      <w:tr w:rsidR="00FD3BAF">
        <w:trPr>
          <w:trHeight w:val="510"/>
        </w:trPr>
        <w:tc>
          <w:tcPr>
            <w:tcW w:w="1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FD3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 área ou áreas afins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Em outras áreas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 área ou áreas afins</w:t>
            </w:r>
          </w:p>
        </w:tc>
      </w:tr>
      <w:tr w:rsidR="00FD3BAF">
        <w:trPr>
          <w:trHeight w:val="270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Graduação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0,1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--</w:t>
            </w:r>
          </w:p>
        </w:tc>
      </w:tr>
      <w:tr w:rsidR="00FD3BAF">
        <w:trPr>
          <w:trHeight w:val="270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Mestrado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0,2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0,4</w:t>
            </w:r>
          </w:p>
        </w:tc>
      </w:tr>
      <w:tr w:rsidR="00FD3BAF">
        <w:trPr>
          <w:trHeight w:val="270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Doutorado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--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--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0,5</w:t>
            </w:r>
          </w:p>
        </w:tc>
      </w:tr>
      <w:tr w:rsidR="00FD3BAF">
        <w:trPr>
          <w:trHeight w:val="270"/>
        </w:trPr>
        <w:tc>
          <w:tcPr>
            <w:tcW w:w="8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Nota máxima atribuída neste item: 1,0</w:t>
            </w:r>
          </w:p>
        </w:tc>
      </w:tr>
    </w:tbl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 </w:t>
      </w:r>
    </w:p>
    <w:tbl>
      <w:tblPr>
        <w:tblStyle w:val="a0"/>
        <w:tblW w:w="86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175"/>
        <w:gridCol w:w="2475"/>
      </w:tblGrid>
      <w:tr w:rsidR="00FD3BAF">
        <w:trPr>
          <w:trHeight w:val="270"/>
        </w:trPr>
        <w:tc>
          <w:tcPr>
            <w:tcW w:w="8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1.2. Experiência profissional</w:t>
            </w:r>
          </w:p>
        </w:tc>
      </w:tr>
      <w:tr w:rsidR="00FD3BAF">
        <w:trPr>
          <w:trHeight w:val="27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Critérios de Avaliação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Valor</w:t>
            </w:r>
          </w:p>
        </w:tc>
      </w:tr>
      <w:tr w:rsidR="00FD3BAF">
        <w:trPr>
          <w:trHeight w:val="147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Exercício profissional comprovado na área, incluindo atuação como </w:t>
            </w:r>
            <w:proofErr w:type="gramStart"/>
            <w:r>
              <w:t>tutor(</w:t>
            </w:r>
            <w:proofErr w:type="gramEnd"/>
            <w:r>
              <w:t>a).</w:t>
            </w:r>
          </w:p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*Comprovação com carteira de trabalho, portarias, certidões, certificados, declarações, atestados ou outros documentos próprios para estes fins. As informações devem estar organizadas no Lattes.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0,2 por semestre</w:t>
            </w:r>
          </w:p>
        </w:tc>
      </w:tr>
      <w:tr w:rsidR="00FD3BAF">
        <w:trPr>
          <w:trHeight w:val="1230"/>
        </w:trPr>
        <w:tc>
          <w:tcPr>
            <w:tcW w:w="6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Atuação como bolsista de ensino, pesquisa o</w:t>
            </w:r>
            <w:r>
              <w:t>u extensão na área.</w:t>
            </w:r>
          </w:p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*Comprovação com certidões, certificados, declarações, atestados ou outros documentos próprios para estes fins. As informações devem estar organizadas no Lattes.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0,1 por semestre</w:t>
            </w:r>
          </w:p>
        </w:tc>
      </w:tr>
      <w:tr w:rsidR="00FD3BAF">
        <w:trPr>
          <w:trHeight w:val="270"/>
        </w:trPr>
        <w:tc>
          <w:tcPr>
            <w:tcW w:w="8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Nota máxima atribuída neste item: 2,0</w:t>
            </w:r>
          </w:p>
        </w:tc>
      </w:tr>
      <w:tr w:rsidR="00FD3BAF">
        <w:trPr>
          <w:trHeight w:val="270"/>
        </w:trPr>
        <w:tc>
          <w:tcPr>
            <w:tcW w:w="8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b/>
              </w:rPr>
            </w:pPr>
            <w:r>
              <w:rPr>
                <w:b/>
              </w:rPr>
              <w:t>Total: 3,0</w:t>
            </w:r>
          </w:p>
        </w:tc>
      </w:tr>
    </w:tbl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 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b/>
          <w:color w:val="000001"/>
        </w:rPr>
        <w:t>2. Portfólio/Produção Técnica (peso 3,0)</w:t>
      </w:r>
    </w:p>
    <w:tbl>
      <w:tblPr>
        <w:tblStyle w:val="a1"/>
        <w:tblW w:w="8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55"/>
        <w:gridCol w:w="2820"/>
      </w:tblGrid>
      <w:tr w:rsidR="00FD3BAF">
        <w:trPr>
          <w:trHeight w:val="270"/>
        </w:trPr>
        <w:tc>
          <w:tcPr>
            <w:tcW w:w="8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2. Portfólio/Produção técnica </w:t>
            </w:r>
          </w:p>
        </w:tc>
      </w:tr>
      <w:tr w:rsidR="00FD3BAF">
        <w:trPr>
          <w:trHeight w:val="510"/>
        </w:trPr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Editoração: diagramação de livros, e-books, revistas, materiais didáticos, entre outros materiais.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0,2 por produto</w:t>
            </w:r>
          </w:p>
        </w:tc>
      </w:tr>
      <w:tr w:rsidR="00FD3BAF">
        <w:trPr>
          <w:trHeight w:val="990"/>
        </w:trPr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Design gráfico: elaboração de peças de mídias, tanto online quanto off-line (para mídias sociais, jornais, outdoor, entre outros), ilustrações, fotografias, infográficos, objetos interativos, entre outros.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0,2 por produto</w:t>
            </w:r>
          </w:p>
        </w:tc>
      </w:tr>
      <w:tr w:rsidR="00FD3BAF">
        <w:trPr>
          <w:trHeight w:val="750"/>
        </w:trPr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>Produção audiovisual: produção de</w:t>
            </w:r>
            <w:r>
              <w:t xml:space="preserve"> vídeos gravados, editados, com tratamento de cor e áudio, músicas, diálogos, gráficos, efeitos, entre outros.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0,2 por produto</w:t>
            </w:r>
          </w:p>
        </w:tc>
      </w:tr>
      <w:tr w:rsidR="00FD3BAF">
        <w:trPr>
          <w:trHeight w:val="270"/>
        </w:trPr>
        <w:tc>
          <w:tcPr>
            <w:tcW w:w="8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* Comprovação com envio de Portfólio online ou PDF</w:t>
            </w:r>
          </w:p>
        </w:tc>
      </w:tr>
      <w:tr w:rsidR="00FD3BAF">
        <w:trPr>
          <w:trHeight w:val="270"/>
        </w:trPr>
        <w:tc>
          <w:tcPr>
            <w:tcW w:w="8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Nota máxima atribuída neste item: 3,0</w:t>
            </w:r>
          </w:p>
        </w:tc>
      </w:tr>
    </w:tbl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br/>
      </w:r>
      <w:r>
        <w:rPr>
          <w:color w:val="000001"/>
        </w:rPr>
        <w:t>  </w:t>
      </w: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b/>
          <w:color w:val="000001"/>
        </w:rPr>
        <w:t>3. Entrevista (Peso 4,0)</w:t>
      </w:r>
    </w:p>
    <w:tbl>
      <w:tblPr>
        <w:tblStyle w:val="a2"/>
        <w:tblW w:w="83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895"/>
        <w:gridCol w:w="1435"/>
      </w:tblGrid>
      <w:tr w:rsidR="00FD3BAF">
        <w:trPr>
          <w:trHeight w:val="270"/>
        </w:trPr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Habilidades e Competências avaliadas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Pontuação </w:t>
            </w:r>
          </w:p>
        </w:tc>
      </w:tr>
      <w:tr w:rsidR="00FD3BAF">
        <w:trPr>
          <w:trHeight w:val="270"/>
        </w:trPr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1. Desenvoltura para comunicação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1,5</w:t>
            </w:r>
          </w:p>
        </w:tc>
      </w:tr>
      <w:tr w:rsidR="00FD3BAF">
        <w:trPr>
          <w:trHeight w:val="750"/>
        </w:trPr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2. Defesa do currículo e portfólio (considerando as experiências profissionais, acadêmicas e a produção técnica) em relação às atividades inerentes da vaga pretendida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2,5</w:t>
            </w:r>
          </w:p>
        </w:tc>
      </w:tr>
      <w:tr w:rsidR="00FD3BAF">
        <w:trPr>
          <w:trHeight w:val="270"/>
        </w:trPr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Total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4,0</w:t>
            </w:r>
          </w:p>
        </w:tc>
      </w:tr>
    </w:tbl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right"/>
      </w:pPr>
      <w:r>
        <w:rPr>
          <w:color w:val="000001"/>
        </w:rPr>
        <w:t> </w:t>
      </w:r>
    </w:p>
    <w:p w:rsidR="00FD3BAF" w:rsidRDefault="00FD3B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p w:rsidR="00FD3BAF" w:rsidRDefault="00E3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 </w:t>
      </w:r>
    </w:p>
    <w:tbl>
      <w:tblPr>
        <w:tblStyle w:val="a3"/>
        <w:tblW w:w="85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5"/>
        <w:gridCol w:w="6275"/>
      </w:tblGrid>
      <w:tr w:rsidR="00FD3BAF">
        <w:trPr>
          <w:trHeight w:val="840"/>
        </w:trPr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Data da inscrição:</w:t>
            </w:r>
          </w:p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 </w:t>
            </w:r>
          </w:p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......./......./............</w:t>
            </w:r>
          </w:p>
        </w:tc>
        <w:tc>
          <w:tcPr>
            <w:tcW w:w="6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 xml:space="preserve">Assinatura </w:t>
            </w:r>
            <w:proofErr w:type="gramStart"/>
            <w:r>
              <w:rPr>
                <w:color w:val="000001"/>
              </w:rPr>
              <w:t>do(</w:t>
            </w:r>
            <w:proofErr w:type="gramEnd"/>
            <w:r>
              <w:rPr>
                <w:color w:val="000001"/>
              </w:rPr>
              <w:t>a) candidato(a) (pode ser digitalizada):</w:t>
            </w:r>
          </w:p>
          <w:p w:rsidR="00FD3BAF" w:rsidRDefault="00E301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 </w:t>
            </w:r>
          </w:p>
        </w:tc>
      </w:tr>
    </w:tbl>
    <w:p w:rsidR="00FD3BAF" w:rsidRDefault="00FD3B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p w:rsidR="00FD3BAF" w:rsidRDefault="00FD3BAF">
      <w:bookmarkStart w:id="1" w:name="_heading=h.gjdgxs" w:colFirst="0" w:colLast="0"/>
      <w:bookmarkEnd w:id="1"/>
    </w:p>
    <w:sectPr w:rsidR="00FD3BA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AF"/>
    <w:rsid w:val="00E30141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7FC0C-6FD9-44F2-9F0F-78E71E94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0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2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zUWt3pkw7IZQ1sqcIHRkupbmA==">CgMxLjAyCGguZ2pkZ3hzOAByITF5T0V3YWhsVkJ0UVlCQ0k5clgxTVNFU2o1Qm4yTHc2QQ==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Dockhorn</dc:creator>
  <cp:lastModifiedBy>Isabelle Dockhorn</cp:lastModifiedBy>
  <cp:revision>2</cp:revision>
  <dcterms:created xsi:type="dcterms:W3CDTF">2024-02-26T19:56:00Z</dcterms:created>
  <dcterms:modified xsi:type="dcterms:W3CDTF">2024-02-26T19:56:00Z</dcterms:modified>
</cp:coreProperties>
</file>