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3" w:line="360" w:lineRule="auto"/>
        <w:ind w:left="2551.1811023622045" w:right="667.7952755905511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MINISTÉRIO DA EDUCAÇÃO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216534</wp:posOffset>
            </wp:positionH>
            <wp:positionV relativeFrom="paragraph">
              <wp:posOffset>57785</wp:posOffset>
            </wp:positionV>
            <wp:extent cx="853440" cy="847090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47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93" w:line="360" w:lineRule="auto"/>
        <w:ind w:left="2551.1811023622045" w:right="1092.9921259842524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UNIVERSIDADE FEDERAL DE SANTA MARIA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CENTRO DE CIÊNCIAS NATURAIS E EXATAS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DEPARTAMENTO DE ESTATÍSTICA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SELEÇÃO DE BOLSISTAS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Universidade Federal de Santa Maria (UFSM), através do projeto Institucional FIEX, torna pública a abertura de inscrições para seleção de acadêmicos da UFSM para Bolsa de Extensão Universitária, conforme Resolução 01/2013.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Resultados</w:t>
      </w:r>
    </w:p>
    <w:tbl>
      <w:tblPr>
        <w:tblStyle w:val="Table1"/>
        <w:tblW w:w="8815.0" w:type="dxa"/>
        <w:jc w:val="left"/>
        <w:tblInd w:w="-24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505"/>
        <w:gridCol w:w="3310"/>
        <w:tblGridChange w:id="0">
          <w:tblGrid>
            <w:gridCol w:w="5505"/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Classificação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19/04/2024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Inscrição de candidatos 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19/04/2024 até 23/04/2024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Avaliação de candidatos(as)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24/04/2024 até 29/04/2024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29/04/2024 - até 12h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Período de Recursos contra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29/04/2024 - 12h à 18h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Análise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29/04/2024 - Após 18h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30/04/2024</w:t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DAS INSCRIÇÕES</w:t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 xml:space="preserve"> Período: 24/04/2024 até 29/04/2024</w:t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2.2</w:t>
      </w:r>
      <w:r w:rsidDel="00000000" w:rsidR="00000000" w:rsidRPr="00000000">
        <w:rPr>
          <w:rtl w:val="0"/>
        </w:rPr>
        <w:t xml:space="preserve"> Horário: 8h às 23h:59</w:t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Local: via e-mail para renata.r.guerra@ufsm.br</w:t>
      </w:r>
      <w:hyperlink r:id="rId8">
        <w:r w:rsidDel="00000000" w:rsidR="00000000" w:rsidRPr="00000000">
          <w:rPr>
            <w:rFonts w:ascii="Arial MT" w:cs="Arial MT" w:eastAsia="Arial MT" w:hAnsi="Arial MT"/>
            <w:rtl w:val="0"/>
          </w:rPr>
          <w:t xml:space="preserve">. </w:t>
        </w:r>
      </w:hyperlink>
      <w:r w:rsidDel="00000000" w:rsidR="00000000" w:rsidRPr="00000000">
        <w:rPr>
          <w:rFonts w:ascii="Arial MT" w:cs="Arial MT" w:eastAsia="Arial MT" w:hAnsi="Arial MT"/>
          <w:rtl w:val="0"/>
        </w:rPr>
        <w:t xml:space="preserve">No assunto do e-mail inserir o texto “Inscrição Bolsa FIEX”.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2.4</w:t>
      </w:r>
      <w:r w:rsidDel="00000000" w:rsidR="00000000" w:rsidRPr="00000000">
        <w:rPr>
          <w:rtl w:val="0"/>
        </w:rPr>
        <w:t xml:space="preserve"> Documento Obrigatório: Ficha de Inscrição - Anexo 1, deste Edital.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DO PROCESSO SELETIVO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tabs>
          <w:tab w:val="left" w:leader="none" w:pos="651"/>
        </w:tabs>
        <w:spacing w:before="129" w:line="240" w:lineRule="auto"/>
        <w:ind w:left="650" w:hanging="359"/>
        <w:jc w:val="both"/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A seleção será realizada conforme segue:</w:t>
      </w:r>
    </w:p>
    <w:p w:rsidR="00000000" w:rsidDel="00000000" w:rsidP="00000000" w:rsidRDefault="00000000" w:rsidRPr="00000000" w14:paraId="00000027">
      <w:pPr>
        <w:widowControl w:val="0"/>
        <w:spacing w:before="126" w:line="360" w:lineRule="auto"/>
        <w:ind w:left="292" w:right="110" w:firstLine="0"/>
        <w:jc w:val="both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A nota será dada pela Ficha de inscrição, a qual é eliminatória e pela realização de um teste, o qual é apenas classificatório. Os alunos que enviarem o teste que é descrito no item 3.1.2. receberão uma bonificação descrita abaixo:</w:t>
      </w:r>
    </w:p>
    <w:p w:rsidR="00000000" w:rsidDel="00000000" w:rsidP="00000000" w:rsidRDefault="00000000" w:rsidRPr="00000000" w14:paraId="00000028">
      <w:pPr>
        <w:widowControl w:val="0"/>
        <w:spacing w:line="360" w:lineRule="auto"/>
        <w:ind w:left="3061" w:right="3096" w:firstLine="13.999999999999773"/>
        <w:jc w:val="both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Nota = NFI, se não enviar o teste </w:t>
      </w:r>
    </w:p>
    <w:p w:rsidR="00000000" w:rsidDel="00000000" w:rsidP="00000000" w:rsidRDefault="00000000" w:rsidRPr="00000000" w14:paraId="00000029">
      <w:pPr>
        <w:widowControl w:val="0"/>
        <w:spacing w:line="360" w:lineRule="auto"/>
        <w:ind w:left="3061" w:right="3096" w:firstLine="13.999999999999773"/>
        <w:jc w:val="both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Nota = NFI + 0,2*NT, se enviar o teste</w:t>
      </w:r>
    </w:p>
    <w:p w:rsidR="00000000" w:rsidDel="00000000" w:rsidP="00000000" w:rsidRDefault="00000000" w:rsidRPr="00000000" w14:paraId="0000002A">
      <w:pPr>
        <w:widowControl w:val="0"/>
        <w:spacing w:line="252.00000000000003" w:lineRule="auto"/>
        <w:ind w:left="292" w:firstLine="0"/>
        <w:jc w:val="both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em que NFI = Nota da Ficha de Inscrição e NT = Nota do teste.</w:t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1"/>
        </w:numPr>
        <w:tabs>
          <w:tab w:val="left" w:leader="none" w:pos="852"/>
        </w:tabs>
        <w:spacing w:before="126" w:line="360" w:lineRule="auto"/>
        <w:ind w:left="292" w:right="107" w:firstLine="0"/>
        <w:jc w:val="both"/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A nota da ficha de inscrição será dada após a avaliação individual de cada um dos candidatos, na qual será avaliado se as competências e habilidades dos mesmos são compatíveis para execução das atividades propostas, bem como as experiências em atividades relacionadas à temática do projeto, motivação e interesse em redes sociais e conteúdos visuais e audiovisuais na estatística. Pontuação máxima na Ficha de Inscrição: 10,00.</w:t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1"/>
        </w:numPr>
        <w:tabs>
          <w:tab w:val="left" w:leader="none" w:pos="840"/>
        </w:tabs>
        <w:spacing w:line="360" w:lineRule="auto"/>
        <w:ind w:left="292" w:right="110" w:firstLine="0"/>
        <w:jc w:val="both"/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A nota do teste será dada mediante uma atividade de elaboração de uma imagem e texto de no máximo 15 linhas para divulgação em redes sociais do evento Simpósio Nacional de Probabilidade e Estatística, mais informações sobre o evento para a elaboração do teste podem ser conferidas no link: </w:t>
      </w:r>
      <w:hyperlink r:id="rId9">
        <w:r w:rsidDel="00000000" w:rsidR="00000000" w:rsidRPr="00000000">
          <w:rPr>
            <w:rFonts w:ascii="Arial MT" w:cs="Arial MT" w:eastAsia="Arial MT" w:hAnsi="Arial MT"/>
            <w:color w:val="1155cc"/>
            <w:u w:val="single"/>
            <w:rtl w:val="0"/>
          </w:rPr>
          <w:t xml:space="preserve">https://www.even3.com.br/sinape2024/</w:t>
        </w:r>
      </w:hyperlink>
      <w:r w:rsidDel="00000000" w:rsidR="00000000" w:rsidRPr="00000000">
        <w:rPr>
          <w:rFonts w:ascii="Arial MT" w:cs="Arial MT" w:eastAsia="Arial MT" w:hAnsi="Arial MT"/>
          <w:rtl w:val="0"/>
        </w:rPr>
        <w:t xml:space="preserve">. O teste deverá ser enviado para a coordenadora do projeto até o final do período de avaliação dos candidatos. Pontuação máxima no teste: 10,00.</w:t>
      </w:r>
    </w:p>
    <w:p w:rsidR="00000000" w:rsidDel="00000000" w:rsidP="00000000" w:rsidRDefault="00000000" w:rsidRPr="00000000" w14:paraId="0000002D">
      <w:pPr>
        <w:widowControl w:val="0"/>
        <w:numPr>
          <w:ilvl w:val="2"/>
          <w:numId w:val="1"/>
        </w:numPr>
        <w:tabs>
          <w:tab w:val="left" w:leader="none" w:pos="858"/>
        </w:tabs>
        <w:spacing w:before="1" w:line="360" w:lineRule="auto"/>
        <w:ind w:left="292" w:right="109" w:firstLine="0"/>
        <w:jc w:val="both"/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Serão aprovados os candidatos que obtiverem nota final igual ou superior a 7,0. Os demais candidatos serão considerados reprovados.</w:t>
      </w:r>
    </w:p>
    <w:p w:rsidR="00000000" w:rsidDel="00000000" w:rsidP="00000000" w:rsidRDefault="00000000" w:rsidRPr="00000000" w14:paraId="0000002E">
      <w:pPr>
        <w:widowControl w:val="0"/>
        <w:numPr>
          <w:ilvl w:val="2"/>
          <w:numId w:val="1"/>
        </w:numPr>
        <w:tabs>
          <w:tab w:val="left" w:leader="none" w:pos="845"/>
        </w:tabs>
        <w:spacing w:line="252.00000000000003" w:lineRule="auto"/>
        <w:ind w:left="844" w:hanging="553"/>
        <w:jc w:val="both"/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Os candidatos aprovados serão classificados na ordem decrescente das notas finais obtidas.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tabs>
          <w:tab w:val="left" w:leader="none" w:pos="651"/>
        </w:tabs>
        <w:spacing w:before="126" w:line="240" w:lineRule="auto"/>
        <w:ind w:left="650" w:hanging="359"/>
        <w:jc w:val="both"/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A seleção será válida para o período de 30/04/2024 a 30/12/2024.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65"/>
        </w:tabs>
        <w:spacing w:before="127" w:line="360" w:lineRule="auto"/>
        <w:ind w:left="292" w:right="111" w:firstLine="0"/>
        <w:jc w:val="both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3.3 A seleção poderá ser utilizada, mediante interesse do coordenador do Projeto e concordância do aprovado, para concessão de bolsas relacionadas ao projeto, que surgirem no tempo de validade da seleção.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DA BOLSA E DAS VAGAS</w:t>
      </w:r>
    </w:p>
    <w:p w:rsidR="00000000" w:rsidDel="00000000" w:rsidP="00000000" w:rsidRDefault="00000000" w:rsidRPr="00000000" w14:paraId="0000003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bolsa, cujo valor será de de R$ 500,00 (quinhentos reais) mensais, terá duração de SETE meses a partir de 01/05/2024 (de 01/05/2024 a 30/11/2024).</w:t>
      </w:r>
    </w:p>
    <w:p w:rsidR="00000000" w:rsidDel="00000000" w:rsidP="00000000" w:rsidRDefault="00000000" w:rsidRPr="00000000" w14:paraId="0000003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43"/>
        <w:gridCol w:w="1297"/>
        <w:gridCol w:w="2234"/>
        <w:gridCol w:w="2397"/>
        <w:gridCol w:w="2120"/>
        <w:tblGridChange w:id="0">
          <w:tblGrid>
            <w:gridCol w:w="843"/>
            <w:gridCol w:w="1297"/>
            <w:gridCol w:w="2234"/>
            <w:gridCol w:w="2397"/>
            <w:gridCol w:w="2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da Bolsa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056452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StatUFSM: A estatística ao alcance de todos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Estatística e redes sociais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 a 31/12/2024</w:t>
            </w:r>
          </w:p>
        </w:tc>
      </w:tr>
    </w:tbl>
    <w:p w:rsidR="00000000" w:rsidDel="00000000" w:rsidP="00000000" w:rsidRDefault="00000000" w:rsidRPr="00000000" w14:paraId="0000004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 DO BOLSISTA/ESTUDANTE</w:t>
      </w:r>
    </w:p>
    <w:p w:rsidR="00000000" w:rsidDel="00000000" w:rsidP="00000000" w:rsidRDefault="00000000" w:rsidRPr="00000000" w14:paraId="00000045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 </w:t>
      </w:r>
      <w:r w:rsidDel="00000000" w:rsidR="00000000" w:rsidRPr="00000000">
        <w:rPr>
          <w:color w:val="00000a"/>
          <w:rtl w:val="0"/>
        </w:rPr>
        <w:t xml:space="preserve">São requisitos exigidos do(a) estudante para o recebimento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b w:val="1"/>
          <w:color w:val="00000a"/>
          <w:rtl w:val="0"/>
        </w:rPr>
        <w:t xml:space="preserve">5.1.1 </w:t>
      </w:r>
      <w:r w:rsidDel="00000000" w:rsidR="00000000" w:rsidRPr="00000000">
        <w:rPr>
          <w:color w:val="00000a"/>
          <w:rtl w:val="0"/>
        </w:rPr>
        <w:t xml:space="preserve">Estar regularmente matriculado(a) na Universidade Federal de Santa Maria no ensino médio, técnico, tecnológico ou superior (graduação- licenciatura, bacharelado e tecnólogos)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5.1.2 </w:t>
      </w:r>
      <w:r w:rsidDel="00000000" w:rsidR="00000000" w:rsidRPr="00000000">
        <w:rPr>
          <w:color w:val="00000a"/>
          <w:rtl w:val="0"/>
        </w:rPr>
        <w:t xml:space="preserve">Ter sido aprovado(a) em seleção pública realizada por coordenador(a) do projeto mediante edital, em conformidade com a Resolução N. 001/2013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5.1.3 </w:t>
      </w:r>
      <w:r w:rsidDel="00000000" w:rsidR="00000000" w:rsidRPr="00000000">
        <w:rPr>
          <w:color w:val="00000a"/>
          <w:rtl w:val="0"/>
        </w:rPr>
        <w:t xml:space="preserve">Estar registrado(a) no projeto de extensão vigente, na categoria de “participante’’ ou “colaborador” em período concomitante ao do pagamento das bolsas, sendo facultada a existência de outras participações em períodos disti</w:t>
      </w:r>
      <w:r w:rsidDel="00000000" w:rsidR="00000000" w:rsidRPr="00000000">
        <w:rPr>
          <w:rtl w:val="0"/>
        </w:rPr>
        <w:t xml:space="preserve">ntos.</w:t>
      </w:r>
    </w:p>
    <w:p w:rsidR="00000000" w:rsidDel="00000000" w:rsidP="00000000" w:rsidRDefault="00000000" w:rsidRPr="00000000" w14:paraId="00000049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5.1.4 </w:t>
      </w:r>
      <w:r w:rsidDel="00000000" w:rsidR="00000000" w:rsidRPr="00000000">
        <w:rPr>
          <w:color w:val="00000a"/>
          <w:rtl w:val="0"/>
        </w:rPr>
        <w:t xml:space="preserve">Ter os dados pessoais atualizados (e-mail e telefone) no DERCA, no Portal do Aluno e na Plataforma Lattes.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5.1.5 </w:t>
      </w:r>
      <w:r w:rsidDel="00000000" w:rsidR="00000000" w:rsidRPr="00000000">
        <w:rPr>
          <w:color w:val="00000a"/>
          <w:rtl w:val="0"/>
        </w:rPr>
        <w:t xml:space="preserve">Possuir conta-corrente pessoal em banco compatível com o sistema da instituição, para viabilizar pagamento da bolsa. Não será permitida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5.1.6 </w:t>
      </w:r>
      <w:r w:rsidDel="00000000" w:rsidR="00000000" w:rsidRPr="00000000">
        <w:rPr>
          <w:color w:val="00000a"/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5.1.7 </w:t>
      </w:r>
      <w:r w:rsidDel="00000000" w:rsidR="00000000" w:rsidRPr="00000000">
        <w:rPr>
          <w:color w:val="00000a"/>
          <w:rtl w:val="0"/>
        </w:rPr>
        <w:t xml:space="preserve">Ter disponibilidade para cumprir as atividades constantes no plano de atividades da bolsa, a ser proposto pelo(a) coordenador(a) no ato da inscrição, em jornada de, no mínimo, 16 (dezesseis) horas semanais e, no máximo,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5.1.8 </w:t>
      </w:r>
      <w:r w:rsidDel="00000000" w:rsidR="00000000" w:rsidRPr="00000000">
        <w:rPr>
          <w:color w:val="00000a"/>
          <w:rtl w:val="0"/>
        </w:rPr>
        <w:t xml:space="preserve">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5.1.9 </w:t>
      </w:r>
      <w:r w:rsidDel="00000000" w:rsidR="00000000" w:rsidRPr="00000000">
        <w:rPr>
          <w:color w:val="00000a"/>
          <w:rtl w:val="0"/>
        </w:rPr>
        <w:t xml:space="preserve">Até o dia 15/05/2024 (prazo final para Indicação de Bolsistas pelo(a) Coordenador(a)), o Termo de Compromisso de Bolsista (Anexo E) deverá ser anexado ao Portal de Projetos (Arquivos - anexar), devidamente preenchido e assinado por ele(a) e pelo(a) coordenador(a) da ação de extensão contemplada.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5.2 </w:t>
      </w:r>
      <w:r w:rsidDel="00000000" w:rsidR="00000000" w:rsidRPr="00000000">
        <w:rPr>
          <w:color w:val="00000a"/>
          <w:rtl w:val="0"/>
        </w:rPr>
        <w:t xml:space="preserve">São obrigações do(a) bolsista: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5.2.1 </w:t>
      </w:r>
      <w:r w:rsidDel="00000000" w:rsidR="00000000" w:rsidRPr="00000000">
        <w:rPr>
          <w:color w:val="00000a"/>
          <w:rtl w:val="0"/>
        </w:rPr>
        <w:t xml:space="preserve">Apresentar os resultados preliminares no ano da vigência de sua bolsa e, no ano seguinte, caso permaneça com vínculo acadêmico com a UFSM, os resultados finais do seu projeto durante a JAI, indicando que é ou foi bolsista FIEX/UFSM.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5.2.2 </w:t>
      </w:r>
      <w:r w:rsidDel="00000000" w:rsidR="00000000" w:rsidRPr="00000000">
        <w:rPr>
          <w:color w:val="00000a"/>
          <w:rtl w:val="0"/>
        </w:rPr>
        <w:t xml:space="preserve">Participar em alguma das atividades da programação do Salão de Extensão durante a JAI ou do Fórum Regional Permanente de Extensão, além de reuniões/encontros sempre que solicitado pela Pró-Reitoria de Extensão/Subdivisões de Projetos.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5.2.3 </w:t>
      </w:r>
      <w:r w:rsidDel="00000000" w:rsidR="00000000" w:rsidRPr="00000000">
        <w:rPr>
          <w:color w:val="00000a"/>
          <w:rtl w:val="0"/>
        </w:rPr>
        <w:t xml:space="preserve">O(a) bolsista, cujo projeto em que participe se enquadre no eixo Direitos Humanos e Justiça, deverá obrigatoriamente participar do Fórum de Direitos Humanos, sendo optativa a participação nas atividades do item 5.2.2.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5.3 </w:t>
      </w:r>
      <w:r w:rsidDel="00000000" w:rsidR="00000000" w:rsidRPr="00000000">
        <w:rPr>
          <w:color w:val="00000a"/>
          <w:rtl w:val="0"/>
        </w:rPr>
        <w:t xml:space="preserve">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05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Os resultados serão divulgados via e-mail para todos os participantes.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6.2</w:t>
      </w:r>
      <w:r w:rsidDel="00000000" w:rsidR="00000000" w:rsidRPr="00000000">
        <w:rPr>
          <w:rtl w:val="0"/>
        </w:rPr>
        <w:t xml:space="preserve"> A seleção de bolsista é prerrogativa do(a) Coordenador(a) do Projeto e será de sua inteira responsabilidade, respeitando a resolução 01/2013. Cabe ao coordenador(a) do Projeto a definição dos requisitos para seleção de bolsistas, a realização da avaliação e seleção de bolsistas e o  julgamento dos recursos.</w:t>
      </w:r>
    </w:p>
    <w:p w:rsidR="00000000" w:rsidDel="00000000" w:rsidP="00000000" w:rsidRDefault="00000000" w:rsidRPr="00000000" w14:paraId="00000058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6.3</w:t>
      </w:r>
      <w:r w:rsidDel="00000000" w:rsidR="00000000" w:rsidRPr="00000000">
        <w:rPr>
          <w:rtl w:val="0"/>
        </w:rPr>
        <w:t xml:space="preserve"> Os(as) candidatos(as) aprovados(as) serão classificados(as) na ordem decrescente das notas finais obtidas. Em caso de empate, serão considerados os seguintes critérios: </w:t>
      </w:r>
    </w:p>
    <w:p w:rsidR="00000000" w:rsidDel="00000000" w:rsidP="00000000" w:rsidRDefault="00000000" w:rsidRPr="00000000" w14:paraId="0000005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6.3.1 Análise dos horários disponíveis para o desenvolvimento das atividades propostas;</w:t>
      </w:r>
    </w:p>
    <w:p w:rsidR="00000000" w:rsidDel="00000000" w:rsidP="00000000" w:rsidRDefault="00000000" w:rsidRPr="00000000" w14:paraId="0000005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6.3.2 Será dada preferência a estudantes com experiência e atividades relacionadas à temática do projeto. </w:t>
      </w:r>
    </w:p>
    <w:p w:rsidR="00000000" w:rsidDel="00000000" w:rsidP="00000000" w:rsidRDefault="00000000" w:rsidRPr="00000000" w14:paraId="0000005B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6.4</w:t>
      </w:r>
      <w:r w:rsidDel="00000000" w:rsidR="00000000" w:rsidRPr="00000000">
        <w:rPr>
          <w:rtl w:val="0"/>
        </w:rPr>
        <w:t xml:space="preserve"> Os(as) candidatos(as) aprovados(as) através da divulgação do Resultado Final deverão realizar assinatura de Termo de Compromisso até 1 dia útil da data de divulgação do resultado diretamente com o Coordenador do Projeto e entregar documento comprobatório dos dados bancários (banco, agência e conta corrente) que serão utilizados para recebimento da bolsa.</w:t>
      </w:r>
    </w:p>
    <w:p w:rsidR="00000000" w:rsidDel="00000000" w:rsidP="00000000" w:rsidRDefault="00000000" w:rsidRPr="00000000" w14:paraId="0000005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DAS DISPOSIÇÕES GERAIS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Arial MT" w:cs="Arial MT" w:eastAsia="Arial MT" w:hAnsi="Arial MT"/>
        </w:rPr>
      </w:pPr>
      <w:r w:rsidDel="00000000" w:rsidR="00000000" w:rsidRPr="00000000">
        <w:rPr>
          <w:b w:val="1"/>
          <w:rtl w:val="0"/>
        </w:rPr>
        <w:t xml:space="preserve">7.1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Os casos omissos serão resolvidos pela Coordenadora do Projeto.</w:t>
      </w:r>
    </w:p>
    <w:p w:rsidR="00000000" w:rsidDel="00000000" w:rsidP="00000000" w:rsidRDefault="00000000" w:rsidRPr="00000000" w14:paraId="0000005F">
      <w:pPr>
        <w:spacing w:line="360" w:lineRule="auto"/>
        <w:jc w:val="both"/>
        <w:rPr/>
      </w:pPr>
      <w:r w:rsidDel="00000000" w:rsidR="00000000" w:rsidRPr="00000000">
        <w:rPr>
          <w:rFonts w:ascii="Arial MT" w:cs="Arial MT" w:eastAsia="Arial MT" w:hAnsi="Arial MT"/>
          <w:b w:val="1"/>
          <w:rtl w:val="0"/>
        </w:rPr>
        <w:t xml:space="preserve">7.2</w:t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 Outras informações podem ser obtidas pelo e-mail renata.r.guerra@ufsm.br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right="25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right="25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right="2572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Santa Maria, 19 de abril de 2024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2751" w:right="2572" w:firstLine="0"/>
        <w:jc w:val="center"/>
        <w:rPr>
          <w:rFonts w:ascii="Arial MT" w:cs="Arial MT" w:eastAsia="Arial MT" w:hAnsi="Aria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2751" w:right="2572" w:firstLine="0"/>
        <w:jc w:val="center"/>
        <w:rPr>
          <w:rFonts w:ascii="Arial MT" w:cs="Arial MT" w:eastAsia="Arial MT" w:hAnsi="Aria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2751" w:right="2572" w:firstLine="0"/>
        <w:jc w:val="center"/>
        <w:rPr>
          <w:rFonts w:ascii="Arial MT" w:cs="Arial MT" w:eastAsia="Arial MT" w:hAnsi="Aria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129" w:line="355" w:lineRule="auto"/>
        <w:ind w:right="100.8661417322844"/>
        <w:jc w:val="right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Renata Rojas Guerra </w:t>
      </w:r>
    </w:p>
    <w:p w:rsidR="00000000" w:rsidDel="00000000" w:rsidP="00000000" w:rsidRDefault="00000000" w:rsidRPr="00000000" w14:paraId="00000067">
      <w:pPr>
        <w:widowControl w:val="0"/>
        <w:spacing w:before="129" w:line="355" w:lineRule="auto"/>
        <w:ind w:right="100.8661417322844"/>
        <w:jc w:val="right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Coordenadora do Projeto</w:t>
      </w:r>
    </w:p>
    <w:p w:rsidR="00000000" w:rsidDel="00000000" w:rsidP="00000000" w:rsidRDefault="00000000" w:rsidRPr="00000000" w14:paraId="00000068">
      <w:pPr>
        <w:widowControl w:val="0"/>
        <w:spacing w:before="129" w:line="355" w:lineRule="auto"/>
        <w:ind w:right="3696"/>
        <w:jc w:val="center"/>
        <w:rPr>
          <w:rFonts w:ascii="Arial MT" w:cs="Arial MT" w:eastAsia="Arial MT" w:hAnsi="Aria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-85724</wp:posOffset>
            </wp:positionH>
            <wp:positionV relativeFrom="paragraph">
              <wp:posOffset>41895</wp:posOffset>
            </wp:positionV>
            <wp:extent cx="853440" cy="847090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47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widowControl w:val="0"/>
        <w:spacing w:after="0" w:before="0" w:line="355" w:lineRule="auto"/>
        <w:ind w:left="3722" w:right="1611" w:hanging="2162.9448818897636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MINISTÉRIO DA EDUCAÇÃO </w:t>
      </w:r>
    </w:p>
    <w:p w:rsidR="00000000" w:rsidDel="00000000" w:rsidP="00000000" w:rsidRDefault="00000000" w:rsidRPr="00000000" w14:paraId="0000006C">
      <w:pPr>
        <w:pStyle w:val="Heading1"/>
        <w:keepNext w:val="0"/>
        <w:keepLines w:val="0"/>
        <w:widowControl w:val="0"/>
        <w:spacing w:after="0" w:before="0" w:line="355" w:lineRule="auto"/>
        <w:ind w:left="3722" w:right="1611" w:hanging="2162.9448818897636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before="4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ind w:left="2751" w:right="2572" w:firstLine="0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1 - </w:t>
      </w:r>
      <w:r w:rsidDel="00000000" w:rsidR="00000000" w:rsidRPr="00000000">
        <w:rPr>
          <w:b w:val="1"/>
          <w:rtl w:val="0"/>
        </w:rPr>
        <w:t xml:space="preserve">FICHA DE INSCRIÇÃO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before="218" w:line="240" w:lineRule="auto"/>
        <w:ind w:left="292" w:firstLine="0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Projeto no qual está interessado em concorrer a bolsa: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before="6" w:line="240" w:lineRule="auto"/>
        <w:rPr>
          <w:rFonts w:ascii="Arial MT" w:cs="Arial MT" w:eastAsia="Arial MT" w:hAnsi="Arial M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left="292" w:firstLine="0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Nome: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before="11" w:line="240" w:lineRule="auto"/>
        <w:rPr>
          <w:rFonts w:ascii="Arial MT" w:cs="Arial MT" w:eastAsia="Arial MT" w:hAnsi="Arial M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292" w:firstLine="0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Email: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before="215" w:line="240" w:lineRule="auto"/>
        <w:ind w:left="292" w:firstLine="0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Telefone: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before="10" w:line="240" w:lineRule="auto"/>
        <w:rPr>
          <w:rFonts w:ascii="Arial MT" w:cs="Arial MT" w:eastAsia="Arial MT" w:hAnsi="Arial M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292" w:firstLine="0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Tens experiência com redes sociais? Se sim, qual/quais?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before="10" w:line="240" w:lineRule="auto"/>
        <w:rPr>
          <w:rFonts w:ascii="Arial MT" w:cs="Arial MT" w:eastAsia="Arial MT" w:hAnsi="Arial MT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292" w:firstLine="0"/>
        <w:rPr/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Escreva sobre suas expectativas em relação ao curso de Estatística e em relação ao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92" w:firstLine="0"/>
      </w:pPr>
      <w:rPr>
        <w:rFonts w:ascii="Arial" w:cs="Arial" w:eastAsia="Arial" w:hAnsi="Arial"/>
        <w:b w:val="1"/>
        <w:sz w:val="22"/>
        <w:szCs w:val="22"/>
      </w:rPr>
    </w:lvl>
    <w:lvl w:ilvl="1">
      <w:start w:val="1"/>
      <w:numFmt w:val="decimal"/>
      <w:lvlText w:val="%1.%2"/>
      <w:lvlJc w:val="left"/>
      <w:pPr>
        <w:ind w:left="292" w:firstLine="0"/>
      </w:pPr>
      <w:rPr>
        <w:rFonts w:ascii="Arial" w:cs="Arial" w:eastAsia="Arial" w:hAnsi="Arial"/>
        <w:b w:val="1"/>
        <w:sz w:val="22"/>
        <w:szCs w:val="22"/>
      </w:rPr>
    </w:lvl>
    <w:lvl w:ilvl="2">
      <w:start w:val="1"/>
      <w:numFmt w:val="decimal"/>
      <w:lvlText w:val="%1.%2.%3"/>
      <w:lvlJc w:val="left"/>
      <w:pPr>
        <w:ind w:left="-267" w:firstLine="0"/>
      </w:pPr>
      <w:rPr>
        <w:rFonts w:ascii="Arial" w:cs="Arial" w:eastAsia="Arial" w:hAnsi="Arial"/>
        <w:b w:val="1"/>
        <w:sz w:val="22"/>
        <w:szCs w:val="22"/>
      </w:rPr>
    </w:lvl>
    <w:lvl w:ilvl="3">
      <w:start w:val="0"/>
      <w:numFmt w:val="bullet"/>
      <w:lvlText w:val="•"/>
      <w:lvlJc w:val="left"/>
      <w:pPr>
        <w:ind w:left="1274" w:firstLine="0"/>
      </w:pPr>
      <w:rPr/>
    </w:lvl>
    <w:lvl w:ilvl="4">
      <w:start w:val="0"/>
      <w:numFmt w:val="bullet"/>
      <w:lvlText w:val="•"/>
      <w:lvlJc w:val="left"/>
      <w:pPr>
        <w:ind w:left="2447" w:firstLine="0"/>
      </w:pPr>
      <w:rPr/>
    </w:lvl>
    <w:lvl w:ilvl="5">
      <w:start w:val="0"/>
      <w:numFmt w:val="bullet"/>
      <w:lvlText w:val="•"/>
      <w:lvlJc w:val="left"/>
      <w:pPr>
        <w:ind w:left="3620" w:firstLine="0"/>
      </w:pPr>
      <w:rPr/>
    </w:lvl>
    <w:lvl w:ilvl="6">
      <w:start w:val="0"/>
      <w:numFmt w:val="bullet"/>
      <w:lvlText w:val="•"/>
      <w:lvlJc w:val="left"/>
      <w:pPr>
        <w:ind w:left="4794" w:firstLine="0"/>
      </w:pPr>
      <w:rPr/>
    </w:lvl>
    <w:lvl w:ilvl="7">
      <w:start w:val="0"/>
      <w:numFmt w:val="bullet"/>
      <w:lvlText w:val="•"/>
      <w:lvlJc w:val="left"/>
      <w:pPr>
        <w:ind w:left="5967" w:firstLine="0"/>
      </w:pPr>
      <w:rPr/>
    </w:lvl>
    <w:lvl w:ilvl="8">
      <w:start w:val="0"/>
      <w:numFmt w:val="bullet"/>
      <w:lvlText w:val="•"/>
      <w:lvlJc w:val="left"/>
      <w:pPr>
        <w:ind w:left="714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hyperlink" Target="https://www.even3.com.br/sinape2024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lais.loose@ufs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3UBfTZHegrLpC5rygZpbcaHn0A==">CgMxLjA4AHIhMVVFalhMUmlTUGZISlc2NDluQ1JVTDMwVWRNN19Yakpn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