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 - MODELO DE PLANO DE TRABALHO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Nome da Ação: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2. Coordenador(a):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Celular (com DDD):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Cargo: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sz w:val="24"/>
          <w:szCs w:val="24"/>
          <w:rtl w:val="0"/>
        </w:rPr>
        <w:t xml:space="preserve">3. Equipe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33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33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Nome completo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Matrícula/Siape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Unidade/Curso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Celular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Curso/área do conhecimento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Justificativa:</w:t>
      </w:r>
    </w:p>
    <w:p w:rsidR="00000000" w:rsidDel="00000000" w:rsidP="00000000" w:rsidRDefault="00000000" w:rsidRPr="00000000" w14:paraId="0000004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(Destaque as questões que serão abordadas e a importância delas para a cidade pretendida para a execução do projeto. Por que e para que fazer?)</w:t>
      </w:r>
    </w:p>
    <w:p w:rsidR="00000000" w:rsidDel="00000000" w:rsidP="00000000" w:rsidRDefault="00000000" w:rsidRPr="00000000" w14:paraId="0000004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Caracterização do município:</w:t>
      </w:r>
    </w:p>
    <w:p w:rsidR="00000000" w:rsidDel="00000000" w:rsidP="00000000" w:rsidRDefault="00000000" w:rsidRPr="00000000" w14:paraId="0000004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(Descreva o município em relação à demografia, população, arranjos produtivos locais, outros indicadores socioeconômicos, culturais e principais impactos das </w:t>
      </w:r>
      <w:r w:rsidDel="00000000" w:rsidR="00000000" w:rsidRPr="00000000">
        <w:rPr>
          <w:sz w:val="26"/>
          <w:szCs w:val="26"/>
          <w:rtl w:val="0"/>
        </w:rPr>
        <w:t xml:space="preserve">enchentes, aliando </w:t>
      </w:r>
      <w:r w:rsidDel="00000000" w:rsidR="00000000" w:rsidRPr="00000000">
        <w:rPr>
          <w:sz w:val="24"/>
          <w:szCs w:val="24"/>
          <w:rtl w:val="0"/>
        </w:rPr>
        <w:t xml:space="preserve">a proposta às necessidades do município às quais o projeto se propõe atender)</w:t>
      </w:r>
    </w:p>
    <w:p w:rsidR="00000000" w:rsidDel="00000000" w:rsidP="00000000" w:rsidRDefault="00000000" w:rsidRPr="00000000" w14:paraId="0000004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Atividades propostas:</w:t>
      </w:r>
    </w:p>
    <w:p w:rsidR="00000000" w:rsidDel="00000000" w:rsidP="00000000" w:rsidRDefault="00000000" w:rsidRPr="00000000" w14:paraId="0000004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(Descrever em detalhes como pretende desenvolver cada uma das atividades de acordo com as demandas do município)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sz w:val="19.67155361175537"/>
          <w:szCs w:val="19.671553611755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0" w:firstLine="0"/>
        <w:rPr>
          <w:sz w:val="19.67155361175537"/>
          <w:szCs w:val="19.6715536117553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55.0" w:type="dxa"/>
        <w:jc w:val="left"/>
        <w:tblInd w:w="67.7960205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5970"/>
        <w:tblGridChange w:id="0">
          <w:tblGrid>
            <w:gridCol w:w="2985"/>
            <w:gridCol w:w="5970"/>
          </w:tblGrid>
        </w:tblGridChange>
      </w:tblGrid>
      <w:tr>
        <w:trPr>
          <w:cantSplit w:val="0"/>
          <w:trHeight w:val="462.30977109633386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73.3172607421875" w:firstLine="0"/>
              <w:jc w:val="center"/>
              <w:rPr>
                <w:b w:val="1"/>
                <w:sz w:val="26.05881977081299"/>
                <w:szCs w:val="26.05881977081299"/>
              </w:rPr>
            </w:pPr>
            <w:r w:rsidDel="00000000" w:rsidR="00000000" w:rsidRPr="00000000">
              <w:rPr>
                <w:b w:val="1"/>
                <w:sz w:val="26.05881977081299"/>
                <w:szCs w:val="26.05881977081299"/>
                <w:rtl w:val="0"/>
              </w:rPr>
              <w:t xml:space="preserve">Atividade 1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ind w:left="73.3172607421875" w:firstLine="0"/>
              <w:jc w:val="center"/>
              <w:rPr>
                <w:sz w:val="18.05881977081299"/>
                <w:szCs w:val="18.05881977081299"/>
              </w:rPr>
            </w:pPr>
            <w:r w:rsidDel="00000000" w:rsidR="00000000" w:rsidRPr="00000000">
              <w:rPr>
                <w:sz w:val="18.05881977081299"/>
                <w:szCs w:val="18.05881977081299"/>
                <w:rtl w:val="0"/>
              </w:rPr>
              <w:t xml:space="preserve">(repita esse quadro para cada atividade diferente que será realizada)</w:t>
            </w:r>
          </w:p>
        </w:tc>
      </w:tr>
      <w:tr>
        <w:trPr>
          <w:cantSplit w:val="0"/>
          <w:trHeight w:val="571.1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ind w:left="73.317260742187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Município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9.67155361175537"/>
                <w:szCs w:val="19.6715536117553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73.317260742187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Demanda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(nome da demanda constante no diagnóstico)</w:t>
            </w:r>
          </w:p>
        </w:tc>
      </w:tr>
      <w:tr>
        <w:trPr>
          <w:cantSplit w:val="0"/>
          <w:trHeight w:val="571.1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63.89785766601562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Atividade proposta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68.25607299804688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Objetivo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3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73.317260742187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Metodologia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40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73.317260742187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Público alvo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68.11553955078125" w:firstLine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Carga 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6.881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9.89739418029785" w:lineRule="auto"/>
              <w:ind w:left="72.052001953125" w:right="148.1781005859375" w:firstLine="1.2652587890625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Benefícios esperados para o público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3.79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9.89913940429688" w:lineRule="auto"/>
              <w:ind w:left="67.83432006835938" w:right="128.02032470703125" w:firstLine="5.482940673828125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Materiais necessários para a ação </w:t>
            </w:r>
          </w:p>
          <w:p w:rsidR="00000000" w:rsidDel="00000000" w:rsidP="00000000" w:rsidRDefault="00000000" w:rsidRPr="00000000" w14:paraId="0000005E">
            <w:pPr>
              <w:widowControl w:val="0"/>
              <w:spacing w:before="170.369873046875" w:line="240" w:lineRule="auto"/>
              <w:ind w:left="63.1756591796875" w:firstLine="0"/>
              <w:rPr>
                <w:sz w:val="19.67155361175537"/>
                <w:szCs w:val="19.67155361175537"/>
              </w:rPr>
            </w:pPr>
            <w:r w:rsidDel="00000000" w:rsidR="00000000" w:rsidRPr="00000000">
              <w:rPr>
                <w:sz w:val="19.67155361175537"/>
                <w:szCs w:val="19.67155361175537"/>
                <w:rtl w:val="0"/>
              </w:rPr>
              <w:t xml:space="preserve">(que a UFSM poderá fornecer)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63.18206787109375" w:firstLine="0"/>
              <w:rPr/>
            </w:pPr>
            <w:r w:rsidDel="00000000" w:rsidR="00000000" w:rsidRPr="00000000">
              <w:rPr>
                <w:rtl w:val="0"/>
              </w:rPr>
              <w:t xml:space="preserve">(descrever os itens e as quantidades)</w:t>
            </w:r>
          </w:p>
        </w:tc>
      </w:tr>
      <w:tr>
        <w:trPr>
          <w:cantSplit w:val="0"/>
          <w:trHeight w:val="1203.78112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9.89825248718262" w:lineRule="auto"/>
              <w:ind w:left="67.83432006835938" w:right="128.02032470703125" w:firstLine="5.482940673828125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sz w:val="22.05881977081299"/>
                <w:szCs w:val="22.05881977081299"/>
                <w:rtl w:val="0"/>
              </w:rPr>
              <w:t xml:space="preserve">Materiais necessários para a ação </w:t>
            </w:r>
          </w:p>
          <w:p w:rsidR="00000000" w:rsidDel="00000000" w:rsidP="00000000" w:rsidRDefault="00000000" w:rsidRPr="00000000" w14:paraId="00000061">
            <w:pPr>
              <w:widowControl w:val="0"/>
              <w:spacing w:before="170.333251953125" w:line="240" w:lineRule="auto"/>
              <w:ind w:left="63.1756591796875" w:firstLine="0"/>
              <w:rPr>
                <w:sz w:val="19.67155361175537"/>
                <w:szCs w:val="19.67155361175537"/>
              </w:rPr>
            </w:pPr>
            <w:r w:rsidDel="00000000" w:rsidR="00000000" w:rsidRPr="00000000">
              <w:rPr>
                <w:sz w:val="19.67155361175537"/>
                <w:szCs w:val="19.67155361175537"/>
                <w:rtl w:val="0"/>
              </w:rPr>
              <w:t xml:space="preserve">(contrapartida de possíveis parceiros públicos/privados)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63.17413330078125" w:firstLine="0"/>
              <w:rPr/>
            </w:pPr>
            <w:r w:rsidDel="00000000" w:rsidR="00000000" w:rsidRPr="00000000">
              <w:rPr>
                <w:rtl w:val="0"/>
              </w:rPr>
              <w:t xml:space="preserve">(descrever detalhadamente os itens e as quantidades)</w:t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Cronograma de execução da proposta: (mínimo de 2 e máximo de 8 dias)</w:t>
      </w:r>
    </w:p>
    <w:p w:rsidR="00000000" w:rsidDel="00000000" w:rsidP="00000000" w:rsidRDefault="00000000" w:rsidRPr="00000000" w14:paraId="0000006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(Informar datas de cada uma das ações propostas)</w:t>
      </w:r>
    </w:p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Ind w:w="112.7960205078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0"/>
        <w:gridCol w:w="870"/>
        <w:gridCol w:w="990"/>
        <w:gridCol w:w="990"/>
        <w:gridCol w:w="990"/>
        <w:gridCol w:w="990"/>
        <w:gridCol w:w="990"/>
        <w:gridCol w:w="990"/>
        <w:gridCol w:w="990"/>
        <w:tblGridChange w:id="0">
          <w:tblGrid>
            <w:gridCol w:w="1110"/>
            <w:gridCol w:w="870"/>
            <w:gridCol w:w="990"/>
            <w:gridCol w:w="990"/>
            <w:gridCol w:w="990"/>
            <w:gridCol w:w="990"/>
            <w:gridCol w:w="990"/>
            <w:gridCol w:w="990"/>
            <w:gridCol w:w="990"/>
          </w:tblGrid>
        </w:tblGridChange>
      </w:tblGrid>
      <w:tr>
        <w:trPr>
          <w:cantSplit w:val="0"/>
          <w:trHeight w:val="571.141357421875" w:hRule="atLeast"/>
          <w:tblHeader w:val="0"/>
        </w:trPr>
        <w:tc>
          <w:tcPr>
            <w:gridSpan w:val="9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b w:val="1"/>
                <w:sz w:val="26.05881977081299"/>
                <w:szCs w:val="26.05881977081299"/>
              </w:rPr>
            </w:pPr>
            <w:r w:rsidDel="00000000" w:rsidR="00000000" w:rsidRPr="00000000">
              <w:rPr>
                <w:b w:val="1"/>
                <w:sz w:val="26.05881977081299"/>
                <w:szCs w:val="26.05881977081299"/>
                <w:rtl w:val="0"/>
              </w:rPr>
              <w:t xml:space="preserve">Atividades</w:t>
            </w:r>
          </w:p>
        </w:tc>
      </w:tr>
      <w:tr>
        <w:trPr>
          <w:cantSplit w:val="0"/>
          <w:trHeight w:val="571.13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Horário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61.5132141113281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 Dia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61.5109252929687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 Dia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61.507873535156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 Dia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61.492004394531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 Dia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66.43066406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Dia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left="66.43066406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Dia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66.43066406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Dia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66.430664062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Dia 8</w:t>
            </w:r>
          </w:p>
        </w:tc>
      </w:tr>
      <w:tr>
        <w:trPr>
          <w:cantSplit w:val="0"/>
          <w:trHeight w:val="571.14135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Manhã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1938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62.4984741210937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Tarde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13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ind w:left="73.32366943359375" w:firstLine="0"/>
              <w:rPr>
                <w:b w:val="1"/>
                <w:sz w:val="22.05881977081299"/>
                <w:szCs w:val="22.05881977081299"/>
              </w:rPr>
            </w:pPr>
            <w:r w:rsidDel="00000000" w:rsidR="00000000" w:rsidRPr="00000000">
              <w:rPr>
                <w:b w:val="1"/>
                <w:sz w:val="22.05881977081299"/>
                <w:szCs w:val="22.05881977081299"/>
                <w:rtl w:val="0"/>
              </w:rPr>
              <w:t xml:space="preserve">Noite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2.05881977081299"/>
                <w:szCs w:val="22.0588197708129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</w:t>
      </w:r>
      <w:r w:rsidDel="00000000" w:rsidR="00000000" w:rsidRPr="00000000">
        <w:rPr>
          <w:sz w:val="24"/>
          <w:szCs w:val="24"/>
          <w:rtl w:val="0"/>
        </w:rPr>
        <w:t xml:space="preserve">. Resultados esperados:</w:t>
      </w:r>
    </w:p>
    <w:p w:rsidR="00000000" w:rsidDel="00000000" w:rsidP="00000000" w:rsidRDefault="00000000" w:rsidRPr="00000000" w14:paraId="00000096">
      <w:pPr>
        <w:widowControl w:val="0"/>
        <w:rPr/>
      </w:pPr>
      <w:r w:rsidDel="00000000" w:rsidR="00000000" w:rsidRPr="00000000">
        <w:rPr>
          <w:sz w:val="24"/>
          <w:szCs w:val="24"/>
          <w:rtl w:val="0"/>
        </w:rPr>
        <w:t xml:space="preserve">(Descrever como as atividades propostas poderão impactar positivamente na melhoria das vidas das comunidades atendidas, sobretudo, com a continuidade de ações depois da finalização do projeto.)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566.9291338582677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-95249</wp:posOffset>
          </wp:positionH>
          <wp:positionV relativeFrom="paragraph">
            <wp:posOffset>-191238</wp:posOffset>
          </wp:positionV>
          <wp:extent cx="1047750" cy="10477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9B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Pró-Reitoria de Extensão</w:t>
    </w:r>
  </w:p>
  <w:p w:rsidR="00000000" w:rsidDel="00000000" w:rsidP="00000000" w:rsidRDefault="00000000" w:rsidRPr="00000000" w14:paraId="0000009C">
    <w:pPr>
      <w:rPr/>
    </w:pPr>
    <w:r w:rsidDel="00000000" w:rsidR="00000000" w:rsidRPr="00000000">
      <w:rPr>
        <w:sz w:val="20"/>
        <w:szCs w:val="20"/>
        <w:rtl w:val="0"/>
      </w:rPr>
      <w:t xml:space="preserve">Programa Ufsm Solidária e Cidadã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jc w:val="both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