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-40.8661417322827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after="0"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A</w:t>
      </w:r>
    </w:p>
    <w:p w:rsidR="00000000" w:rsidDel="00000000" w:rsidP="00000000" w:rsidRDefault="00000000" w:rsidRPr="00000000" w14:paraId="00000003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FICHA DE INSCRIÇÃO</w:t>
      </w:r>
    </w:p>
    <w:p w:rsidR="00000000" w:rsidDel="00000000" w:rsidP="00000000" w:rsidRDefault="00000000" w:rsidRPr="00000000" w14:paraId="00000004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FIEX 2026</w:t>
      </w:r>
    </w:p>
    <w:p w:rsidR="00000000" w:rsidDel="00000000" w:rsidP="00000000" w:rsidRDefault="00000000" w:rsidRPr="00000000" w14:paraId="00000005">
      <w:pPr>
        <w:ind w:right="-40.8661417322827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40.866141732282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Número da Ação (disponível no Portal de Projetos): </w:t>
      </w:r>
    </w:p>
    <w:p w:rsidR="00000000" w:rsidDel="00000000" w:rsidP="00000000" w:rsidRDefault="00000000" w:rsidRPr="00000000" w14:paraId="00000007">
      <w:pPr>
        <w:spacing w:line="240" w:lineRule="auto"/>
        <w:ind w:right="-40.8661417322827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40.866141732282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Título da Ação:</w:t>
      </w:r>
    </w:p>
    <w:p w:rsidR="00000000" w:rsidDel="00000000" w:rsidP="00000000" w:rsidRDefault="00000000" w:rsidRPr="00000000" w14:paraId="00000009">
      <w:pPr>
        <w:spacing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0" w:lineRule="auto"/>
        <w:ind w:left="0" w:right="-40.8661417322827" w:firstLine="0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3. Caracterização da equipe executora da ação:</w:t>
      </w:r>
      <w:r w:rsidDel="00000000" w:rsidR="00000000" w:rsidRPr="00000000">
        <w:rPr>
          <w:highlight w:val="white"/>
          <w:rtl w:val="0"/>
        </w:rPr>
        <w:t xml:space="preserve"> Descrever os membros da equipe que atuarão na(s) atividade(s) prevista(s), com explicitação das funções de cada participante, bem como da carga horária a ser cumprida pelos membros (a descrição detalhada das atividades é obrigatória e fundamental para a avaliação da proposta).</w:t>
      </w:r>
    </w:p>
    <w:tbl>
      <w:tblPr>
        <w:tblStyle w:val="Table1"/>
        <w:tblW w:w="91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1905"/>
        <w:gridCol w:w="1260"/>
        <w:gridCol w:w="2580"/>
        <w:gridCol w:w="1320"/>
        <w:tblGridChange w:id="0">
          <w:tblGrid>
            <w:gridCol w:w="2070"/>
            <w:gridCol w:w="1905"/>
            <w:gridCol w:w="1260"/>
            <w:gridCol w:w="2580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40.8661417322827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Membro da equipe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40.8661417322827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Curso/Programa/Departamento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-40.8661417322827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Nível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-40.8661417322827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Função e Detalhamento das Atividades a Serem Desenvolvidas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-40.8661417322827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Carga Horária Semanal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40" w:lineRule="auto"/>
        <w:ind w:right="-40.8661417322827"/>
        <w:rPr/>
      </w:pPr>
      <w:r w:rsidDel="00000000" w:rsidR="00000000" w:rsidRPr="00000000">
        <w:rPr>
          <w:b w:val="1"/>
          <w:bCs w:val="1"/>
          <w:rtl w:val="0"/>
        </w:rPr>
        <w:t xml:space="preserve">4. O(a) coordenador/a recebeu auxílio FIEX no ano anterior?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40" w:lineRule="auto"/>
        <w:ind w:right="-40.8661417322827"/>
        <w:rPr/>
      </w:pPr>
      <w:r w:rsidDel="00000000" w:rsidR="00000000" w:rsidRPr="00000000">
        <w:rPr>
          <w:rtl w:val="0"/>
        </w:rPr>
        <w:t xml:space="preserve">(  ) Sim   (  ) Não</w:t>
      </w:r>
    </w:p>
    <w:p w:rsidR="00000000" w:rsidDel="00000000" w:rsidP="00000000" w:rsidRDefault="00000000" w:rsidRPr="00000000" w14:paraId="0000002C">
      <w:pPr>
        <w:spacing w:after="14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 Justificativa para a ação: </w:t>
      </w:r>
      <w:r w:rsidDel="00000000" w:rsidR="00000000" w:rsidRPr="00000000">
        <w:rPr>
          <w:rtl w:val="0"/>
        </w:rPr>
        <w:t xml:space="preserve">Relatar de forma clara o(s) problema(s) e/ou oportunidade(s) identificado(s) (máximo de 1.500 caracteres).</w:t>
      </w:r>
    </w:p>
    <w:p w:rsidR="00000000" w:rsidDel="00000000" w:rsidP="00000000" w:rsidRDefault="00000000" w:rsidRPr="00000000" w14:paraId="0000002D">
      <w:pPr>
        <w:spacing w:after="0" w:line="240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40" w:lineRule="auto"/>
        <w:ind w:right="-40.8661417322827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6. Indissociabilidade do Ensino, Pesquisa e Extensão na ação e relevância na formação de estudantes:</w:t>
      </w:r>
      <w:r w:rsidDel="00000000" w:rsidR="00000000" w:rsidRPr="00000000">
        <w:rPr>
          <w:highlight w:val="white"/>
          <w:rtl w:val="0"/>
        </w:rPr>
        <w:t xml:space="preserve"> Descreva objetivamente como a ação se articula com o Ensino e a Pesquisa, demonstrando seu impacto na formação dos estudantes. Vínculos: Se houver, liste as disciplinas, projetos de pesquisa, TCCs, produtos ou outras atividades diretamente conectadas à proposta. (máximo de 1.500 caracteres)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0" w:line="240" w:lineRule="auto"/>
        <w:ind w:right="-40.8661417322827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Liste a síntese de atividades previstas para o ano corrente e metodologia planejada: </w:t>
      </w:r>
      <w:r w:rsidDel="00000000" w:rsidR="00000000" w:rsidRPr="00000000">
        <w:rPr>
          <w:rtl w:val="0"/>
        </w:rPr>
        <w:t xml:space="preserve">Deve-se descrever a atividade e sua metodologia de execução. A síntese de ações deve ter relação com os resultados esperados e entregas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(máximo de 1.500 caracteres)</w:t>
      </w:r>
      <w:r w:rsidDel="00000000" w:rsidR="00000000" w:rsidRPr="00000000">
        <w:rPr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spacing w:after="0"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40" w:lineRule="auto"/>
        <w:ind w:right="-40.8661417322827"/>
        <w:jc w:val="both"/>
        <w:rPr>
          <w:highlight w:val="yellow"/>
        </w:rPr>
      </w:pPr>
      <w:r w:rsidDel="00000000" w:rsidR="00000000" w:rsidRPr="00000000">
        <w:rPr>
          <w:b w:val="1"/>
          <w:bCs w:val="1"/>
          <w:rtl w:val="0"/>
        </w:rPr>
        <w:t xml:space="preserve">8. Público-alvo que será impactado pela ação:</w:t>
      </w:r>
      <w:r w:rsidDel="00000000" w:rsidR="00000000" w:rsidRPr="00000000">
        <w:rPr>
          <w:rtl w:val="0"/>
        </w:rPr>
        <w:t xml:space="preserve"> Informe o público que poderá ser impactado diretamente e indiretamente  pela(s) atividade(s) (máximo de 1.500 caracteres).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Público-Alvo direto - discriminar e quantificar:</w:t>
      </w:r>
    </w:p>
    <w:p w:rsidR="00000000" w:rsidDel="00000000" w:rsidP="00000000" w:rsidRDefault="00000000" w:rsidRPr="00000000" w14:paraId="00000034">
      <w:pPr>
        <w:spacing w:after="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Público-Alvo indireto - discriminar e quantificar:</w:t>
      </w:r>
    </w:p>
    <w:p w:rsidR="00000000" w:rsidDel="00000000" w:rsidP="00000000" w:rsidRDefault="00000000" w:rsidRPr="00000000" w14:paraId="00000035">
      <w:pPr>
        <w:spacing w:after="140" w:lineRule="auto"/>
        <w:ind w:right="-40.8661417322827"/>
        <w:jc w:val="both"/>
        <w:rPr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9. Impacto e Transformação Social esperados:</w:t>
      </w:r>
      <w:r w:rsidDel="00000000" w:rsidR="00000000" w:rsidRPr="00000000">
        <w:rPr>
          <w:rtl w:val="0"/>
        </w:rPr>
        <w:t xml:space="preserve"> Descrever os impactos econômicos, sociais, tecnológicos e/ou ambientais da ação para a comunidade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(máximo de 1.500 caracteres)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Indicadores e metas (quando aplicável):</w:t>
      </w:r>
    </w:p>
    <w:p w:rsidR="00000000" w:rsidDel="00000000" w:rsidP="00000000" w:rsidRDefault="00000000" w:rsidRPr="00000000" w14:paraId="00000036">
      <w:pPr>
        <w:spacing w:after="0"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4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10. Resultados Esperados e entregas:</w:t>
      </w:r>
      <w:r w:rsidDel="00000000" w:rsidR="00000000" w:rsidRPr="00000000">
        <w:rPr>
          <w:rtl w:val="0"/>
        </w:rPr>
        <w:t xml:space="preserve"> Descrever os resultados esperados, relacionados à resolução do(s) problema(s) identificado(s) na justificativa e especifique as possíveis entregas da ação, como por exemplo, um produto e/ou serviço gerado, podendo ser oficinas, cursos, produtos editoriais, minutas de leis/resoluções, etc. (máximo de 1.500 caracteres)</w:t>
      </w:r>
    </w:p>
    <w:p w:rsidR="00000000" w:rsidDel="00000000" w:rsidP="00000000" w:rsidRDefault="00000000" w:rsidRPr="00000000" w14:paraId="00000038">
      <w:pPr>
        <w:spacing w:after="0" w:line="240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ORÇAMENTO PARA O ANO 2026</w:t>
      </w:r>
    </w:p>
    <w:tbl>
      <w:tblPr>
        <w:tblStyle w:val="Table2"/>
        <w:tblW w:w="9150.0" w:type="dxa"/>
        <w:jc w:val="left"/>
        <w:tblInd w:w="-56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395"/>
        <w:gridCol w:w="3345"/>
        <w:gridCol w:w="2670"/>
        <w:gridCol w:w="1740"/>
        <w:tblGridChange w:id="0">
          <w:tblGrid>
            <w:gridCol w:w="1395"/>
            <w:gridCol w:w="3345"/>
            <w:gridCol w:w="2670"/>
            <w:gridCol w:w="1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Orçado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Detalhamento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3.3.9.0.14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Diárias - Pessoal Civil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1</w:t>
            </w:r>
          </w:p>
        </w:tc>
      </w:tr>
      <w:tr>
        <w:trPr>
          <w:cantSplit w:val="0"/>
          <w:trHeight w:val="533.876953125" w:hRule="atLeast"/>
          <w:tblHeader w:val="0"/>
        </w:trPr>
        <w:tc>
          <w:tcPr>
            <w:vMerge w:val="restart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3.3.9.0.18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36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Auxílio Financeiro a Estudantes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2</w:t>
            </w:r>
          </w:p>
        </w:tc>
      </w:tr>
      <w:tr>
        <w:trPr>
          <w:cantSplit w:val="0"/>
          <w:trHeight w:val="392.21923828125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36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Alimentação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.21923828125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line="36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Materiais artísticos-pedagógicos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.21923828125" w:hRule="atLeast"/>
          <w:tblHeader w:val="0"/>
        </w:trPr>
        <w:tc>
          <w:tcPr>
            <w:vMerge w:val="continue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360" w:lineRule="auto"/>
              <w:ind w:right="-40.8661417322827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Transporte urbano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3.3.9.0.30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Material de Consumo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3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3.3.9.0.33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Passagens e Despesas com Locomoção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4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3.3.9.0.36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Outros Serviços de Terceiros - Pessoa Física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5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3.3.9.0.39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Outros Serviços de Terceiros - Pessoa Jurídica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6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3.3.9.1.47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Obrig.Tribut. e Contrib-Op.Intra-Orçamentárias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7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33.90.93.02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360" w:lineRule="auto"/>
              <w:ind w:right="-40.8661417322827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Restituições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8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40" w:lineRule="auto"/>
              <w:ind w:right="106.8897637795279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1 – Especificação de DIÁRIAS – PESSOAL CIVIL</w:t>
      </w:r>
    </w:p>
    <w:tbl>
      <w:tblPr>
        <w:tblStyle w:val="Table3"/>
        <w:tblW w:w="9135.0" w:type="dxa"/>
        <w:jc w:val="left"/>
        <w:tblInd w:w="-41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0"/>
        <w:gridCol w:w="2385"/>
        <w:gridCol w:w="1740"/>
        <w:gridCol w:w="1530"/>
        <w:gridCol w:w="1695"/>
        <w:gridCol w:w="1305"/>
        <w:tblGridChange w:id="0">
          <w:tblGrid>
            <w:gridCol w:w="480"/>
            <w:gridCol w:w="2385"/>
            <w:gridCol w:w="1740"/>
            <w:gridCol w:w="1530"/>
            <w:gridCol w:w="1695"/>
            <w:gridCol w:w="1305"/>
          </w:tblGrid>
        </w:tblGridChange>
      </w:tblGrid>
      <w:tr>
        <w:trPr>
          <w:cantSplit w:val="0"/>
          <w:trHeight w:val="640.95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ind w:left="0" w:right="-40.8661417322827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Diárias - no país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Diárias - internacionais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DIÁRIAS – PESSOAL CIVIL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spacing w:line="240" w:lineRule="auto"/>
        <w:ind w:right="-40.8661417322827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right="-40.866141732282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e Cronograma de Desembolso </w:t>
      </w:r>
      <w:r w:rsidDel="00000000" w:rsidR="00000000" w:rsidRPr="00000000">
        <w:rPr>
          <w:rtl w:val="0"/>
        </w:rPr>
        <w:t xml:space="preserve">(Máximo de 500 caracteres)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8A">
      <w:pPr>
        <w:spacing w:line="240" w:lineRule="auto"/>
        <w:ind w:right="-40.8661417322827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2 – Especificação de AUXÍLIO FINANCEIRO A ESTUDANTES </w:t>
      </w:r>
    </w:p>
    <w:tbl>
      <w:tblPr>
        <w:tblStyle w:val="Table4"/>
        <w:tblW w:w="910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95"/>
        <w:gridCol w:w="2385"/>
        <w:gridCol w:w="1350"/>
        <w:gridCol w:w="1695"/>
        <w:gridCol w:w="1920"/>
        <w:gridCol w:w="1260"/>
        <w:tblGridChange w:id="0">
          <w:tblGrid>
            <w:gridCol w:w="495"/>
            <w:gridCol w:w="2385"/>
            <w:gridCol w:w="1350"/>
            <w:gridCol w:w="1695"/>
            <w:gridCol w:w="1920"/>
            <w:gridCol w:w="1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Bolsas Atuação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Bolsas Participação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Bolsa Alimentação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Bolsa Materiais artísticos-pedagógicos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Bolsa Transporte urbano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pacing w:after="0" w:line="240" w:lineRule="auto"/>
        <w:ind w:left="0" w:right="-40.8661417322827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40" w:lineRule="auto"/>
        <w:ind w:left="0" w:right="-40.8661417322827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Plano de Trabalho Individual das Bolsas de Atuação</w:t>
      </w:r>
      <w:r w:rsidDel="00000000" w:rsidR="00000000" w:rsidRPr="00000000">
        <w:rPr>
          <w:rtl w:val="0"/>
        </w:rPr>
        <w:t xml:space="preserve">: Deve conter cronograma e objetivos das atividades propostas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(bolsas pagas rotineiramente aos(às) bolsistas cadastrados(as) via Portal)</w:t>
      </w:r>
    </w:p>
    <w:p w:rsidR="00000000" w:rsidDel="00000000" w:rsidP="00000000" w:rsidRDefault="00000000" w:rsidRPr="00000000" w14:paraId="000000B9">
      <w:pPr>
        <w:spacing w:line="240" w:lineRule="auto"/>
        <w:ind w:right="-40.8661417322827"/>
        <w:rPr/>
      </w:pPr>
      <w:r w:rsidDel="00000000" w:rsidR="00000000" w:rsidRPr="00000000">
        <w:rPr>
          <w:b w:val="1"/>
          <w:bCs w:val="1"/>
          <w:rtl w:val="0"/>
        </w:rPr>
        <w:t xml:space="preserve">Bolsa 1  </w:t>
      </w:r>
      <w:r w:rsidDel="00000000" w:rsidR="00000000" w:rsidRPr="00000000">
        <w:rPr>
          <w:rtl w:val="0"/>
        </w:rPr>
        <w:t xml:space="preserve">(máximo de 1.500 caracteres):</w:t>
      </w:r>
    </w:p>
    <w:p w:rsidR="00000000" w:rsidDel="00000000" w:rsidP="00000000" w:rsidRDefault="00000000" w:rsidRPr="00000000" w14:paraId="000000BA">
      <w:pPr>
        <w:spacing w:line="240" w:lineRule="auto"/>
        <w:ind w:right="-40.8661417322827"/>
        <w:rPr/>
      </w:pPr>
      <w:r w:rsidDel="00000000" w:rsidR="00000000" w:rsidRPr="00000000">
        <w:rPr>
          <w:b w:val="1"/>
          <w:bCs w:val="1"/>
          <w:rtl w:val="0"/>
        </w:rPr>
        <w:t xml:space="preserve">Bolsa 2 </w:t>
      </w:r>
      <w:r w:rsidDel="00000000" w:rsidR="00000000" w:rsidRPr="00000000">
        <w:rPr>
          <w:rtl w:val="0"/>
        </w:rPr>
        <w:t xml:space="preserve"> (máximo de 1.500 caracteres):</w:t>
      </w:r>
    </w:p>
    <w:p w:rsidR="00000000" w:rsidDel="00000000" w:rsidP="00000000" w:rsidRDefault="00000000" w:rsidRPr="00000000" w14:paraId="000000BB">
      <w:pPr>
        <w:spacing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ind w:right="-40.8661417322827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Bolsas Adicionais</w:t>
      </w:r>
      <w:r w:rsidDel="00000000" w:rsidR="00000000" w:rsidRPr="00000000">
        <w:rPr>
          <w:rtl w:val="0"/>
        </w:rPr>
        <w:t xml:space="preserve"> (quando a proposta for programa) (Máximo de 1.500 caracteres):</w:t>
      </w:r>
    </w:p>
    <w:p w:rsidR="00000000" w:rsidDel="00000000" w:rsidP="00000000" w:rsidRDefault="00000000" w:rsidRPr="00000000" w14:paraId="000000BD">
      <w:pPr>
        <w:spacing w:line="240" w:lineRule="auto"/>
        <w:ind w:right="-40.866141732282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ind w:right="-40.8661417322827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Justificativa para Planos de Trabalho Semelhantes: </w:t>
      </w:r>
      <w:r w:rsidDel="00000000" w:rsidR="00000000" w:rsidRPr="00000000">
        <w:rPr>
          <w:highlight w:val="white"/>
          <w:rtl w:val="0"/>
        </w:rPr>
        <w:t xml:space="preserve">Justifique a necessidade de planos semelhantes entre os bolsistas, destacando as especificidades do público atendido, a natureza das atividades desenvolvidas e/ou a estratégia de execução adotada.</w:t>
      </w:r>
    </w:p>
    <w:p w:rsidR="00000000" w:rsidDel="00000000" w:rsidP="00000000" w:rsidRDefault="00000000" w:rsidRPr="00000000" w14:paraId="000000BF">
      <w:pPr>
        <w:spacing w:line="276" w:lineRule="auto"/>
        <w:ind w:right="-40.8661417322827"/>
        <w:jc w:val="both"/>
        <w:rPr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e Cronograma de Desembolso das Bolsas de Participação: </w:t>
      </w:r>
      <w:r w:rsidDel="00000000" w:rsidR="00000000" w:rsidRPr="00000000">
        <w:rPr>
          <w:rtl w:val="0"/>
        </w:rPr>
        <w:t xml:space="preserve">Para bolsas pagas eventualmente para participar em eventos de extensão, EXCETO AUGM e SEURS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(máximo de 500 caracteres)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0C1">
      <w:pPr>
        <w:spacing w:line="276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3 – Especificação de MATERIAL DE CONSUMO </w:t>
      </w:r>
    </w:p>
    <w:tbl>
      <w:tblPr>
        <w:tblStyle w:val="Table5"/>
        <w:tblW w:w="9090.0" w:type="dxa"/>
        <w:jc w:val="left"/>
        <w:tblInd w:w="-2.0000000000000018" w:type="dxa"/>
        <w:tblBorders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0"/>
        <w:gridCol w:w="1875"/>
        <w:gridCol w:w="1440"/>
        <w:gridCol w:w="1605"/>
        <w:gridCol w:w="1695"/>
        <w:gridCol w:w="2025"/>
        <w:tblGridChange w:id="0">
          <w:tblGrid>
            <w:gridCol w:w="450"/>
            <w:gridCol w:w="1875"/>
            <w:gridCol w:w="1440"/>
            <w:gridCol w:w="1605"/>
            <w:gridCol w:w="1695"/>
            <w:gridCol w:w="2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.9570312500109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MATERIAL DE CONSUMO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4 – Especificação de PASSAGENS E DESPESAS COM LOCOMOÇÃO</w:t>
      </w:r>
    </w:p>
    <w:tbl>
      <w:tblPr>
        <w:tblStyle w:val="Table6"/>
        <w:tblW w:w="912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90"/>
        <w:gridCol w:w="2445"/>
        <w:gridCol w:w="1560"/>
        <w:gridCol w:w="1350"/>
        <w:gridCol w:w="1620"/>
        <w:gridCol w:w="1755"/>
        <w:tblGridChange w:id="0">
          <w:tblGrid>
            <w:gridCol w:w="390"/>
            <w:gridCol w:w="2445"/>
            <w:gridCol w:w="1560"/>
            <w:gridCol w:w="1350"/>
            <w:gridCol w:w="1620"/>
            <w:gridCol w:w="17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Passagens Aéreas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.9999999999672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Passagens Rodoviárias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Contratação de serviço de transporte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Itinerário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PASSAGENS E DESPESAS COM LOCOMOÇÃO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pacing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e Cronograma de Desembolso </w:t>
      </w:r>
      <w:r w:rsidDel="00000000" w:rsidR="00000000" w:rsidRPr="00000000">
        <w:rPr>
          <w:rtl w:val="0"/>
        </w:rPr>
        <w:t xml:space="preserve">(Máximo 500 caracteres)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121">
      <w:pPr>
        <w:spacing w:line="240" w:lineRule="auto"/>
        <w:ind w:right="-40.8661417322827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5 – Especificação de OUTROS SERVIÇOS DE TERCEIROS – PESSOA FÍSICA </w:t>
      </w:r>
    </w:p>
    <w:tbl>
      <w:tblPr>
        <w:tblStyle w:val="Table7"/>
        <w:tblW w:w="910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20"/>
        <w:gridCol w:w="2055"/>
        <w:gridCol w:w="1560"/>
        <w:gridCol w:w="1650"/>
        <w:gridCol w:w="1815"/>
        <w:gridCol w:w="1605"/>
        <w:tblGridChange w:id="0">
          <w:tblGrid>
            <w:gridCol w:w="420"/>
            <w:gridCol w:w="2055"/>
            <w:gridCol w:w="1560"/>
            <w:gridCol w:w="1650"/>
            <w:gridCol w:w="1815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Item/Descrição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 OUTROS SERVIÇOS DE TERCEIROS – PESSOA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spacing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e Cronograma de Desembolso </w:t>
      </w:r>
      <w:r w:rsidDel="00000000" w:rsidR="00000000" w:rsidRPr="00000000">
        <w:rPr>
          <w:rtl w:val="0"/>
        </w:rPr>
        <w:t xml:space="preserve">(Máximo 500 caracteres)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144">
      <w:pPr>
        <w:spacing w:line="240" w:lineRule="auto"/>
        <w:ind w:right="-40.8661417322827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ind w:left="0" w:right="-40.8661417322827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6 – Especificação OUTROS SERVIÇOS DE TERCEIROS - PESSOA JURÍDICA</w:t>
      </w:r>
    </w:p>
    <w:tbl>
      <w:tblPr>
        <w:tblStyle w:val="Table8"/>
        <w:tblW w:w="910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05"/>
        <w:gridCol w:w="1965"/>
        <w:gridCol w:w="1500"/>
        <w:gridCol w:w="1725"/>
        <w:gridCol w:w="1770"/>
        <w:gridCol w:w="1740"/>
        <w:tblGridChange w:id="0">
          <w:tblGrid>
            <w:gridCol w:w="405"/>
            <w:gridCol w:w="1965"/>
            <w:gridCol w:w="1500"/>
            <w:gridCol w:w="1725"/>
            <w:gridCol w:w="1770"/>
            <w:gridCol w:w="1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OUTROS SERVIÇOS DE TERCEIROS – 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spacing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e Cronograma de Desembolso  </w:t>
      </w:r>
      <w:r w:rsidDel="00000000" w:rsidR="00000000" w:rsidRPr="00000000">
        <w:rPr>
          <w:rtl w:val="0"/>
        </w:rPr>
        <w:t xml:space="preserve">(Máximo 500 caracteres)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165">
      <w:pPr>
        <w:spacing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7 – Especificação de OBRIG. TRIBUT. E CONTRI-OP. INTRA-ORÇAMENTÁRIAS</w:t>
      </w:r>
    </w:p>
    <w:tbl>
      <w:tblPr>
        <w:tblStyle w:val="Table9"/>
        <w:tblW w:w="910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5"/>
        <w:gridCol w:w="2175"/>
        <w:gridCol w:w="2145"/>
        <w:gridCol w:w="1590"/>
        <w:gridCol w:w="1590"/>
        <w:gridCol w:w="1260"/>
        <w:tblGridChange w:id="0">
          <w:tblGrid>
            <w:gridCol w:w="345"/>
            <w:gridCol w:w="2175"/>
            <w:gridCol w:w="2145"/>
            <w:gridCol w:w="1590"/>
            <w:gridCol w:w="1590"/>
            <w:gridCol w:w="1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Unitário (R$) </w:t>
            </w:r>
            <w:r w:rsidDel="00000000" w:rsidR="00000000" w:rsidRPr="00000000">
              <w:rPr>
                <w:b w:val="1"/>
                <w:bCs w:val="1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.978515625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Subtotal OBRIG. TRIBUT. E CONTRI-OP. INTRA-ORÇAMENTÁRIAS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ind w:right="-40.8661417322827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40" w:lineRule="auto"/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8 – Especificação de RESTITUIÇÕES</w:t>
      </w:r>
    </w:p>
    <w:p w:rsidR="00000000" w:rsidDel="00000000" w:rsidP="00000000" w:rsidRDefault="00000000" w:rsidRPr="00000000" w14:paraId="00000187">
      <w:pPr>
        <w:ind w:right="-40.8661417322827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Taxas de inscrição em evento, cujo valor seja inferior a R$ 1.000,00</w:t>
      </w:r>
      <w:r w:rsidDel="00000000" w:rsidR="00000000" w:rsidRPr="00000000">
        <w:rPr>
          <w:rtl w:val="0"/>
        </w:rPr>
      </w:r>
    </w:p>
    <w:sdt>
      <w:sdtPr>
        <w:lock w:val="contentLocked"/>
        <w:id w:val="-1403176311"/>
        <w:tag w:val="goog_rdk_0"/>
      </w:sdtPr>
      <w:sdtContent>
        <w:tbl>
          <w:tblPr>
            <w:tblStyle w:val="Table10"/>
            <w:tblW w:w="9105.0" w:type="dxa"/>
            <w:jc w:val="left"/>
            <w:tblInd w:w="-27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insideH w:color="000000" w:space="0" w:sz="4" w:val="single"/>
            </w:tblBorders>
            <w:tblLayout w:type="fixed"/>
            <w:tblLook w:val="0000"/>
          </w:tblPr>
          <w:tblGrid>
            <w:gridCol w:w="345"/>
            <w:gridCol w:w="1965"/>
            <w:gridCol w:w="1665"/>
            <w:gridCol w:w="1575"/>
            <w:gridCol w:w="1680"/>
            <w:gridCol w:w="1875"/>
            <w:tblGridChange w:id="0">
              <w:tblGrid>
                <w:gridCol w:w="345"/>
                <w:gridCol w:w="1965"/>
                <w:gridCol w:w="1665"/>
                <w:gridCol w:w="1575"/>
                <w:gridCol w:w="1680"/>
                <w:gridCol w:w="18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8">
                <w:pPr>
                  <w:spacing w:line="240" w:lineRule="auto"/>
                  <w:ind w:right="-40.8661417322827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Nº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9">
                <w:pPr>
                  <w:spacing w:line="240" w:lineRule="auto"/>
                  <w:ind w:right="-40.8661417322827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Item / Descrição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A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Unidade de Medida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B">
                <w:pPr>
                  <w:spacing w:line="240" w:lineRule="auto"/>
                  <w:ind w:right="-40.8661417322827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Quantidade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C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Valor Unitário (R$)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D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Valor Total (R$)</w:t>
                </w:r>
                <w:r w:rsidDel="00000000" w:rsidR="00000000" w:rsidRPr="00000000">
                  <w:rPr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E">
                <w:pPr>
                  <w:spacing w:line="240" w:lineRule="auto"/>
                  <w:ind w:right="-40.8661417322827"/>
                  <w:rPr/>
                </w:pPr>
                <w:r w:rsidDel="00000000" w:rsidR="00000000" w:rsidRPr="00000000">
                  <w:rPr>
                    <w:rtl w:val="0"/>
                  </w:rPr>
                  <w:t xml:space="preserve">1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8F">
                <w:pPr>
                  <w:spacing w:line="240" w:lineRule="auto"/>
                  <w:ind w:right="-40.8661417322827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0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1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2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3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4">
                <w:pPr>
                  <w:spacing w:line="240" w:lineRule="auto"/>
                  <w:ind w:right="-40.8661417322827"/>
                  <w:rPr/>
                </w:pPr>
                <w:r w:rsidDel="00000000" w:rsidR="00000000" w:rsidRPr="00000000">
                  <w:rPr>
                    <w:rtl w:val="0"/>
                  </w:rPr>
                  <w:t xml:space="preserve">2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5">
                <w:pPr>
                  <w:spacing w:line="240" w:lineRule="auto"/>
                  <w:ind w:right="-40.8661417322827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6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7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8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9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A">
                <w:pPr>
                  <w:spacing w:line="240" w:lineRule="auto"/>
                  <w:ind w:right="-40.8661417322827"/>
                  <w:rPr/>
                </w:pPr>
                <w:r w:rsidDel="00000000" w:rsidR="00000000" w:rsidRPr="00000000">
                  <w:rPr>
                    <w:rtl w:val="0"/>
                  </w:rPr>
                  <w:t xml:space="preserve">3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B">
                <w:pPr>
                  <w:spacing w:line="240" w:lineRule="auto"/>
                  <w:ind w:right="-40.8661417322827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C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D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E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9F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5"/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  <w:vAlign w:val="center"/>
              </w:tcPr>
              <w:p w:rsidR="00000000" w:rsidDel="00000000" w:rsidP="00000000" w:rsidRDefault="00000000" w:rsidRPr="00000000" w14:paraId="000001A0">
                <w:pPr>
                  <w:spacing w:line="240" w:lineRule="auto"/>
                  <w:ind w:right="-40.8661417322827"/>
                  <w:rPr/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Subtotal RESTITUIÇÕES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1A5">
                <w:pPr>
                  <w:spacing w:line="240" w:lineRule="auto"/>
                  <w:ind w:right="-40.8661417322827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6">
      <w:pPr>
        <w:spacing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e Cronograma de Desembolso </w:t>
      </w:r>
      <w:r w:rsidDel="00000000" w:rsidR="00000000" w:rsidRPr="00000000">
        <w:rPr>
          <w:rtl w:val="0"/>
        </w:rPr>
        <w:t xml:space="preserve">(Máximo 500 caracteres)</w:t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1A8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RESPONSABILIDADE</w:t>
      </w:r>
    </w:p>
    <w:p w:rsidR="00000000" w:rsidDel="00000000" w:rsidP="00000000" w:rsidRDefault="00000000" w:rsidRPr="00000000" w14:paraId="000001AB">
      <w:pPr>
        <w:spacing w:line="240" w:lineRule="auto"/>
        <w:ind w:right="-40.866141732282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line="240" w:lineRule="auto"/>
        <w:ind w:right="-40.866141732282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Declaro, para os devidos fins, estar ciente de que, caso esta proposta seja contemplada com recursos de auxílio financeiro ao estudante, a seleção dos bolsistas deverá ser realizada obrigatoriamente por meio de Chamada Pública. Comprometo-me a seguir as normas do presente edital e o que determina a Resolução nº 176/2024, que dispõe sobre a Concessão, Critérios de Acesso, Permanência e Suspensão de Bolsas Estudantis de Ensino, Pesquisa e de Extensão da Universidade Federal de Santa Maria. </w:t>
      </w:r>
    </w:p>
    <w:p w:rsidR="00000000" w:rsidDel="00000000" w:rsidP="00000000" w:rsidRDefault="00000000" w:rsidRPr="00000000" w14:paraId="000001AE">
      <w:pPr>
        <w:spacing w:line="240" w:lineRule="auto"/>
        <w:ind w:right="-40.8661417322827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40" w:lineRule="auto"/>
        <w:ind w:right="-40.8661417322827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ind w:right="-40.8661417322827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1B2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Coordenador(a) da Ação</w:t>
      </w:r>
    </w:p>
    <w:p w:rsidR="00000000" w:rsidDel="00000000" w:rsidP="00000000" w:rsidRDefault="00000000" w:rsidRPr="00000000" w14:paraId="000001B3">
      <w:pPr>
        <w:spacing w:line="240" w:lineRule="auto"/>
        <w:ind w:right="-40.8661417322827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(Via SouGov, assinatura manual ou digitalizada)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line="240" w:lineRule="auto"/>
        <w:ind w:right="-40.866141732282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240" w:lineRule="auto"/>
        <w:ind w:right="-40.8661417322827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spacing w:line="240" w:lineRule="auto"/>
        <w:ind w:right="-40.8661417322827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B7">
      <w:pPr>
        <w:jc w:val="both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Considerar a quantidade de BOLSAS a serem pagas e NÃO de bolsistas, por exemplo, se o projeto terá 1 bolsista por 8 meses, então serão pagas 8 bolsas.</w:t>
      </w:r>
    </w:p>
  </w:footnote>
  <w:footnote w:id="1">
    <w:p w:rsidR="00000000" w:rsidDel="00000000" w:rsidP="00000000" w:rsidRDefault="00000000" w:rsidRPr="00000000" w14:paraId="000001B8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rotineiramente aos bolsistas cadastrados via Portal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B9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eventualmente para participar em eventos de extensão, EXCETO AUGM e SEURS.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BA">
      <w:pPr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BB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Utilizar informações do Almoxarifado Central (relatório SIE 5.4.3.22) ou do Extrato de Contratos ou Registros (relatório SIE 5.5.99.03.28)</w:t>
      </w:r>
    </w:p>
  </w:footnote>
  <w:footnote w:id="5">
    <w:p w:rsidR="00000000" w:rsidDel="00000000" w:rsidP="00000000" w:rsidRDefault="00000000" w:rsidRPr="00000000" w14:paraId="000001BC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Identificar pelo 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BD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BE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Identificar pelo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BF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1C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Deve-se considerar para fins de cálculo 20% sobre o valor pago a PESSOA FÍSICA especificada no Quadro 5.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2">
    <w:pPr>
      <w:spacing w:line="276" w:lineRule="auto"/>
      <w:ind w:left="0" w:right="-582.9921259842507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b w:val="1"/>
        <w:bCs w:val="1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-180961</wp:posOffset>
          </wp:positionH>
          <wp:positionV relativeFrom="paragraph">
            <wp:posOffset>-152386</wp:posOffset>
          </wp:positionV>
          <wp:extent cx="1719263" cy="905410"/>
          <wp:effectExtent b="0" l="0" r="0" t="0"/>
          <wp:wrapNone/>
          <wp:docPr id="2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905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C3">
    <w:pPr>
      <w:spacing w:line="276" w:lineRule="auto"/>
      <w:ind w:left="0" w:right="-582.9921259842507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UNIVERSIDADE FEDERAL DE SANTA MARIA</w:t>
    </w:r>
  </w:p>
  <w:p w:rsidR="00000000" w:rsidDel="00000000" w:rsidP="00000000" w:rsidRDefault="00000000" w:rsidRPr="00000000" w14:paraId="000001C4">
    <w:pPr>
      <w:spacing w:line="276" w:lineRule="auto"/>
      <w:ind w:left="0" w:right="-582.9921259842507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PRÓ-REITORIA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8F2EEE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E01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014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014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014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01443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6B69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B69A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g3POkiErA4Dej105+oqLzh+ZVA==">CgMxLjAaHwoBMBIaChgICVIUChJ0YWJsZS5pZjM1em9hbnE2dmY4AHIhMXRlR1BWSDJvQVdua2dxMV9PYVBRSVU0RFpBYndjQlRX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2021-12-15T19:27:00Z</dcterms:created>
</cp:coreProperties>
</file>