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00"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ANEXO F </w:t>
      </w:r>
    </w:p>
    <w:p w:rsidR="00000000" w:rsidDel="00000000" w:rsidP="00000000" w:rsidRDefault="00000000" w:rsidRPr="00000000" w14:paraId="00000002">
      <w:pPr>
        <w:widowControl w:val="1"/>
        <w:spacing w:after="200"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CRITÉRIOS PARA TEXTO ACADÊMICO (ARTIGO/ENSAIO/RELATO DE EXTENSÃO)</w:t>
      </w:r>
    </w:p>
    <w:p w:rsidR="00000000" w:rsidDel="00000000" w:rsidP="00000000" w:rsidRDefault="00000000" w:rsidRPr="00000000" w14:paraId="00000003">
      <w:pPr>
        <w:widowControl w:val="1"/>
        <w:spacing w:after="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widowControl w:val="1"/>
        <w:spacing w:after="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Prezadas/os!</w:t>
      </w:r>
    </w:p>
    <w:p w:rsidR="00000000" w:rsidDel="00000000" w:rsidP="00000000" w:rsidRDefault="00000000" w:rsidRPr="00000000" w14:paraId="00000005">
      <w:pPr>
        <w:widowControl w:val="1"/>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Conforme o Edital  </w:t>
      </w:r>
      <w:r w:rsidDel="00000000" w:rsidR="00000000" w:rsidRPr="00000000">
        <w:rPr>
          <w:rFonts w:ascii="Arial" w:cs="Arial" w:eastAsia="Arial" w:hAnsi="Arial"/>
          <w:sz w:val="22"/>
          <w:szCs w:val="22"/>
          <w:highlight w:val="white"/>
          <w:rtl w:val="0"/>
        </w:rPr>
        <w:t xml:space="preserve">EDITAL 17/2026 </w:t>
      </w:r>
      <w:r w:rsidDel="00000000" w:rsidR="00000000" w:rsidRPr="00000000">
        <w:rPr>
          <w:rFonts w:ascii="Arial" w:cs="Arial" w:eastAsia="Arial" w:hAnsi="Arial"/>
          <w:sz w:val="22"/>
          <w:szCs w:val="22"/>
          <w:rtl w:val="0"/>
        </w:rPr>
        <w:t xml:space="preserve">PRE/UFSM SELEÇÃO INTERNA DE AÇÕES ALINHADAS</w:t>
      </w:r>
      <w:r w:rsidDel="00000000" w:rsidR="00000000" w:rsidRPr="00000000">
        <w:rPr>
          <w:rFonts w:ascii="Arial" w:cs="Arial" w:eastAsia="Arial" w:hAnsi="Arial"/>
          <w:b w:val="1"/>
          <w:bCs w:val="1"/>
          <w:sz w:val="22"/>
          <w:szCs w:val="22"/>
          <w:rtl w:val="0"/>
        </w:rPr>
        <w:t xml:space="preserve"> AOS COREDES</w:t>
      </w:r>
      <w:r w:rsidDel="00000000" w:rsidR="00000000" w:rsidRPr="00000000">
        <w:rPr>
          <w:rFonts w:ascii="Arial" w:cs="Arial" w:eastAsia="Arial" w:hAnsi="Arial"/>
          <w:sz w:val="22"/>
          <w:szCs w:val="22"/>
          <w:rtl w:val="0"/>
        </w:rPr>
        <w:t xml:space="preserve">, item 10.5 </w:t>
      </w:r>
      <w:r w:rsidDel="00000000" w:rsidR="00000000" w:rsidRPr="00000000">
        <w:rPr>
          <w:rFonts w:ascii="Arial" w:cs="Arial" w:eastAsia="Arial" w:hAnsi="Arial"/>
          <w:b w:val="1"/>
          <w:bCs w:val="1"/>
          <w:color w:val="00000a"/>
          <w:sz w:val="22"/>
          <w:szCs w:val="22"/>
          <w:highlight w:val="white"/>
          <w:rtl w:val="0"/>
        </w:rPr>
        <w:t xml:space="preserve">Poderá ser anexado</w:t>
      </w:r>
      <w:r w:rsidDel="00000000" w:rsidR="00000000" w:rsidRPr="00000000">
        <w:rPr>
          <w:rFonts w:ascii="Arial" w:cs="Arial" w:eastAsia="Arial" w:hAnsi="Arial"/>
          <w:color w:val="00000a"/>
          <w:sz w:val="22"/>
          <w:szCs w:val="22"/>
          <w:highlight w:val="white"/>
          <w:rtl w:val="0"/>
        </w:rPr>
        <w:t xml:space="preserve">, no questionário do Relatório Final, um texto acadêmico (artigo/ensaio/relato de experiência), </w:t>
      </w:r>
      <w:r w:rsidDel="00000000" w:rsidR="00000000" w:rsidRPr="00000000">
        <w:rPr>
          <w:rFonts w:ascii="Arial" w:cs="Arial" w:eastAsia="Arial" w:hAnsi="Arial"/>
          <w:b w:val="1"/>
          <w:bCs w:val="1"/>
          <w:color w:val="00000a"/>
          <w:sz w:val="22"/>
          <w:szCs w:val="22"/>
          <w:highlight w:val="white"/>
          <w:rtl w:val="0"/>
        </w:rPr>
        <w:t xml:space="preserve">preferencialmente em arquivo “.doc”,</w:t>
      </w:r>
      <w:r w:rsidDel="00000000" w:rsidR="00000000" w:rsidRPr="00000000">
        <w:rPr>
          <w:rFonts w:ascii="Arial" w:cs="Arial" w:eastAsia="Arial" w:hAnsi="Arial"/>
          <w:color w:val="00000a"/>
          <w:sz w:val="22"/>
          <w:szCs w:val="22"/>
          <w:highlight w:val="white"/>
          <w:rtl w:val="0"/>
        </w:rPr>
        <w:t xml:space="preserve"> referente à ação desenvolvida, seguindo as normas disponíveis no </w:t>
      </w:r>
      <w:r w:rsidDel="00000000" w:rsidR="00000000" w:rsidRPr="00000000">
        <w:rPr>
          <w:rFonts w:ascii="Arial" w:cs="Arial" w:eastAsia="Arial" w:hAnsi="Arial"/>
          <w:b w:val="1"/>
          <w:bCs w:val="1"/>
          <w:color w:val="00000a"/>
          <w:sz w:val="22"/>
          <w:szCs w:val="22"/>
          <w:highlight w:val="white"/>
          <w:rtl w:val="0"/>
        </w:rPr>
        <w:t xml:space="preserve">Anexo F</w:t>
      </w:r>
      <w:r w:rsidDel="00000000" w:rsidR="00000000" w:rsidRPr="00000000">
        <w:rPr>
          <w:rFonts w:ascii="Arial" w:cs="Arial" w:eastAsia="Arial" w:hAnsi="Arial"/>
          <w:color w:val="00000a"/>
          <w:sz w:val="22"/>
          <w:szCs w:val="22"/>
          <w:highlight w:val="white"/>
          <w:rtl w:val="0"/>
        </w:rPr>
        <w:t xml:space="preserve"> deste Edital, a fim de compor</w:t>
      </w:r>
      <w:r w:rsidDel="00000000" w:rsidR="00000000" w:rsidRPr="00000000">
        <w:rPr>
          <w:rFonts w:ascii="Arial" w:cs="Arial" w:eastAsia="Arial" w:hAnsi="Arial"/>
          <w:b w:val="1"/>
          <w:bCs w:val="1"/>
          <w:color w:val="00000a"/>
          <w:sz w:val="22"/>
          <w:szCs w:val="22"/>
          <w:highlight w:val="white"/>
          <w:rtl w:val="0"/>
        </w:rPr>
        <w:t xml:space="preserve"> possível publicação</w:t>
      </w:r>
      <w:r w:rsidDel="00000000" w:rsidR="00000000" w:rsidRPr="00000000">
        <w:rPr>
          <w:rFonts w:ascii="Arial" w:cs="Arial" w:eastAsia="Arial" w:hAnsi="Arial"/>
          <w:color w:val="00000a"/>
          <w:sz w:val="22"/>
          <w:szCs w:val="22"/>
          <w:highlight w:val="white"/>
          <w:rtl w:val="0"/>
        </w:rPr>
        <w:t xml:space="preserve"> da Pró-Reitoria de Extensão.</w:t>
      </w:r>
      <w:r w:rsidDel="00000000" w:rsidR="00000000" w:rsidRPr="00000000">
        <w:rPr>
          <w:rtl w:val="0"/>
        </w:rPr>
      </w:r>
    </w:p>
    <w:p w:rsidR="00000000" w:rsidDel="00000000" w:rsidP="00000000" w:rsidRDefault="00000000" w:rsidRPr="00000000" w14:paraId="00000006">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Desse modo, </w:t>
      </w:r>
      <w:r w:rsidDel="00000000" w:rsidR="00000000" w:rsidRPr="00000000">
        <w:rPr>
          <w:rFonts w:ascii="Arial" w:cs="Arial" w:eastAsia="Arial" w:hAnsi="Arial"/>
          <w:b w:val="1"/>
          <w:bCs w:val="1"/>
          <w:sz w:val="22"/>
          <w:szCs w:val="22"/>
          <w:rtl w:val="0"/>
        </w:rPr>
        <w:t xml:space="preserve">seguem os critérios a serem observados para a escrita</w:t>
      </w:r>
      <w:r w:rsidDel="00000000" w:rsidR="00000000" w:rsidRPr="00000000">
        <w:rPr>
          <w:rFonts w:ascii="Arial" w:cs="Arial" w:eastAsia="Arial" w:hAnsi="Arial"/>
          <w:sz w:val="22"/>
          <w:szCs w:val="22"/>
          <w:rtl w:val="0"/>
        </w:rPr>
        <w:t xml:space="preserve">, considerando :</w:t>
      </w:r>
    </w:p>
    <w:p w:rsidR="00000000" w:rsidDel="00000000" w:rsidP="00000000" w:rsidRDefault="00000000" w:rsidRPr="00000000" w14:paraId="00000007">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Cada manuscrito poderá contemplar de 1 a 5 autores(as): coordenador(a) e bolsista(s).</w:t>
      </w:r>
    </w:p>
    <w:p w:rsidR="00000000" w:rsidDel="00000000" w:rsidP="00000000" w:rsidRDefault="00000000" w:rsidRPr="00000000" w14:paraId="00000008">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Seguem especificações técnicas para as modalidades de submissão (artigo ou ensaio ):</w:t>
      </w:r>
    </w:p>
    <w:p w:rsidR="00000000" w:rsidDel="00000000" w:rsidP="00000000" w:rsidRDefault="00000000" w:rsidRPr="00000000" w14:paraId="00000009">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 </w:t>
      </w:r>
      <w:r w:rsidDel="00000000" w:rsidR="00000000" w:rsidRPr="00000000">
        <w:rPr>
          <w:rFonts w:ascii="Arial" w:cs="Arial" w:eastAsia="Arial" w:hAnsi="Arial"/>
          <w:b w:val="1"/>
          <w:bCs w:val="1"/>
          <w:sz w:val="22"/>
          <w:szCs w:val="22"/>
          <w:rtl w:val="0"/>
        </w:rPr>
        <w:t xml:space="preserve">Artigos:</w:t>
      </w:r>
      <w:r w:rsidDel="00000000" w:rsidR="00000000" w:rsidRPr="00000000">
        <w:rPr>
          <w:rFonts w:ascii="Arial" w:cs="Arial" w:eastAsia="Arial" w:hAnsi="Arial"/>
          <w:sz w:val="22"/>
          <w:szCs w:val="22"/>
          <w:rtl w:val="0"/>
        </w:rPr>
        <w:t xml:space="preserve"> são textos mais elaborados, com maior densidade teórica e reflexões que trazem um contributo novo a partir da articulação teoria e prática com foco na experiência vivenciada, ou seja, o/a(s) autor/a(s) emite uma opinião sobre o assunto.</w:t>
      </w:r>
    </w:p>
    <w:p w:rsidR="00000000" w:rsidDel="00000000" w:rsidP="00000000" w:rsidRDefault="00000000" w:rsidRPr="00000000" w14:paraId="0000000A">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w:t>
      </w:r>
      <w:r w:rsidDel="00000000" w:rsidR="00000000" w:rsidRPr="00000000">
        <w:rPr>
          <w:rFonts w:ascii="Arial" w:cs="Arial" w:eastAsia="Arial" w:hAnsi="Arial"/>
          <w:b w:val="1"/>
          <w:bCs w:val="1"/>
          <w:sz w:val="22"/>
          <w:szCs w:val="22"/>
          <w:rtl w:val="0"/>
        </w:rPr>
        <w:t xml:space="preserve">Ensaios/Relatos</w:t>
      </w:r>
      <w:r w:rsidDel="00000000" w:rsidR="00000000" w:rsidRPr="00000000">
        <w:rPr>
          <w:rFonts w:ascii="Arial" w:cs="Arial" w:eastAsia="Arial" w:hAnsi="Arial"/>
          <w:sz w:val="22"/>
          <w:szCs w:val="22"/>
          <w:rtl w:val="0"/>
        </w:rPr>
        <w:t xml:space="preserve">: são textos que apresentam uma perspectiva ou argumento sobre um tópico específico. Ao contrário de artigos acadêmicos, os ensaios oferecem mais liberdade de estilo e estrutura, permitindo que o/a(s) autor/a(s) expresse(m) opiniões pessoais e experiências.</w:t>
      </w:r>
    </w:p>
    <w:p w:rsidR="00000000" w:rsidDel="00000000" w:rsidP="00000000" w:rsidRDefault="00000000" w:rsidRPr="00000000" w14:paraId="0000000B">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Especificações da formatação de acordo com a modalidade do trabalho:</w:t>
      </w:r>
    </w:p>
    <w:p w:rsidR="00000000" w:rsidDel="00000000" w:rsidP="00000000" w:rsidRDefault="00000000" w:rsidRPr="00000000" w14:paraId="0000000C">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 Artigos: de 10 a 12 páginas</w:t>
      </w:r>
      <w:r w:rsidDel="00000000" w:rsidR="00000000" w:rsidRPr="00000000">
        <w:rPr>
          <w:rFonts w:ascii="Arial" w:cs="Arial" w:eastAsia="Arial" w:hAnsi="Arial"/>
          <w:sz w:val="22"/>
          <w:szCs w:val="22"/>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Seguir </w:t>
      </w:r>
      <w:r w:rsidDel="00000000" w:rsidR="00000000" w:rsidRPr="00000000">
        <w:rPr>
          <w:rFonts w:ascii="Arial" w:cs="Arial" w:eastAsia="Arial" w:hAnsi="Arial"/>
          <w:b w:val="1"/>
          <w:bCs w:val="1"/>
          <w:sz w:val="22"/>
          <w:szCs w:val="22"/>
          <w:rtl w:val="0"/>
        </w:rPr>
        <w:t xml:space="preserve">“modelo 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widowControl w:val="1"/>
        <w:spacing w:before="20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3.2 Ensaios/relatos: de 5 a 10 páginas</w:t>
      </w:r>
      <w:r w:rsidDel="00000000" w:rsidR="00000000" w:rsidRPr="00000000">
        <w:rPr>
          <w:rFonts w:ascii="Arial" w:cs="Arial" w:eastAsia="Arial" w:hAnsi="Arial"/>
          <w:sz w:val="22"/>
          <w:szCs w:val="22"/>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Fotos deverão conter a autoria e o ano, conforme </w:t>
      </w:r>
      <w:r w:rsidDel="00000000" w:rsidR="00000000" w:rsidRPr="00000000">
        <w:rPr>
          <w:rFonts w:ascii="Arial" w:cs="Arial" w:eastAsia="Arial" w:hAnsi="Arial"/>
          <w:b w:val="1"/>
          <w:bCs w:val="1"/>
          <w:sz w:val="22"/>
          <w:szCs w:val="22"/>
          <w:rtl w:val="0"/>
        </w:rPr>
        <w:t xml:space="preserve">“modelo  B”</w:t>
      </w:r>
      <w:r w:rsidDel="00000000" w:rsidR="00000000" w:rsidRPr="00000000">
        <w:rPr>
          <w:rFonts w:ascii="Arial" w:cs="Arial" w:eastAsia="Arial" w:hAnsi="Arial"/>
          <w:sz w:val="22"/>
          <w:szCs w:val="22"/>
          <w:rtl w:val="0"/>
        </w:rPr>
        <w:t xml:space="preserve">. Seguir </w:t>
      </w:r>
      <w:r w:rsidDel="00000000" w:rsidR="00000000" w:rsidRPr="00000000">
        <w:rPr>
          <w:rFonts w:ascii="Arial" w:cs="Arial" w:eastAsia="Arial" w:hAnsi="Arial"/>
          <w:b w:val="1"/>
          <w:bCs w:val="1"/>
          <w:sz w:val="22"/>
          <w:szCs w:val="22"/>
          <w:rtl w:val="0"/>
        </w:rPr>
        <w:t xml:space="preserve">“modelo B”.</w:t>
      </w:r>
    </w:p>
    <w:p w:rsidR="00000000" w:rsidDel="00000000" w:rsidP="00000000" w:rsidRDefault="00000000" w:rsidRPr="00000000" w14:paraId="0000000E">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Revisão Final dos Textos</w:t>
      </w:r>
    </w:p>
    <w:p w:rsidR="00000000" w:rsidDel="00000000" w:rsidP="00000000" w:rsidRDefault="00000000" w:rsidRPr="00000000" w14:paraId="0000000F">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 Após a revisão, os(as) autores(as) serão contatados via e-mail, informado no formulário de inscrição, e deverão enviar a versão final, com as devidas adequações, conforme data a ser divulgada.</w:t>
      </w:r>
    </w:p>
    <w:p w:rsidR="00000000" w:rsidDel="00000000" w:rsidP="00000000" w:rsidRDefault="00000000" w:rsidRPr="00000000" w14:paraId="00000010">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Os(as) autores(as) autorizam a Pró-Reitoria de Extensão a utilizar, reproduzir e distribuir os textos pra um possível e-book a ser organizado, sem fins lucrativos, respeitando sempre os direitos autorais.</w:t>
      </w:r>
    </w:p>
    <w:p w:rsidR="00000000" w:rsidDel="00000000" w:rsidP="00000000" w:rsidRDefault="00000000" w:rsidRPr="00000000" w14:paraId="00000011">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widowControl w:val="1"/>
        <w:spacing w:before="20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Seguem os modelos A e B:</w:t>
      </w:r>
    </w:p>
    <w:p w:rsidR="00000000" w:rsidDel="00000000" w:rsidP="00000000" w:rsidRDefault="00000000" w:rsidRPr="00000000" w14:paraId="00000013">
      <w:pPr>
        <w:widowControl w:val="1"/>
        <w:spacing w:before="200" w:line="276" w:lineRule="auto"/>
        <w:ind w:left="70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widowControl w:val="1"/>
        <w:spacing w:before="200" w:line="276" w:lineRule="auto"/>
        <w:ind w:left="70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TEMPLATE A (Artigo)</w:t>
      </w:r>
    </w:p>
    <w:p w:rsidR="00000000" w:rsidDel="00000000" w:rsidP="00000000" w:rsidRDefault="00000000" w:rsidRPr="00000000" w14:paraId="00000015">
      <w:pPr>
        <w:widowControl w:val="1"/>
        <w:spacing w:before="200" w:line="276" w:lineRule="auto"/>
        <w:ind w:left="70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1"/>
        <w:spacing w:before="200" w:line="276" w:lineRule="auto"/>
        <w:ind w:left="70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TÍTULO DO ARTIGO EM PORTUGUÊS, CAIXA ALTA, NEGRITO, FONTE TIMES NEW ROMAN, TAMANHO 14; CENTRALIZADO, ESPAÇO SIMPLES</w:t>
      </w:r>
    </w:p>
    <w:p w:rsidR="00000000" w:rsidDel="00000000" w:rsidP="00000000" w:rsidRDefault="00000000" w:rsidRPr="00000000" w14:paraId="00000017">
      <w:pPr>
        <w:widowControl w:val="1"/>
        <w:spacing w:before="200" w:line="276" w:lineRule="auto"/>
        <w:ind w:left="70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8">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01</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9">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02</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1A">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03</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B">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04</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1C">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05</w:t>
      </w:r>
      <w:r w:rsidDel="00000000" w:rsidR="00000000" w:rsidRPr="00000000">
        <w:rPr>
          <w:rFonts w:ascii="Arial" w:cs="Arial" w:eastAsia="Arial" w:hAnsi="Arial"/>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01D">
      <w:pPr>
        <w:widowControl w:val="1"/>
        <w:spacing w:before="200" w:line="276" w:lineRule="auto"/>
        <w:ind w:left="70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E">
      <w:pPr>
        <w:widowControl w:val="1"/>
        <w:spacing w:before="200" w:line="276" w:lineRule="auto"/>
        <w:ind w:left="70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F">
      <w:pPr>
        <w:widowControl w:val="1"/>
        <w:spacing w:before="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RESUMO</w:t>
      </w:r>
    </w:p>
    <w:p w:rsidR="00000000" w:rsidDel="00000000" w:rsidP="00000000" w:rsidRDefault="00000000" w:rsidRPr="00000000" w14:paraId="00000020">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resumo do artigo deve apresentar sucintamente o tópico, a tese, os principais argumentos e conclusões. É uma breve visão geral que permite aos leitores compreender rapidamente o conteúdo. Iniciar indicando o tema abordado no artigo, seguido pelo objetivo, metodologia e os principais argumentos e evidências que o sustentam. Concluir resumindo as principais conclusões ou implicações do trabalho. Manter a clareza e a concisão ao longo do parágrafo para fornecer uma visão geral informativa e eficaz do artigo completo.  Deverá estar em língua portuguesa, fonte Times New Roman, tamanho 11, justificado, espaçamento entre linhas simples e conter até 10 linhas.</w:t>
      </w:r>
    </w:p>
    <w:p w:rsidR="00000000" w:rsidDel="00000000" w:rsidP="00000000" w:rsidRDefault="00000000" w:rsidRPr="00000000" w14:paraId="00000021">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PALAVRAS-CHAVE: Apresentar no mínimo três e no máximo cinco palavras-chave escritas em letras maiúsculas, separadas por ponto (.) e finalizadas também por ponto, tamanho 11.</w:t>
      </w:r>
    </w:p>
    <w:p w:rsidR="00000000" w:rsidDel="00000000" w:rsidP="00000000" w:rsidRDefault="00000000" w:rsidRPr="00000000" w14:paraId="00000022">
      <w:pPr>
        <w:widowControl w:val="1"/>
        <w:spacing w:before="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INTRODUÇÃO</w:t>
      </w:r>
    </w:p>
    <w:p w:rsidR="00000000" w:rsidDel="00000000" w:rsidP="00000000" w:rsidRDefault="00000000" w:rsidRPr="00000000" w14:paraId="00000023">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artigos deverão ter no mínimo dez e no máximo doze páginas, incluindo tabelas, e figuras. Na submissão, o texto deve estar no formato Word ou Libre Office.</w:t>
      </w:r>
    </w:p>
    <w:p w:rsidR="00000000" w:rsidDel="00000000" w:rsidP="00000000" w:rsidRDefault="00000000" w:rsidRPr="00000000" w14:paraId="00000024">
      <w:pPr>
        <w:widowControl w:val="1"/>
        <w:spacing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introdução do artigo deve conter a apresentação do tópico (introduzir o assunto geral do ensaio, contextualizando-o), declaração de tese/ponto de vista que será defendida no texto de maneira clara e a contextualização contendo um breve histórico ou contexto relevante para o tópico/assunto.</w:t>
      </w:r>
    </w:p>
    <w:p w:rsidR="00000000" w:rsidDel="00000000" w:rsidP="00000000" w:rsidRDefault="00000000" w:rsidRPr="00000000" w14:paraId="00000026">
      <w:pPr>
        <w:widowControl w:val="1"/>
        <w:spacing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widowControl w:val="1"/>
        <w:spacing w:before="20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Os títulos das seções devem estar em fonte Times New Roman – tamanho 12.</w:t>
      </w:r>
    </w:p>
    <w:p w:rsidR="00000000" w:rsidDel="00000000" w:rsidP="00000000" w:rsidRDefault="00000000" w:rsidRPr="00000000" w14:paraId="00000028">
      <w:pPr>
        <w:widowControl w:val="1"/>
        <w:spacing w:before="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TÍTULO DA SEÇÃO </w:t>
      </w:r>
    </w:p>
    <w:p w:rsidR="00000000" w:rsidDel="00000000" w:rsidP="00000000" w:rsidRDefault="00000000" w:rsidRPr="00000000" w14:paraId="00000029">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manuscrito em formato de artigo pode ter quantas seções os autores julgarem pertinentes, desde que não ultrapasse o limite de páginas definido para esta modalidade. Sugere-se estruturar em: 1) Introdução, 2) “Corpo do artigo” (nomear as seções que fazem parte do corpo), 3) Considerações finais/Conclusão e 4) Referências.</w:t>
      </w:r>
    </w:p>
    <w:p w:rsidR="00000000" w:rsidDel="00000000" w:rsidP="00000000" w:rsidRDefault="00000000" w:rsidRPr="00000000" w14:paraId="0000002A">
      <w:pPr>
        <w:widowControl w:val="1"/>
        <w:spacing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relação às figuras e quadros, atentar para a formatação dos exemplos a seguir:</w:t>
      </w:r>
    </w:p>
    <w:p w:rsidR="00000000" w:rsidDel="00000000" w:rsidP="00000000" w:rsidRDefault="00000000" w:rsidRPr="00000000" w14:paraId="0000002C">
      <w:pPr>
        <w:widowControl w:val="1"/>
        <w:spacing w:before="200" w:line="276"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widowControl w:val="1"/>
        <w:spacing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Figura 1 - Foto tal (em fonte Times New Roman tamanho 10, alinhado à esquerda)</w:t>
      </w:r>
    </w:p>
    <w:p w:rsidR="00000000" w:rsidDel="00000000" w:rsidP="00000000" w:rsidRDefault="00000000" w:rsidRPr="00000000" w14:paraId="0000002E">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3390900" cy="2235200"/>
            <wp:effectExtent b="12700" l="12700" r="12700" t="127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widowControl w:val="1"/>
        <w:spacing w:before="200" w:line="276" w:lineRule="auto"/>
        <w:ind w:left="144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Fonte: Território Imembuy, 2026.</w:t>
      </w:r>
    </w:p>
    <w:p w:rsidR="00000000" w:rsidDel="00000000" w:rsidP="00000000" w:rsidRDefault="00000000" w:rsidRPr="00000000" w14:paraId="00000030">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Quadro 1 – Título do quadro em fonte Times New Roman tamanho 10, alinhado à esquerda</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635"/>
        <w:tblGridChange w:id="0">
          <w:tblGrid>
            <w:gridCol w:w="4335"/>
            <w:gridCol w:w="463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1">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Informação 1</w:t>
            </w:r>
          </w:p>
        </w:tc>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2">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Informação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3">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Dado 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4">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Dado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5">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Dado 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6">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Dado 4</w:t>
            </w:r>
          </w:p>
        </w:tc>
      </w:tr>
    </w:tbl>
    <w:p w:rsidR="00000000" w:rsidDel="00000000" w:rsidP="00000000" w:rsidRDefault="00000000" w:rsidRPr="00000000" w14:paraId="00000037">
      <w:pPr>
        <w:widowControl w:val="1"/>
        <w:spacing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Fonte: XXX, 2026.</w:t>
      </w:r>
    </w:p>
    <w:p w:rsidR="00000000" w:rsidDel="00000000" w:rsidP="00000000" w:rsidRDefault="00000000" w:rsidRPr="00000000" w14:paraId="00000038">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39">
      <w:pPr>
        <w:widowControl w:val="1"/>
        <w:spacing w:before="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CONSIDERAÇÕES FINAIS</w:t>
      </w:r>
    </w:p>
    <w:p w:rsidR="00000000" w:rsidDel="00000000" w:rsidP="00000000" w:rsidRDefault="00000000" w:rsidRPr="00000000" w14:paraId="0000003A">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Sugere-se apresentar as considerações do ensaio com: i) recapitulação da tese do ensaio, resumindo-o de maneira concisa, ii) resumo dos principais pontos contendo o destaque dos principais argumentos ou pontos discutidos ao longo do ensaio e iii) encerramento, finalizando com uma nota conclusiva/reflexão final/solução, conectando o ensaio ao mundo real.</w:t>
      </w:r>
    </w:p>
    <w:p w:rsidR="00000000" w:rsidDel="00000000" w:rsidP="00000000" w:rsidRDefault="00000000" w:rsidRPr="00000000" w14:paraId="0000003B">
      <w:pPr>
        <w:widowControl w:val="1"/>
        <w:spacing w:before="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REFERÊNCIAS</w:t>
      </w:r>
    </w:p>
    <w:p w:rsidR="00000000" w:rsidDel="00000000" w:rsidP="00000000" w:rsidRDefault="00000000" w:rsidRPr="00000000" w14:paraId="0000003C">
      <w:pPr>
        <w:widowControl w:val="1"/>
        <w:spacing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 ordem alfabética, conforme ABNT.</w:t>
      </w:r>
    </w:p>
    <w:p w:rsidR="00000000" w:rsidDel="00000000" w:rsidP="00000000" w:rsidRDefault="00000000" w:rsidRPr="00000000" w14:paraId="0000003D">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E">
      <w:pPr>
        <w:widowControl w:val="1"/>
        <w:spacing w:before="200" w:line="276" w:lineRule="auto"/>
        <w:ind w:left="70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TEMPLATE B </w:t>
      </w:r>
      <w:r w:rsidDel="00000000" w:rsidR="00000000" w:rsidRPr="00000000">
        <w:rPr>
          <w:rFonts w:ascii="Arial" w:cs="Arial" w:eastAsia="Arial" w:hAnsi="Arial"/>
          <w:b w:val="1"/>
          <w:bCs w:val="1"/>
          <w:sz w:val="22"/>
          <w:szCs w:val="22"/>
          <w:highlight w:val="white"/>
          <w:rtl w:val="0"/>
        </w:rPr>
        <w:t xml:space="preserve">(Ensaio/Relato)</w:t>
      </w:r>
    </w:p>
    <w:p w:rsidR="00000000" w:rsidDel="00000000" w:rsidP="00000000" w:rsidRDefault="00000000" w:rsidRPr="00000000" w14:paraId="0000003F">
      <w:pPr>
        <w:widowControl w:val="1"/>
        <w:spacing w:before="200" w:line="276" w:lineRule="auto"/>
        <w:ind w:left="700" w:firstLine="0"/>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0">
      <w:pPr>
        <w:widowControl w:val="1"/>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TÍTULO DO ENSAIO EM PORTUGUÊS, CAIXA ALTA, NEGRITO, FONTE TIMES NEW ROMAN, TAMANHO 14; CENTRALIZADO, ESPAÇO SIMPLES</w:t>
      </w:r>
    </w:p>
    <w:p w:rsidR="00000000" w:rsidDel="00000000" w:rsidP="00000000" w:rsidRDefault="00000000" w:rsidRPr="00000000" w14:paraId="00000041">
      <w:pPr>
        <w:widowControl w:val="1"/>
        <w:spacing w:before="200" w:line="276" w:lineRule="auto"/>
        <w:ind w:left="-6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2">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01</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43">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02</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tl w:val="0"/>
        </w:rPr>
      </w:r>
    </w:p>
    <w:p w:rsidR="00000000" w:rsidDel="00000000" w:rsidP="00000000" w:rsidRDefault="00000000" w:rsidRPr="00000000" w14:paraId="00000044">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03</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tl w:val="0"/>
        </w:rPr>
      </w:r>
    </w:p>
    <w:p w:rsidR="00000000" w:rsidDel="00000000" w:rsidP="00000000" w:rsidRDefault="00000000" w:rsidRPr="00000000" w14:paraId="00000045">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04</w:t>
      </w:r>
      <w:r w:rsidDel="00000000" w:rsidR="00000000" w:rsidRPr="00000000">
        <w:rPr>
          <w:rFonts w:ascii="Arial" w:cs="Arial" w:eastAsia="Arial" w:hAnsi="Arial"/>
          <w:sz w:val="22"/>
          <w:szCs w:val="22"/>
          <w:vertAlign w:val="superscript"/>
        </w:rPr>
        <w:footnoteReference w:customMarkFollows="0" w:id="8"/>
      </w:r>
      <w:r w:rsidDel="00000000" w:rsidR="00000000" w:rsidRPr="00000000">
        <w:rPr>
          <w:rtl w:val="0"/>
        </w:rPr>
      </w:r>
    </w:p>
    <w:p w:rsidR="00000000" w:rsidDel="00000000" w:rsidP="00000000" w:rsidRDefault="00000000" w:rsidRPr="00000000" w14:paraId="00000046">
      <w:pPr>
        <w:widowControl w:val="1"/>
        <w:shd w:fill="ffffff" w:val="clear"/>
        <w:spacing w:before="200"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Autor 05</w:t>
      </w:r>
      <w:r w:rsidDel="00000000" w:rsidR="00000000" w:rsidRPr="00000000">
        <w:rPr>
          <w:rFonts w:ascii="Arial" w:cs="Arial" w:eastAsia="Arial" w:hAnsi="Arial"/>
          <w:sz w:val="22"/>
          <w:szCs w:val="22"/>
          <w:vertAlign w:val="superscript"/>
        </w:rPr>
        <w:footnoteReference w:customMarkFollows="0" w:id="9"/>
      </w:r>
      <w:r w:rsidDel="00000000" w:rsidR="00000000" w:rsidRPr="00000000">
        <w:rPr>
          <w:rtl w:val="0"/>
        </w:rPr>
      </w:r>
    </w:p>
    <w:p w:rsidR="00000000" w:rsidDel="00000000" w:rsidP="00000000" w:rsidRDefault="00000000" w:rsidRPr="00000000" w14:paraId="00000047">
      <w:pPr>
        <w:widowControl w:val="1"/>
        <w:shd w:fill="ffffff" w:val="clear"/>
        <w:spacing w:before="20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48">
      <w:pPr>
        <w:widowControl w:val="1"/>
        <w:shd w:fill="ffffff" w:val="clear"/>
        <w:spacing w:before="20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RESUMO</w:t>
      </w:r>
    </w:p>
    <w:p w:rsidR="00000000" w:rsidDel="00000000" w:rsidP="00000000" w:rsidRDefault="00000000" w:rsidRPr="00000000" w14:paraId="00000049">
      <w:pPr>
        <w:widowControl w:val="1"/>
        <w:shd w:fill="ffffff" w:val="clear"/>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resumo deve ressaltar a temática, o objetivo, o método, os resultados e as conclusões do documento.  Deverá estar em língua portuguesa, fonte times new roman, tamanho 11, justificado, espaçamento entre linhas simples, no máximo 10 linhas.</w:t>
      </w:r>
    </w:p>
    <w:p w:rsidR="00000000" w:rsidDel="00000000" w:rsidP="00000000" w:rsidRDefault="00000000" w:rsidRPr="00000000" w14:paraId="0000004A">
      <w:pPr>
        <w:widowControl w:val="1"/>
        <w:shd w:fill="ffffff" w:val="clear"/>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PALAVRAS-CHAVE:  Apresentar no mínimo três e no máximo cinco palavras-chave escritas em letras maiúsculas, separadas por ponto (.) e finalizadas também por ponto, tamanho 11.</w:t>
      </w:r>
    </w:p>
    <w:p w:rsidR="00000000" w:rsidDel="00000000" w:rsidP="00000000" w:rsidRDefault="00000000" w:rsidRPr="00000000" w14:paraId="0000004B">
      <w:pPr>
        <w:widowControl w:val="1"/>
        <w:shd w:fill="ffffff" w:val="clear"/>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C">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INTRODUÇÃO </w:t>
      </w:r>
    </w:p>
    <w:p w:rsidR="00000000" w:rsidDel="00000000" w:rsidP="00000000" w:rsidRDefault="00000000" w:rsidRPr="00000000" w14:paraId="0000004D">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ensaios deverão ter no mínimo cinco e no máximo dez páginas, incluindo tabelas, e figuras. Na submissão, o artigo escrito deve estar no formato Word, tamanho 12.</w:t>
      </w:r>
    </w:p>
    <w:p w:rsidR="00000000" w:rsidDel="00000000" w:rsidP="00000000" w:rsidRDefault="00000000" w:rsidRPr="00000000" w14:paraId="0000004E">
      <w:pPr>
        <w:widowControl w:val="1"/>
        <w:spacing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introdução deve apresentar uma contextualização da experiência vivenciada, explicitando o que trata o ensaio, apresentando de forma clara os objetivos, a metodologia, o desenvolvimento e resultados.</w:t>
      </w:r>
    </w:p>
    <w:p w:rsidR="00000000" w:rsidDel="00000000" w:rsidP="00000000" w:rsidRDefault="00000000" w:rsidRPr="00000000" w14:paraId="00000050">
      <w:pPr>
        <w:widowControl w:val="1"/>
        <w:spacing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títulos das seções devem estar em fonte Times New Roman – tamanho 12.</w:t>
      </w:r>
    </w:p>
    <w:p w:rsidR="00000000" w:rsidDel="00000000" w:rsidP="00000000" w:rsidRDefault="00000000" w:rsidRPr="00000000" w14:paraId="00000052">
      <w:pPr>
        <w:widowControl w:val="1"/>
        <w:spacing w:before="200" w:line="276" w:lineRule="auto"/>
        <w:ind w:firstLine="72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53">
      <w:pPr>
        <w:widowControl w:val="1"/>
        <w:spacing w:before="20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TÍTULO DA SEÇÃO</w:t>
      </w:r>
    </w:p>
    <w:p w:rsidR="00000000" w:rsidDel="00000000" w:rsidP="00000000" w:rsidRDefault="00000000" w:rsidRPr="00000000" w14:paraId="00000054">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texto deve ser estruturado em quantas seções forem necessárias, desde que não ultrapasse o limite de páginas definido para o ensaio. Deve apresentar a interface entre a expectativa e o vivido; descrição do que foi observado na experiência; no que resultou a experiência; descobertas, facilidades, dificuldades e recomendações caso necessário. Problematização da experiência vivida dialogando com referencial teórico necessário.</w:t>
      </w:r>
    </w:p>
    <w:p w:rsidR="00000000" w:rsidDel="00000000" w:rsidP="00000000" w:rsidRDefault="00000000" w:rsidRPr="00000000" w14:paraId="00000055">
      <w:pPr>
        <w:widowControl w:val="1"/>
        <w:spacing w:before="200" w:line="276" w:lineRule="auto"/>
        <w:ind w:firstLine="7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6">
      <w:pPr>
        <w:widowControl w:val="1"/>
        <w:shd w:fill="ffffff" w:val="clear"/>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Figura 1 - Foto tal (em fonte Times New Roman tamanho 10, alinhado à esquerda)</w:t>
      </w:r>
    </w:p>
    <w:p w:rsidR="00000000" w:rsidDel="00000000" w:rsidP="00000000" w:rsidRDefault="00000000" w:rsidRPr="00000000" w14:paraId="00000057">
      <w:pPr>
        <w:widowControl w:val="1"/>
        <w:shd w:fill="ffffff" w:val="clear"/>
        <w:spacing w:before="200" w:line="276"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3390900" cy="2235200"/>
            <wp:effectExtent b="12700" l="12700" r="12700" t="127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8">
      <w:pPr>
        <w:widowControl w:val="1"/>
        <w:spacing w:before="200" w:line="276"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Fonte: Território Imembuy, 2026.</w:t>
      </w:r>
    </w:p>
    <w:p w:rsidR="00000000" w:rsidDel="00000000" w:rsidP="00000000" w:rsidRDefault="00000000" w:rsidRPr="00000000" w14:paraId="00000059">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Quadro 1 – Título do quadro em fonte Times New Roman tamanho 10, alinhado à esquerda</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7.813005162435"/>
        <w:gridCol w:w="4527.698805861189"/>
        <w:tblGridChange w:id="0">
          <w:tblGrid>
            <w:gridCol w:w="4497.813005162435"/>
            <w:gridCol w:w="4527.698805861189"/>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05A">
            <w:pPr>
              <w:widowControl w:val="1"/>
              <w:spacing w:before="200" w:line="276" w:lineRule="auto"/>
              <w:ind w:lef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Informação 1</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0.0" w:type="dxa"/>
              <w:bottom w:w="0.0" w:type="dxa"/>
              <w:right w:w="100.0" w:type="dxa"/>
            </w:tcMar>
            <w:vAlign w:val="top"/>
          </w:tcPr>
          <w:p w:rsidR="00000000" w:rsidDel="00000000" w:rsidP="00000000" w:rsidRDefault="00000000" w:rsidRPr="00000000" w14:paraId="0000005B">
            <w:pPr>
              <w:widowControl w:val="1"/>
              <w:spacing w:before="200" w:line="276" w:lineRule="auto"/>
              <w:ind w:lef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Informação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5C">
            <w:pPr>
              <w:widowControl w:val="1"/>
              <w:spacing w:before="200" w:line="276" w:lineRule="auto"/>
              <w:ind w:lef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Dado 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5D">
            <w:pPr>
              <w:widowControl w:val="1"/>
              <w:spacing w:before="200" w:line="276" w:lineRule="auto"/>
              <w:ind w:lef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Dado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5E">
            <w:pPr>
              <w:widowControl w:val="1"/>
              <w:spacing w:before="200" w:line="276" w:lineRule="auto"/>
              <w:ind w:lef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Dado 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5F">
            <w:pPr>
              <w:widowControl w:val="1"/>
              <w:spacing w:before="200" w:line="276" w:lineRule="auto"/>
              <w:ind w:lef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Dado 4</w:t>
            </w:r>
          </w:p>
        </w:tc>
      </w:tr>
    </w:tbl>
    <w:p w:rsidR="00000000" w:rsidDel="00000000" w:rsidP="00000000" w:rsidRDefault="00000000" w:rsidRPr="00000000" w14:paraId="00000060">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Fonte: XXX, 2026.</w:t>
      </w:r>
    </w:p>
    <w:p w:rsidR="00000000" w:rsidDel="00000000" w:rsidP="00000000" w:rsidRDefault="00000000" w:rsidRPr="00000000" w14:paraId="00000061">
      <w:pPr>
        <w:widowControl w:val="1"/>
        <w:spacing w:before="200" w:line="276"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2">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63">
      <w:pPr>
        <w:widowControl w:val="1"/>
        <w:spacing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CONSIDERAÇÕES FINAIS</w:t>
      </w:r>
    </w:p>
    <w:p w:rsidR="00000000" w:rsidDel="00000000" w:rsidP="00000000" w:rsidRDefault="00000000" w:rsidRPr="00000000" w14:paraId="00000065">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as considerações do relato exposto, apresentando o impacto social da experiência desenvolvida.</w:t>
      </w:r>
    </w:p>
    <w:p w:rsidR="00000000" w:rsidDel="00000000" w:rsidP="00000000" w:rsidRDefault="00000000" w:rsidRPr="00000000" w14:paraId="00000066">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REFERÊNCIAS</w:t>
      </w:r>
    </w:p>
    <w:p w:rsidR="00000000" w:rsidDel="00000000" w:rsidP="00000000" w:rsidRDefault="00000000" w:rsidRPr="00000000" w14:paraId="00000067">
      <w:pPr>
        <w:widowControl w:val="1"/>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ordem alfabética, conforme ABNT.</w:t>
      </w:r>
    </w:p>
    <w:sectPr>
      <w:headerReference r:id="rId9" w:type="default"/>
      <w:footerReference r:id="rId10"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1">
    <w:p w:rsidR="00000000" w:rsidDel="00000000" w:rsidP="00000000" w:rsidRDefault="00000000" w:rsidRPr="00000000" w14:paraId="0000006B">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2">
    <w:p w:rsidR="00000000" w:rsidDel="00000000" w:rsidP="00000000" w:rsidRDefault="00000000" w:rsidRPr="00000000" w14:paraId="0000006C">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3">
    <w:p w:rsidR="00000000" w:rsidDel="00000000" w:rsidP="00000000" w:rsidRDefault="00000000" w:rsidRPr="00000000" w14:paraId="0000006D">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4">
    <w:p w:rsidR="00000000" w:rsidDel="00000000" w:rsidP="00000000" w:rsidRDefault="00000000" w:rsidRPr="00000000" w14:paraId="0000006E">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5">
    <w:p w:rsidR="00000000" w:rsidDel="00000000" w:rsidP="00000000" w:rsidRDefault="00000000" w:rsidRPr="00000000" w14:paraId="0000006F">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6">
    <w:p w:rsidR="00000000" w:rsidDel="00000000" w:rsidP="00000000" w:rsidRDefault="00000000" w:rsidRPr="00000000" w14:paraId="00000070">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7">
    <w:p w:rsidR="00000000" w:rsidDel="00000000" w:rsidP="00000000" w:rsidRDefault="00000000" w:rsidRPr="00000000" w14:paraId="00000071">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8">
    <w:p w:rsidR="00000000" w:rsidDel="00000000" w:rsidP="00000000" w:rsidRDefault="00000000" w:rsidRPr="00000000" w14:paraId="00000072">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 w:id="9">
    <w:p w:rsidR="00000000" w:rsidDel="00000000" w:rsidP="00000000" w:rsidRDefault="00000000" w:rsidRPr="00000000" w14:paraId="00000073">
      <w:pPr>
        <w:widowControl w:val="1"/>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Maior titulação, função/vínculo (docente, técnico-administrativo, estudante), instituição, e-mail.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