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769" w:right="1766" w:firstLine="0"/>
        <w:jc w:val="center"/>
        <w:spacing w:before="77"/>
        <w:rPr>
          <w:rFonts w:ascii="Arial" w:hAnsi="Arial" w:cs="Arial" w:eastAsia="Arial"/>
          <w:b/>
          <w:bCs/>
          <w:sz w:val="22"/>
          <w:szCs w:val="22"/>
        </w:rPr>
      </w:pPr>
      <w:r>
        <w:rPr>
          <w:rFonts w:ascii="Arial" w:hAnsi="Arial" w:cs="Arial" w:eastAsia="Arial"/>
          <w:b/>
          <w:bCs/>
          <w:color w:val="000001"/>
          <w:sz w:val="22"/>
          <w:szCs w:val="22"/>
          <w:rtl w:val="false"/>
        </w:rPr>
        <w:t xml:space="preserve">ANEXO 1</w:t>
      </w:r>
      <w:r>
        <w:rPr>
          <w:rtl w:val="false"/>
        </w:rPr>
      </w:r>
      <w:r/>
    </w:p>
    <w:p>
      <w:pPr>
        <w:ind w:left="1711" w:right="1766" w:firstLine="0"/>
        <w:jc w:val="center"/>
        <w:spacing w:lineRule="auto" w:line="276" w:before="38"/>
        <w:rPr>
          <w:rFonts w:ascii="Arial" w:hAnsi="Arial" w:cs="Arial" w:eastAsia="Arial"/>
          <w:b/>
          <w:bCs/>
          <w:sz w:val="22"/>
          <w:szCs w:val="22"/>
        </w:rPr>
      </w:pPr>
      <w:r>
        <w:rPr>
          <w:b/>
          <w:bCs/>
          <w:color w:val="000001"/>
          <w:rtl w:val="false"/>
        </w:rPr>
        <w:t xml:space="preserve">ADMINISTRAÇÃO: </w:t>
      </w:r>
      <w:r>
        <w:rPr>
          <w:rFonts w:ascii="Arial" w:hAnsi="Arial" w:cs="Arial" w:eastAsia="Arial"/>
          <w:b/>
          <w:bCs/>
          <w:color w:val="000001"/>
          <w:sz w:val="22"/>
          <w:szCs w:val="22"/>
          <w:rtl w:val="false"/>
        </w:rPr>
        <w:t xml:space="preserve">CRITÉRIOS DE AVALIAÇÃO PARA VAGA EDITAL Nº 0</w:t>
      </w:r>
      <w:r>
        <w:rPr>
          <w:b/>
          <w:bCs/>
          <w:color w:val="000001"/>
          <w:rtl w:val="false"/>
        </w:rPr>
        <w:t xml:space="preserve">0</w:t>
      </w:r>
      <w:r>
        <w:rPr>
          <w:b/>
          <w:bCs/>
          <w:color w:val="000001"/>
          <w:rtl w:val="false"/>
          <w:lang w:val="pt-BR"/>
        </w:rPr>
        <w:t xml:space="preserve">9</w:t>
      </w:r>
      <w:r>
        <w:rPr>
          <w:rFonts w:ascii="Arial" w:hAnsi="Arial" w:cs="Arial" w:eastAsia="Arial"/>
          <w:b/>
          <w:bCs/>
          <w:color w:val="000001"/>
          <w:sz w:val="22"/>
          <w:szCs w:val="22"/>
          <w:rtl w:val="false"/>
        </w:rPr>
        <w:t xml:space="preserve">/202</w:t>
      </w:r>
      <w:r>
        <w:rPr>
          <w:b/>
          <w:bCs/>
          <w:color w:val="000001"/>
          <w:rtl w:val="false"/>
        </w:rPr>
        <w:t xml:space="preserve">6</w:t>
      </w:r>
      <w:r>
        <w:rPr>
          <w:rFonts w:ascii="Arial" w:hAnsi="Arial" w:cs="Arial" w:eastAsia="Arial"/>
          <w:b/>
          <w:bCs/>
          <w:color w:val="000001"/>
          <w:sz w:val="22"/>
          <w:szCs w:val="22"/>
          <w:rtl w:val="false"/>
        </w:rPr>
        <w:t xml:space="preserve"> PRE/UFSM</w:t>
      </w: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40" w:after="0" w:before="36"/>
        <w:shd w:val="clear" w:fill="auto" w:color="auto"/>
        <w:widowControl w:val="off"/>
        <w:rPr>
          <w:rFonts w:ascii="Arial" w:hAnsi="Arial" w:cs="Arial" w:eastAsia="Arial"/>
          <w:b/>
          <w:bCs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1672" w:right="1420" w:firstLine="866"/>
        <w:jc w:val="left"/>
        <w:spacing w:lineRule="auto" w:line="273" w:before="0"/>
        <w:rPr>
          <w:rFonts w:ascii="Arial" w:hAnsi="Arial" w:cs="Arial" w:eastAsia="Arial"/>
          <w:b/>
          <w:bCs/>
          <w:sz w:val="22"/>
          <w:szCs w:val="22"/>
        </w:rPr>
      </w:pPr>
      <w:r>
        <w:rPr>
          <w:rFonts w:ascii="Arial" w:hAnsi="Arial" w:cs="Arial" w:eastAsia="Arial"/>
          <w:b/>
          <w:bCs/>
          <w:color w:val="000001"/>
          <w:sz w:val="22"/>
          <w:szCs w:val="22"/>
          <w:rtl w:val="false"/>
        </w:rPr>
        <w:t xml:space="preserve">DESENVOLVIMENTO REGIONAL CHAMADA PÚBLICA – SELEÇÃO DE BOLSISTAS</w:t>
      </w: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40" w:after="0" w:before="39"/>
        <w:shd w:val="clear" w:fill="auto" w:color="auto"/>
        <w:widowControl w:val="off"/>
        <w:rPr>
          <w:rFonts w:ascii="Arial" w:hAnsi="Arial" w:cs="Arial" w:eastAsia="Arial"/>
          <w:b/>
          <w:bCs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3" w:right="1" w:firstLine="360"/>
        <w:jc w:val="left"/>
        <w:keepLines w:val="false"/>
        <w:keepNext w:val="false"/>
        <w:pageBreakBefore w:val="false"/>
        <w:spacing w:lineRule="auto" w:line="276" w:after="0" w:before="0"/>
        <w:shd w:val="clear" w:fill="auto" w:color="auto"/>
        <w:widowControl w:val="off"/>
        <w:rPr>
          <w:rFonts w:ascii="Arial" w:hAnsi="Arial" w:cs="Arial" w:eastAsia="Arial"/>
          <w:b w:val="false"/>
          <w:bCs w:val="false"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 w:val="false"/>
          <w:bCs w:val="false"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Abaixo são descritos os critérios de avaliação para a vaga de bolsista para a área de Administração, considerando os itens:</w:t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40" w:after="0" w:before="36"/>
        <w:shd w:val="clear" w:fill="auto" w:color="auto"/>
        <w:widowControl w:val="off"/>
        <w:rPr>
          <w:rFonts w:ascii="Arial" w:hAnsi="Arial" w:cs="Arial" w:eastAsia="Arial"/>
          <w:b w:val="false"/>
          <w:bCs w:val="false"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numPr>
          <w:ilvl w:val="0"/>
          <w:numId w:val="2"/>
        </w:numPr>
        <w:ind w:left="246" w:right="0" w:hanging="243"/>
        <w:jc w:val="left"/>
        <w:keepLines w:val="false"/>
        <w:keepNext w:val="false"/>
        <w:pageBreakBefore w:val="false"/>
        <w:spacing w:lineRule="auto" w:line="240" w:after="0" w:before="1"/>
        <w:shd w:val="clear" w:fill="auto" w:color="auto"/>
        <w:widowControl w:val="off"/>
        <w:tabs>
          <w:tab w:val="left" w:pos="246" w:leader="none"/>
        </w:tabs>
        <w:rPr>
          <w:rFonts w:ascii="Arial" w:hAnsi="Arial" w:cs="Arial" w:eastAsia="Arial"/>
          <w:b w:val="false"/>
          <w:bCs w:val="false"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 w:val="false"/>
          <w:bCs w:val="false"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Currículo (peso 2,0), subdividido em:</w:t>
      </w:r>
      <w:r/>
    </w:p>
    <w:p>
      <w:pPr>
        <w:numPr>
          <w:ilvl w:val="1"/>
          <w:numId w:val="2"/>
        </w:numPr>
        <w:ind w:left="789" w:right="0" w:hanging="425"/>
        <w:jc w:val="left"/>
        <w:keepLines w:val="false"/>
        <w:keepNext w:val="false"/>
        <w:pageBreakBefore w:val="false"/>
        <w:spacing w:lineRule="auto" w:line="240" w:after="0" w:before="35"/>
        <w:shd w:val="clear" w:fill="auto" w:color="auto"/>
        <w:widowControl w:val="off"/>
        <w:tabs>
          <w:tab w:val="left" w:pos="789" w:leader="none"/>
        </w:tabs>
        <w:rPr>
          <w:rFonts w:ascii="Arial" w:hAnsi="Arial" w:cs="Arial" w:eastAsia="Arial"/>
          <w:b w:val="false"/>
          <w:bCs w:val="false"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 w:val="false"/>
          <w:bCs w:val="false"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Formação acadêmica (peso 1,0) e</w:t>
      </w:r>
      <w:r/>
    </w:p>
    <w:p>
      <w:pPr>
        <w:numPr>
          <w:ilvl w:val="1"/>
          <w:numId w:val="2"/>
        </w:numPr>
        <w:ind w:left="789" w:right="0" w:hanging="425"/>
        <w:jc w:val="left"/>
        <w:keepLines w:val="false"/>
        <w:keepNext w:val="false"/>
        <w:pageBreakBefore w:val="false"/>
        <w:spacing w:lineRule="auto" w:line="240" w:after="0" w:before="37"/>
        <w:shd w:val="clear" w:fill="auto" w:color="auto"/>
        <w:widowControl w:val="off"/>
        <w:tabs>
          <w:tab w:val="left" w:pos="789" w:leader="none"/>
        </w:tabs>
        <w:rPr>
          <w:rFonts w:ascii="Arial" w:hAnsi="Arial" w:cs="Arial" w:eastAsia="Arial"/>
          <w:b w:val="false"/>
          <w:bCs w:val="false"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 w:val="false"/>
          <w:bCs w:val="false"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Experiência profissional (peso 1,0).</w:t>
      </w:r>
      <w:r/>
    </w:p>
    <w:p>
      <w:pPr>
        <w:numPr>
          <w:ilvl w:val="0"/>
          <w:numId w:val="2"/>
        </w:numPr>
        <w:ind w:left="246" w:right="0" w:hanging="243"/>
        <w:jc w:val="left"/>
        <w:keepLines w:val="false"/>
        <w:keepNext w:val="false"/>
        <w:pageBreakBefore w:val="false"/>
        <w:spacing w:lineRule="auto" w:line="240" w:after="0" w:before="37"/>
        <w:shd w:val="clear" w:fill="auto" w:color="auto"/>
        <w:widowControl w:val="off"/>
        <w:tabs>
          <w:tab w:val="left" w:pos="246" w:leader="none"/>
        </w:tabs>
        <w:rPr>
          <w:rFonts w:ascii="Arial" w:hAnsi="Arial" w:cs="Arial" w:eastAsia="Arial"/>
          <w:b w:val="false"/>
          <w:bCs w:val="false"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 w:val="false"/>
          <w:bCs w:val="false"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Carta de Intenções (peso 3,0);</w:t>
      </w:r>
      <w:r/>
    </w:p>
    <w:p>
      <w:pPr>
        <w:numPr>
          <w:ilvl w:val="0"/>
          <w:numId w:val="2"/>
        </w:numPr>
        <w:ind w:left="246" w:right="0" w:hanging="243"/>
        <w:jc w:val="left"/>
        <w:keepLines w:val="false"/>
        <w:keepNext w:val="false"/>
        <w:pageBreakBefore w:val="false"/>
        <w:spacing w:lineRule="auto" w:line="240" w:after="0" w:before="38"/>
        <w:shd w:val="clear" w:fill="auto" w:color="auto"/>
        <w:widowControl w:val="off"/>
        <w:tabs>
          <w:tab w:val="left" w:pos="246" w:leader="none"/>
        </w:tabs>
        <w:rPr>
          <w:rFonts w:ascii="Arial" w:hAnsi="Arial" w:cs="Arial" w:eastAsia="Arial"/>
          <w:b w:val="false"/>
          <w:bCs w:val="false"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 w:val="false"/>
          <w:bCs w:val="false"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Entrevista (peso 4,0).</w:t>
      </w:r>
      <w:r/>
    </w:p>
    <w:p>
      <w:pPr>
        <w:numPr>
          <w:ilvl w:val="0"/>
          <w:numId w:val="2"/>
        </w:numPr>
        <w:ind w:left="246" w:right="0" w:hanging="243"/>
        <w:jc w:val="left"/>
        <w:keepLines w:val="false"/>
        <w:keepNext w:val="false"/>
        <w:pageBreakBefore w:val="false"/>
        <w:spacing w:lineRule="auto" w:line="240" w:after="0" w:before="37"/>
        <w:shd w:val="clear" w:fill="auto" w:color="auto"/>
        <w:widowControl w:val="off"/>
        <w:tabs>
          <w:tab w:val="left" w:pos="246" w:leader="none"/>
        </w:tabs>
        <w:rPr>
          <w:rFonts w:ascii="Arial" w:hAnsi="Arial" w:cs="Arial" w:eastAsia="Arial"/>
          <w:b w:val="false"/>
          <w:bCs w:val="false"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 w:val="false"/>
          <w:bCs w:val="false"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Disponibilidade de horários (peso 1,0), conforme item 3.1.2 do Edital.</w:t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40" w:after="0" w:before="72"/>
        <w:shd w:val="clear" w:fill="auto" w:color="auto"/>
        <w:widowControl w:val="off"/>
        <w:rPr>
          <w:rFonts w:ascii="Arial" w:hAnsi="Arial" w:cs="Arial" w:eastAsia="Arial"/>
          <w:b w:val="false"/>
          <w:bCs w:val="false"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numPr>
          <w:ilvl w:val="0"/>
          <w:numId w:val="1"/>
        </w:numPr>
        <w:ind w:left="246" w:right="0" w:hanging="243"/>
        <w:jc w:val="left"/>
        <w:keepLines w:val="false"/>
        <w:keepNext w:val="false"/>
        <w:pageBreakBefore w:val="false"/>
        <w:spacing w:lineRule="auto" w:line="240" w:after="40" w:before="1"/>
        <w:shd w:val="clear" w:fill="auto" w:color="auto"/>
        <w:widowControl w:val="off"/>
        <w:tabs>
          <w:tab w:val="left" w:pos="246" w:leader="none"/>
        </w:tabs>
        <w:rPr>
          <w:rFonts w:ascii="Arial" w:hAnsi="Arial" w:cs="Arial" w:eastAsia="Arial"/>
          <w:b/>
          <w:bCs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bCs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Currículo (Peso 2,0)</w:t>
      </w:r>
      <w:r/>
    </w:p>
    <w:tbl>
      <w:tblPr>
        <w:tblStyle w:val="618"/>
        <w:tblW w:w="8371" w:type="dxa"/>
        <w:tblInd w:w="11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498"/>
        <w:gridCol w:w="3440"/>
        <w:gridCol w:w="3433"/>
        <w:tblGridChange w:id="0">
          <w:tblGrid>
            <w:gridCol w:w="1498"/>
            <w:gridCol w:w="3440"/>
            <w:gridCol w:w="3433"/>
          </w:tblGrid>
        </w:tblGridChange>
      </w:tblGrid>
      <w:tr>
        <w:trPr>
          <w:cantSplit w:val="false"/>
          <w:trHeight w:val="491"/>
        </w:trPr>
        <w:tc>
          <w:tcPr>
            <w:gridSpan w:val="3"/>
            <w:textDirection w:val="lrTb"/>
            <w:noWrap w:val="false"/>
          </w:tcPr>
          <w:p>
            <w:pPr>
              <w:ind w:left="2853" w:right="0" w:firstLine="0"/>
              <w:jc w:val="left"/>
              <w:keepLines w:val="false"/>
              <w:keepNext w:val="false"/>
              <w:pageBreakBefore w:val="false"/>
              <w:spacing w:lineRule="auto" w:line="250" w:after="0" w:before="0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1.1. Formação acadêmica</w:t>
            </w:r>
            <w:r/>
          </w:p>
        </w:tc>
      </w:tr>
      <w:tr>
        <w:trPr>
          <w:cantSplit w:val="false"/>
          <w:trHeight w:val="489"/>
        </w:trPr>
        <w:tc>
          <w:tcPr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pageBreakBefore w:val="false"/>
              <w:spacing w:lineRule="auto" w:line="240" w:after="0" w:before="0"/>
              <w:shd w:val="clear" w:fill="auto" w:color="auto"/>
              <w:widowControl w:val="off"/>
              <w:rPr>
                <w:rFonts w:ascii="Times New Roman" w:hAnsi="Times New Roman" w:cs="Times New Roman" w:eastAsia="Times New Roman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  <w:tc>
          <w:tcPr>
            <w:gridSpan w:val="2"/>
            <w:textDirection w:val="lrTb"/>
            <w:noWrap w:val="false"/>
          </w:tcPr>
          <w:p>
            <w:pPr>
              <w:ind w:left="11" w:right="0" w:firstLine="0"/>
              <w:jc w:val="center"/>
              <w:keepLines w:val="false"/>
              <w:keepNext w:val="false"/>
              <w:pageBreakBefore w:val="false"/>
              <w:spacing w:lineRule="auto" w:line="250" w:after="0" w:before="0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Em andamento</w:t>
            </w:r>
            <w:r/>
          </w:p>
        </w:tc>
      </w:tr>
      <w:tr>
        <w:trPr>
          <w:cantSplit w:val="false"/>
          <w:trHeight w:val="489"/>
        </w:trPr>
        <w:tc>
          <w:tcPr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pageBreakBefore w:val="false"/>
              <w:spacing w:lineRule="auto" w:line="276" w:after="0" w:before="0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ind w:left="11" w:right="3" w:firstLine="0"/>
              <w:jc w:val="center"/>
              <w:keepLines w:val="false"/>
              <w:keepNext w:val="false"/>
              <w:pageBreakBefore w:val="false"/>
              <w:spacing w:lineRule="auto" w:line="250" w:after="0" w:before="0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Na área ou áreas afins</w:t>
            </w:r>
            <w:r/>
          </w:p>
        </w:tc>
        <w:tc>
          <w:tcPr>
            <w:textDirection w:val="lrTb"/>
            <w:noWrap w:val="false"/>
          </w:tcPr>
          <w:p>
            <w:pPr>
              <w:ind w:left="9" w:right="0" w:firstLine="0"/>
              <w:jc w:val="center"/>
              <w:keepLines w:val="false"/>
              <w:keepNext w:val="false"/>
              <w:pageBreakBefore w:val="false"/>
              <w:spacing w:lineRule="auto" w:line="250" w:after="0" w:before="0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Em outras áreas</w:t>
            </w:r>
            <w:r/>
          </w:p>
        </w:tc>
      </w:tr>
      <w:tr>
        <w:trPr>
          <w:cantSplit w:val="false"/>
          <w:trHeight w:val="491"/>
        </w:trPr>
        <w:tc>
          <w:tcPr>
            <w:textDirection w:val="lrTb"/>
            <w:noWrap w:val="false"/>
          </w:tcPr>
          <w:p>
            <w:pPr>
              <w:ind w:left="177" w:right="0" w:firstLine="0"/>
              <w:jc w:val="left"/>
              <w:keepLines w:val="false"/>
              <w:keepNext w:val="false"/>
              <w:pageBreakBefore w:val="false"/>
              <w:spacing w:lineRule="auto" w:line="250" w:after="0" w:before="0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Graduação</w:t>
            </w:r>
            <w:r/>
          </w:p>
        </w:tc>
        <w:tc>
          <w:tcPr>
            <w:textDirection w:val="lrTb"/>
            <w:noWrap w:val="false"/>
          </w:tcPr>
          <w:p>
            <w:pPr>
              <w:ind w:left="11" w:right="0" w:firstLine="0"/>
              <w:jc w:val="center"/>
              <w:keepLines w:val="false"/>
              <w:keepNext w:val="false"/>
              <w:pageBreakBefore w:val="false"/>
              <w:spacing w:lineRule="auto" w:line="250" w:after="0" w:before="0"/>
              <w:shd w:val="clear" w:fill="auto" w:color="auto"/>
              <w:widowControl w:val="off"/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1,0</w:t>
            </w:r>
            <w:r/>
          </w:p>
        </w:tc>
        <w:tc>
          <w:tcPr>
            <w:textDirection w:val="lrTb"/>
            <w:noWrap w:val="false"/>
          </w:tcPr>
          <w:p>
            <w:pPr>
              <w:ind w:left="9" w:right="2" w:firstLine="0"/>
              <w:jc w:val="center"/>
              <w:keepLines w:val="false"/>
              <w:keepNext w:val="false"/>
              <w:pageBreakBefore w:val="false"/>
              <w:spacing w:lineRule="auto" w:line="250" w:after="0" w:before="0"/>
              <w:shd w:val="clear" w:fill="auto" w:color="auto"/>
              <w:widowControl w:val="off"/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0,2</w:t>
            </w:r>
            <w:r/>
          </w:p>
        </w:tc>
      </w:tr>
      <w:tr>
        <w:trPr>
          <w:cantSplit w:val="false"/>
          <w:trHeight w:val="489"/>
        </w:trPr>
        <w:tc>
          <w:tcPr>
            <w:gridSpan w:val="3"/>
            <w:textDirection w:val="lrTb"/>
            <w:noWrap w:val="false"/>
          </w:tcPr>
          <w:p>
            <w:pPr>
              <w:ind w:left="14" w:right="0" w:firstLine="0"/>
              <w:jc w:val="center"/>
              <w:keepLines w:val="false"/>
              <w:keepNext w:val="false"/>
              <w:pageBreakBefore w:val="false"/>
              <w:spacing w:lineRule="auto" w:line="250" w:after="0" w:before="0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Nota máxima atribuída neste item: 1,0</w:t>
            </w:r>
            <w:r/>
          </w:p>
        </w:tc>
      </w:tr>
    </w:tbl>
    <w:p>
      <w:pPr>
        <w:ind w:left="0" w:right="0" w:firstLine="0"/>
        <w:jc w:val="left"/>
        <w:keepLines w:val="false"/>
        <w:keepNext w:val="false"/>
        <w:pageBreakBefore w:val="false"/>
        <w:spacing w:lineRule="auto" w:line="240" w:after="1" w:before="61"/>
        <w:shd w:val="clear" w:fill="auto" w:color="auto"/>
        <w:widowControl w:val="off"/>
        <w:rPr>
          <w:rFonts w:ascii="Arial" w:hAnsi="Arial" w:cs="Arial" w:eastAsia="Arial"/>
          <w:b/>
          <w:bCs/>
          <w:i w:val="false"/>
          <w:iCs w:val="false"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tbl>
      <w:tblPr>
        <w:tblStyle w:val="619"/>
        <w:tblW w:w="8381" w:type="dxa"/>
        <w:tblInd w:w="11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6689"/>
        <w:gridCol w:w="1692"/>
        <w:tblGridChange w:id="1">
          <w:tblGrid>
            <w:gridCol w:w="6689"/>
            <w:gridCol w:w="1692"/>
          </w:tblGrid>
        </w:tblGridChange>
      </w:tblGrid>
      <w:tr>
        <w:trPr>
          <w:cantSplit w:val="false"/>
          <w:trHeight w:val="489"/>
        </w:trPr>
        <w:tc>
          <w:tcPr>
            <w:gridSpan w:val="2"/>
            <w:textDirection w:val="lrTb"/>
            <w:noWrap w:val="false"/>
          </w:tcPr>
          <w:p>
            <w:pPr>
              <w:ind w:left="2704" w:right="0" w:firstLine="0"/>
              <w:jc w:val="left"/>
              <w:keepLines w:val="false"/>
              <w:keepNext w:val="false"/>
              <w:pageBreakBefore w:val="false"/>
              <w:spacing w:lineRule="auto" w:line="250" w:after="0" w:before="0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1.2. Experiência profissional</w:t>
            </w:r>
            <w:r/>
          </w:p>
        </w:tc>
      </w:tr>
      <w:tr>
        <w:trPr>
          <w:cantSplit w:val="false"/>
          <w:trHeight w:val="491"/>
        </w:trPr>
        <w:tc>
          <w:tcPr>
            <w:textDirection w:val="lrTb"/>
            <w:noWrap w:val="false"/>
          </w:tcPr>
          <w:p>
            <w:pPr>
              <w:ind w:left="11" w:right="0" w:firstLine="0"/>
              <w:jc w:val="center"/>
              <w:keepLines w:val="false"/>
              <w:keepNext w:val="false"/>
              <w:pageBreakBefore w:val="false"/>
              <w:spacing w:lineRule="auto" w:line="250" w:after="0" w:before="0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Critérios de Avaliação</w:t>
            </w:r>
            <w:r/>
          </w:p>
        </w:tc>
        <w:tc>
          <w:tcPr>
            <w:textDirection w:val="lrTb"/>
            <w:noWrap w:val="false"/>
          </w:tcPr>
          <w:p>
            <w:pPr>
              <w:ind w:left="285" w:right="0" w:firstLine="0"/>
              <w:jc w:val="left"/>
              <w:keepLines w:val="false"/>
              <w:keepNext w:val="false"/>
              <w:pageBreakBefore w:val="false"/>
              <w:spacing w:lineRule="auto" w:line="250" w:after="0" w:before="0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Pontuação</w:t>
            </w:r>
            <w:r/>
          </w:p>
        </w:tc>
      </w:tr>
      <w:tr>
        <w:trPr>
          <w:cantSplit w:val="false"/>
          <w:trHeight w:val="2140"/>
        </w:trPr>
        <w:tc>
          <w:tcPr>
            <w:textDirection w:val="lrTb"/>
            <w:noWrap w:val="false"/>
          </w:tcPr>
          <w:p>
            <w:pPr>
              <w:ind w:left="110" w:right="100" w:firstLine="0"/>
              <w:jc w:val="left"/>
              <w:keepLines w:val="false"/>
              <w:keepNext w:val="false"/>
              <w:pageBreakBefore w:val="false"/>
              <w:spacing w:lineRule="auto" w:line="276" w:after="0" w:before="0"/>
              <w:shd w:val="clear" w:fill="auto" w:color="auto"/>
              <w:widowControl w:val="off"/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Exercício profissional comprovado na área, incluindo atuação como tutor(a).</w:t>
            </w:r>
            <w:r/>
          </w:p>
          <w:p>
            <w:pPr>
              <w:ind w:left="110" w:right="100" w:firstLine="0"/>
              <w:jc w:val="left"/>
              <w:keepLines w:val="false"/>
              <w:keepNext w:val="false"/>
              <w:pageBreakBefore w:val="false"/>
              <w:spacing w:lineRule="auto" w:line="273" w:after="0" w:before="195"/>
              <w:shd w:val="clear" w:fill="auto" w:color="auto"/>
              <w:widowControl w:val="off"/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*Comprovação com carteira de trabalho, portarias, certidões, certificados, declarações, atestados ou outros documentos próprios para estes fins. As informações devem estar organizadas no Lattes.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pageBreakBefore w:val="false"/>
              <w:spacing w:lineRule="auto" w:line="240" w:after="0" w:before="0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pageBreakBefore w:val="false"/>
              <w:spacing w:lineRule="auto" w:line="240" w:after="0" w:before="170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  <w:p>
            <w:pPr>
              <w:ind w:left="395" w:right="378" w:firstLine="107"/>
              <w:jc w:val="left"/>
              <w:keepLines w:val="false"/>
              <w:keepNext w:val="false"/>
              <w:pageBreakBefore w:val="false"/>
              <w:spacing w:lineRule="auto" w:line="276" w:after="0" w:before="0"/>
              <w:shd w:val="clear" w:fill="auto" w:color="auto"/>
              <w:widowControl w:val="off"/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0,2 por semestre</w:t>
            </w:r>
            <w:r/>
          </w:p>
        </w:tc>
      </w:tr>
      <w:tr>
        <w:trPr>
          <w:cantSplit w:val="false"/>
          <w:trHeight w:val="2426"/>
        </w:trPr>
        <w:tc>
          <w:tcPr>
            <w:textDirection w:val="lrTb"/>
            <w:noWrap w:val="false"/>
          </w:tcPr>
          <w:p>
            <w:pPr>
              <w:ind w:left="110" w:right="100" w:firstLine="0"/>
              <w:jc w:val="left"/>
              <w:keepLines w:val="false"/>
              <w:keepNext w:val="false"/>
              <w:pageBreakBefore w:val="false"/>
              <w:spacing w:lineRule="auto" w:line="273" w:after="0" w:before="0"/>
              <w:shd w:val="clear" w:fill="auto" w:color="auto"/>
              <w:widowControl w:val="off"/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Experiência em ensino, pesquisa ou extensão (participação em bolsas de ensino, pesquisa ou extensão; orientação de TCC ou especialização; coordenação de projetos de ensino, pesquisa ou extensão).</w:t>
            </w:r>
            <w:r/>
          </w:p>
          <w:p>
            <w:pPr>
              <w:ind w:left="110" w:right="100" w:firstLine="0"/>
              <w:jc w:val="left"/>
              <w:keepLines w:val="false"/>
              <w:keepNext w:val="false"/>
              <w:pageBreakBefore w:val="false"/>
              <w:spacing w:lineRule="auto" w:line="276" w:after="0" w:before="202"/>
              <w:shd w:val="clear" w:fill="auto" w:color="auto"/>
              <w:widowControl w:val="off"/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*Comprovação com portarias, certidões, certificados, declarações, atestados ou outros documentos próprios para estes fins. As informações devem estar organizadas no Lattes.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pageBreakBefore w:val="false"/>
              <w:spacing w:lineRule="auto" w:line="240" w:after="0" w:before="0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pageBreakBefore w:val="false"/>
              <w:spacing w:lineRule="auto" w:line="240" w:after="0" w:before="0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pageBreakBefore w:val="false"/>
              <w:spacing w:lineRule="auto" w:line="240" w:after="0" w:before="61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  <w:p>
            <w:pPr>
              <w:ind w:left="395" w:right="378" w:firstLine="107"/>
              <w:jc w:val="left"/>
              <w:keepLines w:val="false"/>
              <w:keepNext w:val="false"/>
              <w:pageBreakBefore w:val="false"/>
              <w:spacing w:lineRule="auto" w:line="276" w:after="0" w:before="0"/>
              <w:shd w:val="clear" w:fill="auto" w:color="auto"/>
              <w:widowControl w:val="off"/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0,2 por semestre</w:t>
            </w:r>
            <w:r/>
          </w:p>
        </w:tc>
      </w:tr>
      <w:tr>
        <w:trPr>
          <w:cantSplit w:val="false"/>
          <w:trHeight w:val="253"/>
        </w:trPr>
        <w:tc>
          <w:tcPr>
            <w:gridSpan w:val="2"/>
            <w:textDirection w:val="lrTb"/>
            <w:noWrap w:val="false"/>
          </w:tcPr>
          <w:p>
            <w:pPr>
              <w:ind w:left="14" w:right="0" w:firstLine="0"/>
              <w:jc w:val="center"/>
              <w:keepLines w:val="false"/>
              <w:keepNext w:val="false"/>
              <w:pageBreakBefore w:val="false"/>
              <w:spacing w:lineRule="auto" w:line="234" w:after="0" w:before="0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Nota máxima atribuída neste item: 1,0</w:t>
            </w:r>
            <w:r/>
          </w:p>
        </w:tc>
      </w:tr>
    </w:tbl>
    <w:p>
      <w:pPr>
        <w:ind w:left="0" w:right="0" w:firstLine="0"/>
        <w:jc w:val="center"/>
        <w:keepLines w:val="false"/>
        <w:keepNext w:val="false"/>
        <w:pageBreakBefore w:val="false"/>
        <w:spacing w:lineRule="auto" w:line="234" w:after="0" w:before="0"/>
        <w:shd w:val="clear" w:fill="auto" w:color="auto"/>
        <w:widowControl w:val="off"/>
        <w:rPr>
          <w:rFonts w:ascii="Arial" w:hAnsi="Arial" w:cs="Arial" w:eastAsia="Arial"/>
          <w:b/>
          <w:bCs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sectPr>
          <w:footnotePr/>
          <w:endnotePr/>
          <w:type w:val="nextPage"/>
          <w:pgSz w:w="11910" w:h="16840" w:orient="portrait"/>
          <w:pgMar w:top="1320" w:right="1700" w:bottom="280" w:left="1700" w:header="360" w:footer="360" w:gutter="0"/>
          <w:pgNumType w:start="1"/>
          <w:cols w:num="1" w:sep="0" w:space="1701" w:equalWidth="1"/>
          <w:docGrid w:linePitch="360"/>
        </w:sectPr>
      </w:pPr>
      <w:r>
        <w:rPr>
          <w:rtl w:val="false"/>
        </w:rPr>
      </w:r>
      <w:r/>
    </w:p>
    <w:p>
      <w:pPr>
        <w:ind w:left="-4" w:right="0" w:firstLine="0"/>
        <w:jc w:val="left"/>
        <w:keepLines w:val="false"/>
        <w:keepNext w:val="false"/>
        <w:pageBreakBefore w:val="false"/>
        <w:spacing w:lineRule="auto" w:line="240" w:after="0" w:before="0"/>
        <w:shd w:val="clear" w:fill="auto" w:color="auto"/>
        <w:widowControl w:val="off"/>
        <w:rPr>
          <w:rFonts w:ascii="Arial" w:hAnsi="Arial" w:cs="Arial" w:eastAsia="Arial"/>
          <w:b w:val="false"/>
          <w:bCs w:val="false"/>
          <w:i w:val="false"/>
          <w:iCs w:val="false"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 w:val="false"/>
          <w:bCs w:val="false"/>
          <w:i w:val="false"/>
          <w:iCs w:val="false"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328285" cy="643255"/>
                <wp:effectExtent l="0" t="0" r="0" b="0"/>
                <wp:docPr id="1" name="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2680125" y="3458175"/>
                          <a:ext cx="5328285" cy="643255"/>
                          <a:chOff x="2680125" y="3458175"/>
                          <a:chExt cx="5331500" cy="645550"/>
                        </a:xfrm>
                      </wpg:grpSpPr>
                      <wpg:grpSp>
                        <wpg:cNvGrpSpPr/>
                        <wpg:grpSpPr bwMode="auto">
                          <a:xfrm>
                            <a:off x="2681858" y="3458373"/>
                            <a:ext cx="5328285" cy="643255"/>
                            <a:chOff x="0" y="0"/>
                            <a:chExt cx="5328285" cy="643255"/>
                          </a:xfrm>
                        </wpg:grpSpPr>
                        <wps:wsp>
                          <wps:cNvSpPr/>
                          <wps:spPr bwMode="auto">
                            <a:xfrm>
                              <a:off x="0" y="0"/>
                              <a:ext cx="5328275" cy="643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ind w:left="0" w:right="0" w:firstLine="0"/>
                                  <w:jc w:val="left"/>
                                  <w:spacing w:lineRule="auto" w:line="240" w:after="0" w:before="0"/>
                                </w:pPr>
                                <w:r/>
                                <w:r/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SpPr/>
                          <wps:spPr bwMode="auto">
                            <a:xfrm>
                              <a:off x="0" y="0"/>
                              <a:ext cx="5328285" cy="6432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328285" h="643255" fill="norm" stroke="1" extrusionOk="0">
                                  <a:moveTo>
                                    <a:pt x="0" y="4571"/>
                                  </a:moveTo>
                                  <a:lnTo>
                                    <a:pt x="5327903" y="4571"/>
                                  </a:lnTo>
                                </a:path>
                                <a:path w="5328285" h="643255" fill="norm" stroke="1" extrusionOk="0">
                                  <a:moveTo>
                                    <a:pt x="3047" y="0"/>
                                  </a:moveTo>
                                  <a:lnTo>
                                    <a:pt x="3047" y="643127"/>
                                  </a:lnTo>
                                </a:path>
                                <a:path w="5328285" h="643255" fill="norm" stroke="1" extrusionOk="0">
                                  <a:moveTo>
                                    <a:pt x="5324855" y="0"/>
                                  </a:moveTo>
                                  <a:lnTo>
                                    <a:pt x="5324855" y="643127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SpPr/>
                          <wps:spPr bwMode="auto">
                            <a:xfrm>
                              <a:off x="3047" y="323088"/>
                              <a:ext cx="5321935" cy="3175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>
                                <w:pPr>
                                  <w:ind w:left="105" w:right="0" w:firstLine="105"/>
                                  <w:jc w:val="left"/>
                                  <w:spacing w:lineRule="auto" w:line="251" w:after="0" w:before="0"/>
                                </w:pPr>
                                <w:r>
                                  <w:rPr>
                                    <w:rFonts w:ascii="Arial" w:hAnsi="Arial" w:cs="Arial" w:eastAsia="Arial"/>
                                    <w:b/>
                                    <w:i w:val="false"/>
                                    <w:smallCaps w:val="false"/>
                                    <w:strike w:val="false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Total máximo de pontos no currículo: 2,0</w:t>
                                </w:r>
                                <w:r/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mso-wrap-distance-left:0.0pt;mso-wrap-distance-top:0.0pt;mso-wrap-distance-right:0.0pt;mso-wrap-distance-bottom:0.0pt;width:419.5pt;height:50.6pt;" coordorigin="26801,34581" coordsize="53315,6455">
                <v:group id="group 1" o:spid="_x0000_s0000" style="position:absolute;left:26818;top:34583;width:53282;height:6432;" coordorigin="0,0" coordsize="53282,6432">
                  <v:shape id="shape 2" o:spid="_x0000_s2" o:spt="1" style="position:absolute;left:0;top:0;width:53282;height:6432;v-text-anchor:middle;" coordsize="100000,100000" path="" filled="f" stroked="f">
                    <v:path textboxrect="0,0,0,0"/>
                    <v:textbox>
                      <w:txbxContent>
                        <w:p>
                          <w:pPr>
                            <w:ind w:left="0" w:right="0" w:firstLine="0"/>
                            <w:jc w:val="left"/>
                            <w:spacing w:lineRule="auto" w:line="240" w:after="0" w:before="0"/>
                          </w:pPr>
                          <w:r/>
                          <w:r/>
                        </w:p>
                      </w:txbxContent>
                    </v:textbox>
                  </v:shape>
                  <v:shape id="shape 3" o:spid="_x0000_s3" style="position:absolute;left:0;top:0;width:53282;height:6432;" coordsize="100000,100000" path="m0,709l99991,709em56,0l56,99975em99935,0l99935,99975e" filled="f" strokecolor="#000000" strokeweight="0.75pt">
                    <v:path textboxrect="0,0,100000,99994"/>
                  </v:shape>
                  <v:shape id="shape 4" o:spid="_x0000_s4" o:spt="1" style="position:absolute;left:30;top:3230;width:53219;height:3175;v-text-anchor:top;" coordsize="100000,100000" path="" filled="f" strokecolor="#000000" strokeweight="0.75pt">
                    <v:path textboxrect="0,0,0,0"/>
                    <v:textbox>
                      <w:txbxContent>
                        <w:p>
                          <w:pPr>
                            <w:ind w:left="105" w:right="0" w:firstLine="105"/>
                            <w:jc w:val="left"/>
                            <w:spacing w:lineRule="auto" w:line="251" w:after="0" w:before="0"/>
                          </w:pPr>
                          <w:r>
                            <w:rPr>
                              <w:rFonts w:ascii="Arial" w:hAnsi="Arial" w:cs="Arial" w:eastAsia="Arial"/>
                              <w:b/>
                              <w:i w:val="false"/>
                              <w:smallCaps w:val="false"/>
                              <w:strike w:val="false"/>
                              <w:color w:val="000000"/>
                              <w:sz w:val="22"/>
                              <w:vertAlign w:val="baseline"/>
                            </w:rPr>
                            <w:t xml:space="preserve">Total máximo de pontos no currículo: 2,0</w:t>
                          </w:r>
                          <w:r/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tl w:val="false"/>
        </w:rPr>
      </w:r>
      <w:r/>
    </w:p>
    <w:p>
      <w:pPr>
        <w:numPr>
          <w:ilvl w:val="0"/>
          <w:numId w:val="1"/>
        </w:numPr>
        <w:ind w:left="246" w:right="0" w:hanging="243"/>
        <w:jc w:val="left"/>
        <w:keepLines w:val="false"/>
        <w:keepNext w:val="false"/>
        <w:pageBreakBefore w:val="false"/>
        <w:spacing w:lineRule="auto" w:line="240" w:after="37" w:before="238"/>
        <w:shd w:val="clear" w:fill="auto" w:color="auto"/>
        <w:widowControl w:val="off"/>
        <w:tabs>
          <w:tab w:val="left" w:pos="246" w:leader="none"/>
        </w:tabs>
        <w:rPr>
          <w:rFonts w:ascii="Arial" w:hAnsi="Arial" w:cs="Arial" w:eastAsia="Arial"/>
          <w:b/>
          <w:bCs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bCs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Carta de Intenções (Peso 3,0)</w:t>
      </w:r>
      <w:r/>
    </w:p>
    <w:tbl>
      <w:tblPr>
        <w:tblStyle w:val="620"/>
        <w:tblW w:w="8340" w:type="dxa"/>
        <w:tblInd w:w="11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6012"/>
        <w:gridCol w:w="1706"/>
        <w:tblGridChange w:id="2">
          <w:tblGrid>
            <w:gridCol w:w="622"/>
            <w:gridCol w:w="6012"/>
            <w:gridCol w:w="1706"/>
          </w:tblGrid>
        </w:tblGridChange>
      </w:tblGrid>
      <w:tr>
        <w:trPr>
          <w:cantSplit w:val="false"/>
          <w:trHeight w:val="782"/>
        </w:trPr>
        <w:tc>
          <w:tcPr>
            <w:textDirection w:val="lrTb"/>
            <w:noWrap w:val="false"/>
          </w:tcPr>
          <w:p>
            <w:pPr>
              <w:ind w:left="251" w:right="100" w:hanging="135"/>
              <w:jc w:val="left"/>
              <w:keepLines w:val="false"/>
              <w:keepNext w:val="false"/>
              <w:pageBreakBefore w:val="false"/>
              <w:spacing w:lineRule="auto" w:line="276" w:after="0" w:before="0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Iten s</w:t>
            </w:r>
            <w:r/>
          </w:p>
        </w:tc>
        <w:tc>
          <w:tcPr>
            <w:textDirection w:val="lrTb"/>
            <w:noWrap w:val="false"/>
          </w:tcPr>
          <w:p>
            <w:pPr>
              <w:ind w:left="1789" w:right="0" w:firstLine="0"/>
              <w:jc w:val="left"/>
              <w:keepLines w:val="false"/>
              <w:keepNext w:val="false"/>
              <w:pageBreakBefore w:val="false"/>
              <w:spacing w:lineRule="auto" w:line="240" w:after="0" w:before="144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Descrição dos critérios</w:t>
            </w:r>
            <w:r/>
          </w:p>
        </w:tc>
        <w:tc>
          <w:tcPr>
            <w:textDirection w:val="lrTb"/>
            <w:noWrap w:val="false"/>
          </w:tcPr>
          <w:p>
            <w:pPr>
              <w:ind w:left="11" w:right="0" w:firstLine="0"/>
              <w:jc w:val="center"/>
              <w:keepLines w:val="false"/>
              <w:keepNext w:val="false"/>
              <w:pageBreakBefore w:val="false"/>
              <w:spacing w:lineRule="auto" w:line="240" w:after="0" w:before="144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Pontuação</w:t>
            </w:r>
            <w:r/>
          </w:p>
        </w:tc>
      </w:tr>
      <w:tr>
        <w:trPr>
          <w:cantSplit w:val="false"/>
          <w:trHeight w:val="1357"/>
        </w:trPr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pageBreakBefore w:val="false"/>
              <w:spacing w:lineRule="auto" w:line="240" w:after="0" w:before="178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  <w:p>
            <w:pPr>
              <w:ind w:left="9" w:right="0" w:firstLine="0"/>
              <w:jc w:val="center"/>
              <w:keepLines w:val="false"/>
              <w:keepNext w:val="false"/>
              <w:pageBreakBefore w:val="false"/>
              <w:spacing w:lineRule="auto" w:line="240" w:after="0" w:before="1"/>
              <w:shd w:val="clear" w:fill="auto" w:color="auto"/>
              <w:widowControl w:val="off"/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1.</w:t>
            </w:r>
            <w:r/>
          </w:p>
        </w:tc>
        <w:tc>
          <w:tcPr>
            <w:textDirection w:val="lrTb"/>
            <w:noWrap w:val="false"/>
          </w:tcPr>
          <w:p>
            <w:pPr>
              <w:ind w:left="109" w:right="0" w:firstLine="0"/>
              <w:jc w:val="left"/>
              <w:keepLines w:val="false"/>
              <w:keepNext w:val="false"/>
              <w:pageBreakBefore w:val="false"/>
              <w:spacing w:lineRule="auto" w:line="276" w:after="0" w:before="0"/>
              <w:shd w:val="clear" w:fill="auto" w:color="auto"/>
              <w:widowControl w:val="off"/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Intenções sobre a vaga, demonstrando por que se candidata, quais as motivações, interesses, adequação à vaga, diferencial/originalidade, perspectiva de contribuição com o setor.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pageBreakBefore w:val="false"/>
              <w:spacing w:lineRule="auto" w:line="240" w:after="0" w:before="178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  <w:p>
            <w:pPr>
              <w:ind w:left="11" w:right="1" w:firstLine="0"/>
              <w:jc w:val="center"/>
              <w:keepLines w:val="false"/>
              <w:keepNext w:val="false"/>
              <w:pageBreakBefore w:val="false"/>
              <w:spacing w:lineRule="auto" w:line="240" w:after="0" w:before="1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1,5</w:t>
            </w:r>
            <w:r/>
          </w:p>
        </w:tc>
      </w:tr>
      <w:tr>
        <w:trPr>
          <w:cantSplit w:val="false"/>
          <w:trHeight w:val="782"/>
        </w:trPr>
        <w:tc>
          <w:tcPr>
            <w:textDirection w:val="lrTb"/>
            <w:noWrap w:val="false"/>
          </w:tcPr>
          <w:p>
            <w:pPr>
              <w:ind w:left="9" w:right="0" w:firstLine="0"/>
              <w:jc w:val="center"/>
              <w:keepLines w:val="false"/>
              <w:keepNext w:val="false"/>
              <w:pageBreakBefore w:val="false"/>
              <w:spacing w:lineRule="auto" w:line="240" w:after="0" w:before="144"/>
              <w:shd w:val="clear" w:fill="auto" w:color="auto"/>
              <w:widowControl w:val="off"/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2.</w:t>
            </w:r>
            <w:r/>
          </w:p>
        </w:tc>
        <w:tc>
          <w:tcPr>
            <w:textDirection w:val="lrTb"/>
            <w:noWrap w:val="false"/>
          </w:tcPr>
          <w:p>
            <w:pPr>
              <w:ind w:left="109" w:right="0" w:firstLine="0"/>
              <w:jc w:val="left"/>
              <w:keepLines w:val="false"/>
              <w:keepNext w:val="false"/>
              <w:pageBreakBefore w:val="false"/>
              <w:spacing w:lineRule="auto" w:line="276" w:after="0" w:before="0"/>
              <w:shd w:val="clear" w:fill="auto" w:color="auto"/>
              <w:widowControl w:val="off"/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Qualidade do texto quanto aos aspectos de ortografia, gramática e estrutura textual (coesão e coerência).</w:t>
            </w:r>
            <w:r/>
          </w:p>
        </w:tc>
        <w:tc>
          <w:tcPr>
            <w:textDirection w:val="lrTb"/>
            <w:noWrap w:val="false"/>
          </w:tcPr>
          <w:p>
            <w:pPr>
              <w:ind w:left="11" w:right="1" w:firstLine="0"/>
              <w:jc w:val="center"/>
              <w:keepLines w:val="false"/>
              <w:keepNext w:val="false"/>
              <w:pageBreakBefore w:val="false"/>
              <w:spacing w:lineRule="auto" w:line="240" w:after="0" w:before="144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1,5</w:t>
            </w:r>
            <w:r/>
          </w:p>
        </w:tc>
      </w:tr>
      <w:tr>
        <w:trPr>
          <w:cantSplit w:val="false"/>
          <w:trHeight w:val="489"/>
        </w:trPr>
        <w:tc>
          <w:tcPr>
            <w:gridSpan w:val="2"/>
            <w:textDirection w:val="lrTb"/>
            <w:noWrap w:val="false"/>
          </w:tcPr>
          <w:p>
            <w:pPr>
              <w:ind w:left="0" w:right="97" w:firstLine="0"/>
              <w:jc w:val="right"/>
              <w:keepLines w:val="false"/>
              <w:keepNext w:val="false"/>
              <w:pageBreakBefore w:val="false"/>
              <w:spacing w:lineRule="auto" w:line="250" w:after="0" w:before="0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Total</w:t>
            </w:r>
            <w:r/>
          </w:p>
        </w:tc>
        <w:tc>
          <w:tcPr>
            <w:textDirection w:val="lrTb"/>
            <w:noWrap w:val="false"/>
          </w:tcPr>
          <w:p>
            <w:pPr>
              <w:ind w:left="11" w:right="2" w:firstLine="0"/>
              <w:jc w:val="center"/>
              <w:keepLines w:val="false"/>
              <w:keepNext w:val="false"/>
              <w:pageBreakBefore w:val="false"/>
              <w:spacing w:lineRule="auto" w:line="250" w:after="0" w:before="0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3,0</w:t>
            </w:r>
            <w:r/>
          </w:p>
        </w:tc>
      </w:tr>
    </w:tbl>
    <w:p>
      <w:pPr>
        <w:ind w:left="0" w:right="0" w:firstLine="0"/>
        <w:jc w:val="left"/>
        <w:keepLines w:val="false"/>
        <w:keepNext w:val="false"/>
        <w:pageBreakBefore w:val="false"/>
        <w:spacing w:lineRule="auto" w:line="240" w:after="0" w:before="35"/>
        <w:shd w:val="clear" w:fill="auto" w:color="auto"/>
        <w:widowControl w:val="off"/>
        <w:rPr>
          <w:rFonts w:ascii="Arial" w:hAnsi="Arial" w:cs="Arial" w:eastAsia="Arial"/>
          <w:b/>
          <w:bCs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numPr>
          <w:ilvl w:val="0"/>
          <w:numId w:val="1"/>
        </w:numPr>
        <w:ind w:left="246" w:right="0" w:hanging="243"/>
        <w:jc w:val="left"/>
        <w:keepLines w:val="false"/>
        <w:keepNext w:val="false"/>
        <w:pageBreakBefore w:val="false"/>
        <w:spacing w:lineRule="auto" w:line="240" w:after="37" w:before="1"/>
        <w:shd w:val="clear" w:fill="auto" w:color="auto"/>
        <w:widowControl w:val="off"/>
        <w:tabs>
          <w:tab w:val="left" w:pos="246" w:leader="none"/>
        </w:tabs>
        <w:rPr>
          <w:rFonts w:ascii="Arial" w:hAnsi="Arial" w:cs="Arial" w:eastAsia="Arial"/>
          <w:b/>
          <w:bCs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bCs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Entrevista (Peso 4,0)</w:t>
      </w:r>
      <w:r/>
    </w:p>
    <w:tbl>
      <w:tblPr>
        <w:tblStyle w:val="621"/>
        <w:tblW w:w="8341" w:type="dxa"/>
        <w:tblInd w:w="11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6634"/>
        <w:gridCol w:w="1707"/>
        <w:tblGridChange w:id="3">
          <w:tblGrid>
            <w:gridCol w:w="6634"/>
            <w:gridCol w:w="1707"/>
          </w:tblGrid>
        </w:tblGridChange>
      </w:tblGrid>
      <w:tr>
        <w:trPr>
          <w:cantSplit w:val="false"/>
          <w:trHeight w:val="494"/>
        </w:trPr>
        <w:tc>
          <w:tcPr>
            <w:textDirection w:val="lrTb"/>
            <w:noWrap w:val="false"/>
          </w:tcPr>
          <w:p>
            <w:pPr>
              <w:ind w:left="11" w:right="0" w:firstLine="0"/>
              <w:jc w:val="center"/>
              <w:keepLines w:val="false"/>
              <w:keepNext w:val="false"/>
              <w:pageBreakBefore w:val="false"/>
              <w:spacing w:lineRule="auto" w:line="240" w:after="0" w:before="0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Habilidades e Competências avaliadas</w:t>
            </w:r>
            <w:r/>
          </w:p>
        </w:tc>
        <w:tc>
          <w:tcPr>
            <w:textDirection w:val="lrTb"/>
            <w:noWrap w:val="false"/>
          </w:tcPr>
          <w:p>
            <w:pPr>
              <w:ind w:left="9" w:right="58" w:firstLine="0"/>
              <w:jc w:val="center"/>
              <w:keepLines w:val="false"/>
              <w:keepNext w:val="false"/>
              <w:pageBreakBefore w:val="false"/>
              <w:spacing w:lineRule="auto" w:line="240" w:after="0" w:before="0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Pontuação</w:t>
            </w:r>
            <w:r/>
          </w:p>
        </w:tc>
      </w:tr>
      <w:tr>
        <w:trPr>
          <w:cantSplit w:val="false"/>
          <w:trHeight w:val="486"/>
        </w:trPr>
        <w:tc>
          <w:tcPr>
            <w:textDirection w:val="lrTb"/>
            <w:noWrap w:val="false"/>
          </w:tcPr>
          <w:p>
            <w:pPr>
              <w:ind w:left="110" w:right="0" w:firstLine="0"/>
              <w:jc w:val="left"/>
              <w:keepLines w:val="false"/>
              <w:keepNext w:val="false"/>
              <w:pageBreakBefore w:val="false"/>
              <w:spacing w:lineRule="auto" w:line="250" w:after="0" w:before="0"/>
              <w:shd w:val="clear" w:fill="auto" w:color="auto"/>
              <w:widowControl w:val="off"/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1. Desenvoltura para comunicação</w:t>
            </w:r>
            <w:r/>
          </w:p>
        </w:tc>
        <w:tc>
          <w:tcPr>
            <w:textDirection w:val="lrTb"/>
            <w:noWrap w:val="false"/>
          </w:tcPr>
          <w:p>
            <w:pPr>
              <w:ind w:left="58" w:right="49" w:firstLine="0"/>
              <w:jc w:val="center"/>
              <w:keepLines w:val="false"/>
              <w:keepNext w:val="false"/>
              <w:pageBreakBefore w:val="false"/>
              <w:spacing w:lineRule="auto" w:line="250" w:after="0" w:before="0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1,5</w:t>
            </w:r>
            <w:r/>
          </w:p>
        </w:tc>
      </w:tr>
      <w:tr>
        <w:trPr>
          <w:cantSplit w:val="false"/>
          <w:trHeight w:val="1070"/>
        </w:trPr>
        <w:tc>
          <w:tcPr>
            <w:textDirection w:val="lrTb"/>
            <w:noWrap w:val="false"/>
          </w:tcPr>
          <w:p>
            <w:pPr>
              <w:ind w:left="110" w:right="126" w:firstLine="0"/>
              <w:jc w:val="left"/>
              <w:keepLines w:val="false"/>
              <w:keepNext w:val="false"/>
              <w:pageBreakBefore w:val="false"/>
              <w:spacing w:lineRule="auto" w:line="276" w:after="0" w:before="0"/>
              <w:shd w:val="clear" w:fill="auto" w:color="auto"/>
              <w:widowControl w:val="off"/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bCs w:val="false"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2. Defesa do memorial descritivo, considerando as experiências profissionais e acadêmicas, em relação às atividades inerentes da vaga pretendida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pageBreakBefore w:val="false"/>
              <w:spacing w:lineRule="auto" w:line="240" w:after="0" w:before="37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  <w:p>
            <w:pPr>
              <w:ind w:left="58" w:right="49" w:firstLine="0"/>
              <w:jc w:val="center"/>
              <w:keepLines w:val="false"/>
              <w:keepNext w:val="false"/>
              <w:pageBreakBefore w:val="false"/>
              <w:spacing w:lineRule="auto" w:line="240" w:after="0" w:before="0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2,5</w:t>
            </w:r>
            <w:r/>
          </w:p>
        </w:tc>
      </w:tr>
      <w:tr>
        <w:trPr>
          <w:cantSplit w:val="false"/>
          <w:trHeight w:val="489"/>
        </w:trPr>
        <w:tc>
          <w:tcPr>
            <w:textDirection w:val="lrTb"/>
            <w:noWrap w:val="false"/>
          </w:tcPr>
          <w:p>
            <w:pPr>
              <w:ind w:left="0" w:right="97" w:firstLine="0"/>
              <w:jc w:val="right"/>
              <w:keepLines w:val="false"/>
              <w:keepNext w:val="false"/>
              <w:pageBreakBefore w:val="false"/>
              <w:spacing w:lineRule="auto" w:line="240" w:after="0" w:before="0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Total</w:t>
            </w:r>
            <w:r/>
          </w:p>
        </w:tc>
        <w:tc>
          <w:tcPr>
            <w:textDirection w:val="lrTb"/>
            <w:noWrap w:val="false"/>
          </w:tcPr>
          <w:p>
            <w:pPr>
              <w:ind w:left="57" w:right="49" w:firstLine="0"/>
              <w:jc w:val="center"/>
              <w:keepLines w:val="false"/>
              <w:keepNext w:val="false"/>
              <w:pageBreakBefore w:val="false"/>
              <w:spacing w:lineRule="auto" w:line="240" w:after="0" w:before="0"/>
              <w:shd w:val="clear" w:fill="auto" w:color="auto"/>
              <w:widowControl w:val="off"/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false"/>
                <w:iCs w:val="false"/>
                <w:smallCaps w:val="false"/>
                <w:strike w:val="false"/>
                <w:color w:val="000000"/>
                <w:sz w:val="22"/>
                <w:szCs w:val="22"/>
                <w:u w:val="none"/>
                <w:shd w:val="clear" w:fill="auto" w:color="auto"/>
                <w:vertAlign w:val="baseline"/>
                <w:rtl w:val="false"/>
              </w:rPr>
              <w:t xml:space="preserve">4,0</w:t>
            </w:r>
            <w:r/>
          </w:p>
        </w:tc>
      </w:tr>
    </w:tbl>
    <w:p>
      <w:pPr>
        <w:ind w:left="0" w:right="0" w:firstLine="0"/>
        <w:jc w:val="left"/>
        <w:keepLines w:val="false"/>
        <w:keepNext w:val="false"/>
        <w:pageBreakBefore w:val="false"/>
        <w:spacing w:lineRule="auto" w:line="276" w:after="0" w:before="0"/>
        <w:shd w:val="clear" w:fill="auto" w:color="auto"/>
        <w:widowControl w:val="off"/>
        <w:rPr>
          <w:rFonts w:ascii="Arial" w:hAnsi="Arial" w:cs="Arial" w:eastAsia="Arial"/>
          <w:b/>
          <w:bCs/>
          <w:i w:val="false"/>
          <w:iCs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sectPr>
      <w:footnotePr/>
      <w:endnotePr/>
      <w:type w:val="nextPage"/>
      <w:pgSz w:w="11910" w:h="16840" w:orient="portrait"/>
      <w:pgMar w:top="1400" w:right="1700" w:bottom="280" w:left="1700" w:header="360" w:footer="36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Georgia">
    <w:panose1 w:val="02040502050405020303"/>
  </w:font>
  <w:font w:name="Arial MT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48" w:hanging="245"/>
      </w:pPr>
      <w:rPr>
        <w:rFonts w:ascii="Arial" w:hAnsi="Arial" w:cs="Arial" w:eastAsia="Arial"/>
        <w:b/>
        <w:bCs/>
        <w:i w:val="false"/>
        <w:iCs w:val="false"/>
        <w:sz w:val="22"/>
        <w:szCs w:val="22"/>
      </w:rPr>
    </w:lvl>
    <w:lvl w:ilvl="1">
      <w:start w:val="0"/>
      <w:numFmt w:val="bullet"/>
      <w:isLgl w:val="false"/>
      <w:suff w:val="tab"/>
      <w:lvlText w:val="•"/>
      <w:lvlJc w:val="left"/>
      <w:pPr>
        <w:ind w:left="1066" w:hanging="245"/>
      </w:pPr>
    </w:lvl>
    <w:lvl w:ilvl="2">
      <w:start w:val="0"/>
      <w:numFmt w:val="bullet"/>
      <w:isLgl w:val="false"/>
      <w:suff w:val="tab"/>
      <w:lvlText w:val="•"/>
      <w:lvlJc w:val="left"/>
      <w:pPr>
        <w:ind w:left="1893" w:hanging="245"/>
      </w:pPr>
    </w:lvl>
    <w:lvl w:ilvl="3">
      <w:start w:val="0"/>
      <w:numFmt w:val="bullet"/>
      <w:isLgl w:val="false"/>
      <w:suff w:val="tab"/>
      <w:lvlText w:val="•"/>
      <w:lvlJc w:val="left"/>
      <w:pPr>
        <w:ind w:left="2719" w:hanging="245"/>
      </w:pPr>
    </w:lvl>
    <w:lvl w:ilvl="4">
      <w:start w:val="0"/>
      <w:numFmt w:val="bullet"/>
      <w:isLgl w:val="false"/>
      <w:suff w:val="tab"/>
      <w:lvlText w:val="•"/>
      <w:lvlJc w:val="left"/>
      <w:pPr>
        <w:ind w:left="3546" w:hanging="245"/>
      </w:pPr>
    </w:lvl>
    <w:lvl w:ilvl="5">
      <w:start w:val="0"/>
      <w:numFmt w:val="bullet"/>
      <w:isLgl w:val="false"/>
      <w:suff w:val="tab"/>
      <w:lvlText w:val="•"/>
      <w:lvlJc w:val="left"/>
      <w:pPr>
        <w:ind w:left="4373" w:hanging="245"/>
      </w:pPr>
    </w:lvl>
    <w:lvl w:ilvl="6">
      <w:start w:val="0"/>
      <w:numFmt w:val="bullet"/>
      <w:isLgl w:val="false"/>
      <w:suff w:val="tab"/>
      <w:lvlText w:val="•"/>
      <w:lvlJc w:val="left"/>
      <w:pPr>
        <w:ind w:left="5199" w:hanging="245"/>
      </w:pPr>
    </w:lvl>
    <w:lvl w:ilvl="7">
      <w:start w:val="0"/>
      <w:numFmt w:val="bullet"/>
      <w:isLgl w:val="false"/>
      <w:suff w:val="tab"/>
      <w:lvlText w:val="•"/>
      <w:lvlJc w:val="left"/>
      <w:pPr>
        <w:ind w:left="6026" w:hanging="245"/>
      </w:pPr>
    </w:lvl>
    <w:lvl w:ilvl="8">
      <w:start w:val="0"/>
      <w:numFmt w:val="bullet"/>
      <w:isLgl w:val="false"/>
      <w:suff w:val="tab"/>
      <w:lvlText w:val="•"/>
      <w:lvlJc w:val="left"/>
      <w:pPr>
        <w:ind w:left="6853" w:hanging="245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48" w:hanging="245"/>
      </w:pPr>
      <w:rPr>
        <w:rFonts w:ascii="Arial" w:hAnsi="Arial" w:cs="Arial" w:eastAsia="Arial"/>
        <w:b w:val="false"/>
        <w:bCs w:val="false"/>
        <w:i w:val="false"/>
        <w:iCs w:val="false"/>
        <w:sz w:val="22"/>
        <w:szCs w:val="22"/>
      </w:rPr>
    </w:lvl>
    <w:lvl w:ilvl="1">
      <w:start w:val="1"/>
      <w:numFmt w:val="decimal"/>
      <w:isLgl w:val="false"/>
      <w:suff w:val="tab"/>
      <w:lvlText w:val="%1.%2."/>
      <w:lvlJc w:val="left"/>
      <w:pPr>
        <w:ind w:left="791" w:hanging="428"/>
      </w:pPr>
      <w:rPr>
        <w:rFonts w:ascii="Arial" w:hAnsi="Arial" w:cs="Arial" w:eastAsia="Arial"/>
        <w:b w:val="false"/>
        <w:bCs w:val="false"/>
        <w:i w:val="false"/>
        <w:iCs w:val="false"/>
        <w:sz w:val="22"/>
        <w:szCs w:val="22"/>
      </w:rPr>
    </w:lvl>
    <w:lvl w:ilvl="2">
      <w:start w:val="0"/>
      <w:numFmt w:val="bullet"/>
      <w:isLgl w:val="false"/>
      <w:suff w:val="tab"/>
      <w:lvlText w:val="•"/>
      <w:lvlJc w:val="left"/>
      <w:pPr>
        <w:ind w:left="1656" w:hanging="428"/>
      </w:pPr>
    </w:lvl>
    <w:lvl w:ilvl="3">
      <w:start w:val="0"/>
      <w:numFmt w:val="bullet"/>
      <w:isLgl w:val="false"/>
      <w:suff w:val="tab"/>
      <w:lvlText w:val="•"/>
      <w:lvlJc w:val="left"/>
      <w:pPr>
        <w:ind w:left="2512" w:hanging="428"/>
      </w:pPr>
    </w:lvl>
    <w:lvl w:ilvl="4">
      <w:start w:val="0"/>
      <w:numFmt w:val="bullet"/>
      <w:isLgl w:val="false"/>
      <w:suff w:val="tab"/>
      <w:lvlText w:val="•"/>
      <w:lvlJc w:val="left"/>
      <w:pPr>
        <w:ind w:left="3368" w:hanging="428"/>
      </w:pPr>
    </w:lvl>
    <w:lvl w:ilvl="5">
      <w:start w:val="0"/>
      <w:numFmt w:val="bullet"/>
      <w:isLgl w:val="false"/>
      <w:suff w:val="tab"/>
      <w:lvlText w:val="•"/>
      <w:lvlJc w:val="left"/>
      <w:pPr>
        <w:ind w:left="4225" w:hanging="428"/>
      </w:pPr>
    </w:lvl>
    <w:lvl w:ilvl="6">
      <w:start w:val="0"/>
      <w:numFmt w:val="bullet"/>
      <w:isLgl w:val="false"/>
      <w:suff w:val="tab"/>
      <w:lvlText w:val="•"/>
      <w:lvlJc w:val="left"/>
      <w:pPr>
        <w:ind w:left="5081" w:hanging="428"/>
      </w:pPr>
    </w:lvl>
    <w:lvl w:ilvl="7">
      <w:start w:val="0"/>
      <w:numFmt w:val="bullet"/>
      <w:isLgl w:val="false"/>
      <w:suff w:val="tab"/>
      <w:lvlText w:val="•"/>
      <w:lvlJc w:val="left"/>
      <w:pPr>
        <w:ind w:left="5937" w:hanging="427"/>
      </w:pPr>
    </w:lvl>
    <w:lvl w:ilvl="8">
      <w:start w:val="0"/>
      <w:numFmt w:val="bullet"/>
      <w:isLgl w:val="false"/>
      <w:suff w:val="tab"/>
      <w:lvlText w:val="•"/>
      <w:lvlJc w:val="left"/>
      <w:pPr>
        <w:ind w:left="6793" w:hanging="428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11"/>
    <w:link w:val="604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11"/>
    <w:link w:val="605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11"/>
    <w:link w:val="606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11"/>
    <w:link w:val="607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11"/>
    <w:link w:val="608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11"/>
    <w:link w:val="609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3"/>
    <w:next w:val="603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11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3"/>
    <w:next w:val="603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11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3"/>
    <w:next w:val="603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11"/>
    <w:link w:val="27"/>
    <w:uiPriority w:val="9"/>
    <w:rPr>
      <w:rFonts w:ascii="Arial" w:hAnsi="Arial" w:cs="Arial" w:eastAsia="Arial"/>
      <w:i/>
      <w:iCs/>
      <w:sz w:val="21"/>
      <w:szCs w:val="21"/>
    </w:rPr>
  </w:style>
  <w:style w:type="table" w:styleId="3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611"/>
    <w:link w:val="610"/>
    <w:uiPriority w:val="10"/>
    <w:rPr>
      <w:sz w:val="48"/>
      <w:szCs w:val="48"/>
    </w:rPr>
  </w:style>
  <w:style w:type="character" w:styleId="35">
    <w:name w:val="Subtitle Char"/>
    <w:basedOn w:val="611"/>
    <w:link w:val="617"/>
    <w:uiPriority w:val="11"/>
    <w:rPr>
      <w:sz w:val="24"/>
      <w:szCs w:val="24"/>
    </w:rPr>
  </w:style>
  <w:style w:type="paragraph" w:styleId="36">
    <w:name w:val="Quote"/>
    <w:basedOn w:val="603"/>
    <w:next w:val="603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3"/>
    <w:next w:val="603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3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11"/>
    <w:link w:val="40"/>
    <w:uiPriority w:val="99"/>
  </w:style>
  <w:style w:type="paragraph" w:styleId="42">
    <w:name w:val="Footer"/>
    <w:basedOn w:val="603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11"/>
    <w:link w:val="42"/>
    <w:uiPriority w:val="99"/>
  </w:style>
  <w:style w:type="paragraph" w:styleId="44">
    <w:name w:val="Caption"/>
    <w:basedOn w:val="603"/>
    <w:next w:val="60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3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11"/>
    <w:uiPriority w:val="99"/>
    <w:unhideWhenUsed/>
    <w:rPr>
      <w:vertAlign w:val="superscript"/>
    </w:rPr>
  </w:style>
  <w:style w:type="paragraph" w:styleId="176">
    <w:name w:val="endnote text"/>
    <w:basedOn w:val="603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11"/>
    <w:uiPriority w:val="99"/>
    <w:semiHidden/>
    <w:unhideWhenUsed/>
    <w:rPr>
      <w:vertAlign w:val="superscript"/>
    </w:rPr>
  </w:style>
  <w:style w:type="paragraph" w:styleId="179">
    <w:name w:val="toc 1"/>
    <w:basedOn w:val="603"/>
    <w:next w:val="603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3"/>
    <w:next w:val="603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3"/>
    <w:next w:val="603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3"/>
    <w:next w:val="603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3"/>
    <w:next w:val="603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3"/>
    <w:next w:val="603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3"/>
    <w:next w:val="603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3"/>
    <w:next w:val="603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3"/>
    <w:next w:val="603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3"/>
    <w:next w:val="603"/>
    <w:uiPriority w:val="99"/>
    <w:unhideWhenUsed/>
    <w:pPr>
      <w:spacing w:after="0" w:afterAutospacing="0"/>
    </w:pPr>
  </w:style>
  <w:style w:type="paragraph" w:styleId="603" w:default="1">
    <w:name w:val="Normal"/>
  </w:style>
  <w:style w:type="paragraph" w:styleId="604">
    <w:name w:val="Heading 1"/>
    <w:basedOn w:val="603"/>
    <w:next w:val="603"/>
    <w:rPr>
      <w:b/>
      <w:bCs/>
      <w:sz w:val="48"/>
      <w:szCs w:val="48"/>
    </w:rPr>
    <w:pPr>
      <w:keepLines/>
      <w:keepNext/>
      <w:pageBreakBefore w:val="false"/>
      <w:spacing w:after="120" w:before="480"/>
    </w:pPr>
  </w:style>
  <w:style w:type="paragraph" w:styleId="605">
    <w:name w:val="Heading 2"/>
    <w:basedOn w:val="603"/>
    <w:next w:val="603"/>
    <w:rPr>
      <w:b/>
      <w:bCs/>
      <w:sz w:val="36"/>
      <w:szCs w:val="36"/>
    </w:rPr>
    <w:pPr>
      <w:keepLines/>
      <w:keepNext/>
      <w:pageBreakBefore w:val="false"/>
      <w:spacing w:after="80" w:before="360"/>
    </w:pPr>
  </w:style>
  <w:style w:type="paragraph" w:styleId="606">
    <w:name w:val="Heading 3"/>
    <w:basedOn w:val="603"/>
    <w:next w:val="603"/>
    <w:rPr>
      <w:b/>
      <w:bCs/>
      <w:sz w:val="28"/>
      <w:szCs w:val="28"/>
    </w:rPr>
    <w:pPr>
      <w:keepLines/>
      <w:keepNext/>
      <w:pageBreakBefore w:val="false"/>
      <w:spacing w:after="80" w:before="280"/>
    </w:pPr>
  </w:style>
  <w:style w:type="paragraph" w:styleId="607">
    <w:name w:val="Heading 4"/>
    <w:basedOn w:val="603"/>
    <w:next w:val="603"/>
    <w:rPr>
      <w:b/>
      <w:bCs/>
      <w:sz w:val="24"/>
      <w:szCs w:val="24"/>
    </w:rPr>
    <w:pPr>
      <w:keepLines/>
      <w:keepNext/>
      <w:pageBreakBefore w:val="false"/>
      <w:spacing w:after="40" w:before="240"/>
    </w:pPr>
  </w:style>
  <w:style w:type="paragraph" w:styleId="608">
    <w:name w:val="Heading 5"/>
    <w:basedOn w:val="603"/>
    <w:next w:val="603"/>
    <w:rPr>
      <w:b/>
      <w:bCs/>
      <w:sz w:val="22"/>
      <w:szCs w:val="22"/>
    </w:rPr>
    <w:pPr>
      <w:keepLines/>
      <w:keepNext/>
      <w:pageBreakBefore w:val="false"/>
      <w:spacing w:after="40" w:before="220"/>
    </w:pPr>
  </w:style>
  <w:style w:type="paragraph" w:styleId="609">
    <w:name w:val="Heading 6"/>
    <w:basedOn w:val="603"/>
    <w:next w:val="603"/>
    <w:rPr>
      <w:b/>
      <w:bCs/>
      <w:sz w:val="20"/>
      <w:szCs w:val="20"/>
    </w:rPr>
    <w:pPr>
      <w:keepLines/>
      <w:keepNext/>
      <w:pageBreakBefore w:val="false"/>
      <w:spacing w:after="40" w:before="200"/>
    </w:pPr>
  </w:style>
  <w:style w:type="paragraph" w:styleId="610">
    <w:name w:val="Title"/>
    <w:basedOn w:val="603"/>
    <w:next w:val="603"/>
    <w:rPr>
      <w:b/>
      <w:bCs/>
      <w:sz w:val="72"/>
      <w:szCs w:val="72"/>
    </w:rPr>
    <w:pPr>
      <w:keepLines/>
      <w:keepNext/>
      <w:pageBreakBefore w:val="false"/>
      <w:spacing w:after="120" w:before="480"/>
    </w:pPr>
  </w:style>
  <w:style w:type="character" w:styleId="611" w:default="1">
    <w:name w:val="Default Paragraph Font"/>
    <w:uiPriority w:val="1"/>
    <w:semiHidden/>
    <w:unhideWhenUsed/>
  </w:style>
  <w:style w:type="table" w:styleId="612" w:default="1">
    <w:name w:val="Table Normal"/>
    <w:qFormat/>
    <w:uiPriority w:val="2"/>
    <w:semiHidden/>
    <w:unhideWhenUsed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613" w:default="1">
    <w:name w:val="No List"/>
    <w:uiPriority w:val="99"/>
    <w:semiHidden/>
    <w:unhideWhenUsed/>
  </w:style>
  <w:style w:type="paragraph" w:styleId="614">
    <w:name w:val="Body Text"/>
    <w:basedOn w:val="603"/>
    <w:qFormat/>
    <w:uiPriority w:val="1"/>
    <w:rPr>
      <w:rFonts w:ascii="Arial MT" w:hAnsi="Arial MT" w:cs="Arial MT" w:eastAsia="Arial MT"/>
      <w:sz w:val="22"/>
      <w:szCs w:val="22"/>
      <w:lang w:val="pt-PT" w:bidi="ar-SA" w:eastAsia="en-US"/>
    </w:rPr>
    <w:pPr>
      <w:spacing w:before="37"/>
    </w:pPr>
  </w:style>
  <w:style w:type="paragraph" w:styleId="615">
    <w:name w:val="List Paragraph"/>
    <w:basedOn w:val="603"/>
    <w:qFormat/>
    <w:uiPriority w:val="1"/>
    <w:rPr>
      <w:rFonts w:ascii="Arial MT" w:hAnsi="Arial MT" w:cs="Arial MT" w:eastAsia="Arial MT"/>
      <w:lang w:val="pt-PT" w:bidi="ar-SA" w:eastAsia="en-US"/>
    </w:rPr>
    <w:pPr>
      <w:ind w:left="246" w:hanging="243"/>
      <w:spacing w:before="1"/>
    </w:pPr>
  </w:style>
  <w:style w:type="paragraph" w:styleId="616">
    <w:name w:val="Table Paragraph"/>
    <w:basedOn w:val="603"/>
    <w:qFormat/>
    <w:uiPriority w:val="1"/>
    <w:rPr>
      <w:rFonts w:ascii="Arial MT" w:hAnsi="Arial MT" w:cs="Arial MT" w:eastAsia="Arial MT"/>
      <w:lang w:val="pt-PT" w:bidi="ar-SA" w:eastAsia="en-US"/>
    </w:rPr>
  </w:style>
  <w:style w:type="paragraph" w:styleId="617">
    <w:name w:val="Subtitle"/>
    <w:basedOn w:val="603"/>
    <w:next w:val="603"/>
    <w:rPr>
      <w:rFonts w:ascii="Georgia" w:hAnsi="Georgia" w:cs="Georgia" w:eastAsia="Georgia"/>
      <w:i/>
      <w:iCs/>
      <w:color w:val="666666"/>
      <w:sz w:val="48"/>
      <w:szCs w:val="48"/>
    </w:rPr>
    <w:pPr>
      <w:keepLines/>
      <w:keepNext/>
      <w:pageBreakBefore w:val="false"/>
      <w:spacing w:after="80" w:before="360"/>
    </w:pPr>
  </w:style>
  <w:style w:type="table" w:styleId="618">
    <w:name w:val="StGen0"/>
    <w:basedOn w:val="612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619">
    <w:name w:val="StGen1"/>
    <w:basedOn w:val="612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620">
    <w:name w:val="StGen2"/>
    <w:basedOn w:val="612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621">
    <w:name w:val="StGen3"/>
    <w:basedOn w:val="612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jJrId+emlskSyyYEl/x5iKY0xg==">CgMxLjA4AHIhMTVmNWx2eWxjdVdoWVhtZDF5aTRXTTFHLTY3Zmw0S1M1</go:docsCustomData>
</go:gDocsCustomXmlDataStorage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2026-01-30T13:47:19Z</dcterms:created>
  <dcterms:modified xsi:type="dcterms:W3CDTF">2026-02-04T14:56:10Z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LastSaved">
    <vt:filetime>2026-01-30T00:00:00Z</vt:filetime>
  </property>
  <property fmtid="{D5CDD505-2E9C-101B-9397-08002B2CF9AE}" pid="4" name="Producer">
    <vt:lpwstr>Microsoft: Print To PDF</vt:lpwstr>
  </property>
</Properties>
</file>