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8" w:lineRule="auto"/>
        <w:ind w:left="1772" w:right="2049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1"/>
          <w:sz w:val="22"/>
          <w:szCs w:val="22"/>
          <w:rtl w:val="0"/>
        </w:rPr>
        <w:t xml:space="preserve">ANEXO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37" w:line="276" w:lineRule="auto"/>
        <w:ind w:left="1711" w:right="2049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color w:val="000001"/>
          <w:rtl w:val="0"/>
        </w:rPr>
        <w:t xml:space="preserve">COMUNICAÇÃO: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1"/>
          <w:sz w:val="22"/>
          <w:szCs w:val="22"/>
          <w:rtl w:val="0"/>
        </w:rPr>
        <w:t xml:space="preserve">CRITÉRIOS DE AVALIAÇÃO PARA VAGA EDITAL Nº 0</w:t>
      </w:r>
      <w:r w:rsidDel="00000000" w:rsidR="00000000" w:rsidRPr="00000000">
        <w:rPr>
          <w:b w:val="1"/>
          <w:bCs w:val="1"/>
          <w:color w:val="00000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1"/>
          <w:sz w:val="22"/>
          <w:szCs w:val="22"/>
          <w:rtl w:val="0"/>
        </w:rPr>
        <w:t xml:space="preserve">/202</w:t>
      </w:r>
      <w:r w:rsidDel="00000000" w:rsidR="00000000" w:rsidRPr="00000000">
        <w:rPr>
          <w:b w:val="1"/>
          <w:bCs w:val="1"/>
          <w:color w:val="00000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1"/>
          <w:sz w:val="22"/>
          <w:szCs w:val="22"/>
          <w:rtl w:val="0"/>
        </w:rPr>
        <w:t xml:space="preserve"> PRE/UFSM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76" w:lineRule="auto"/>
        <w:ind w:left="1672" w:right="1703" w:firstLine="866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1"/>
          <w:sz w:val="22"/>
          <w:szCs w:val="22"/>
          <w:rtl w:val="0"/>
        </w:rPr>
        <w:t xml:space="preserve">DESENVOLVIMENTO REGIONAL CHAMADA PÚBLICA –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" w:right="311" w:firstLine="4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  <w:rtl w:val="0"/>
        </w:rPr>
        <w:t xml:space="preserve">Abaixo são descritos os critérios de avaliação para a vaga de bolsista para a área de Comunicação Social, considerando os itens: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0" w:before="0" w:line="240" w:lineRule="auto"/>
        <w:ind w:left="246" w:right="0" w:hanging="24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  <w:rtl w:val="0"/>
        </w:rPr>
        <w:t xml:space="preserve">Currículo (2,0), subdividido em: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9"/>
        </w:tabs>
        <w:spacing w:after="0" w:before="37" w:line="240" w:lineRule="auto"/>
        <w:ind w:left="789" w:right="0" w:hanging="4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  <w:rtl w:val="0"/>
        </w:rPr>
        <w:t xml:space="preserve">Formação acadêmica (1,0) e/ou Experiência profissional (peso 1,0);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0" w:before="0" w:line="240" w:lineRule="auto"/>
        <w:ind w:left="246" w:right="0" w:hanging="24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  <w:rtl w:val="0"/>
        </w:rPr>
        <w:t xml:space="preserve">Portfólio/Produção Técnica (peso 3,0)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0" w:before="1" w:line="240" w:lineRule="auto"/>
        <w:ind w:left="246" w:right="0" w:hanging="24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  <w:rtl w:val="0"/>
        </w:rPr>
        <w:t xml:space="preserve">Entrevista (peso 4,0).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0" w:before="0" w:line="240" w:lineRule="auto"/>
        <w:ind w:left="246" w:right="0" w:hanging="24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Disponibilidade de horários (peso 1,0), conforme item 3.1.2 do Edital.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40" w:before="0" w:line="240" w:lineRule="auto"/>
        <w:ind w:left="246" w:right="0" w:hanging="24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  <w:rtl w:val="0"/>
        </w:rPr>
        <w:t xml:space="preserve">Currículo (Peso 2,0)</w:t>
      </w:r>
      <w:r w:rsidDel="00000000" w:rsidR="00000000" w:rsidRPr="00000000">
        <w:rPr>
          <w:rtl w:val="0"/>
        </w:rPr>
      </w:r>
    </w:p>
    <w:tbl>
      <w:tblPr>
        <w:tblStyle w:val="Table1"/>
        <w:tblW w:w="8664.0" w:type="dxa"/>
        <w:jc w:val="left"/>
        <w:tblInd w:w="1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373"/>
        <w:gridCol w:w="1812"/>
        <w:gridCol w:w="1963"/>
        <w:gridCol w:w="3516"/>
        <w:tblGridChange w:id="0">
          <w:tblGrid>
            <w:gridCol w:w="1373"/>
            <w:gridCol w:w="1812"/>
            <w:gridCol w:w="1963"/>
            <w:gridCol w:w="3516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 Formação acadêmica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Concluídos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 andamento</w:t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0" w:right="541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área ou áreas afins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 outras áreas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área ou áreas afins</w:t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Graduação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Mestrado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0,3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0,1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</w:t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Doutorado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máxima atribuída neste item: 1,0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8.0" w:type="dxa"/>
        <w:jc w:val="left"/>
        <w:tblInd w:w="1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173"/>
        <w:gridCol w:w="2475"/>
        <w:tblGridChange w:id="0">
          <w:tblGrid>
            <w:gridCol w:w="6173"/>
            <w:gridCol w:w="2475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 Experiência profissional</w:t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Critérios de Avaliação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</w:tr>
      <w:tr>
        <w:trPr>
          <w:cantSplit w:val="0"/>
          <w:trHeight w:val="214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8" w:right="191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Exercício profissional comprovado na área, incluindo atuação como tutor(a).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76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*Comprovação com carteira de trabalho, portarias, certidões, certificados, declarações, atestados ou outros documentos próprios para estes fins. As informações devem estar organizadas no Lattes.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 por semestre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Atuação como bolsista de ensino, pesquisa ou extensão na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0,1 por semestre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9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10" w:orient="portrait"/>
          <w:pgMar w:bottom="280" w:top="1620" w:left="1700" w:right="1417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8.0" w:type="dxa"/>
        <w:jc w:val="left"/>
        <w:tblInd w:w="1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173"/>
        <w:gridCol w:w="2475"/>
        <w:tblGridChange w:id="0">
          <w:tblGrid>
            <w:gridCol w:w="6173"/>
            <w:gridCol w:w="2475"/>
          </w:tblGrid>
        </w:tblGridChange>
      </w:tblGrid>
      <w:tr>
        <w:trPr>
          <w:cantSplit w:val="0"/>
          <w:trHeight w:val="1561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6" w:line="273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*Comprovação com certidões, certificados, declarações, atestados ou outros documentos próprios para estes fins. As informações devem estar organizadas no Lattes.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máxima atribuída neste item: 1,0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Total: 2,0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40" w:before="0" w:line="240" w:lineRule="auto"/>
        <w:ind w:left="246" w:right="0" w:hanging="24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  <w:rtl w:val="0"/>
        </w:rPr>
        <w:t xml:space="preserve">Portfólio/Produção Técnica (peso 3,0)</w:t>
      </w:r>
      <w:r w:rsidDel="00000000" w:rsidR="00000000" w:rsidRPr="00000000">
        <w:rPr>
          <w:rtl w:val="0"/>
        </w:rPr>
      </w:r>
    </w:p>
    <w:tbl>
      <w:tblPr>
        <w:tblStyle w:val="Table4"/>
        <w:tblW w:w="8573.0" w:type="dxa"/>
        <w:jc w:val="left"/>
        <w:tblInd w:w="1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753"/>
        <w:gridCol w:w="2820"/>
        <w:tblGridChange w:id="0">
          <w:tblGrid>
            <w:gridCol w:w="5753"/>
            <w:gridCol w:w="2820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Portfólio/Produção técnica</w:t>
            </w:r>
          </w:p>
        </w:tc>
      </w:tr>
      <w:tr>
        <w:trPr>
          <w:cantSplit w:val="0"/>
          <w:trHeight w:val="77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Editoração: diagramação de livros, e-books, revistas, materiais didáticos, entre outros materiais.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 por produto</w:t>
            </w:r>
          </w:p>
        </w:tc>
      </w:tr>
      <w:tr>
        <w:trPr>
          <w:cantSplit w:val="0"/>
          <w:trHeight w:val="136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gráfico: elaboração de peças de mídias, tanto online quanto off-line (para mídias sociais, jornais, outdoor, entre outros), ilustrações, fotografias, infográficos, objetos interativos, entre outros.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 por produto</w:t>
            </w:r>
          </w:p>
        </w:tc>
      </w:tr>
      <w:tr>
        <w:trPr>
          <w:cantSplit w:val="0"/>
          <w:trHeight w:val="1069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Produção audiovisual: produção de vídeos gravados, editados, com tratamento de cor e áudio, músicas, diálogos, gráficos, efeitos, entre outros.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 por produto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Comprovação com envio de Portfólio em PDF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máxima atribuída neste item: 3,0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"/>
        </w:tabs>
        <w:spacing w:after="40" w:before="0" w:line="240" w:lineRule="auto"/>
        <w:ind w:left="246" w:right="0" w:hanging="243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1"/>
          <w:sz w:val="22"/>
          <w:szCs w:val="22"/>
          <w:u w:val="none"/>
          <w:shd w:fill="auto" w:val="clear"/>
          <w:vertAlign w:val="baseline"/>
          <w:rtl w:val="0"/>
        </w:rPr>
        <w:t xml:space="preserve">Entrevista (Peso 4,0)</w:t>
      </w:r>
      <w:r w:rsidDel="00000000" w:rsidR="00000000" w:rsidRPr="00000000">
        <w:rPr>
          <w:rtl w:val="0"/>
        </w:rPr>
      </w:r>
    </w:p>
    <w:tbl>
      <w:tblPr>
        <w:tblStyle w:val="Table5"/>
        <w:tblW w:w="8328.0" w:type="dxa"/>
        <w:jc w:val="left"/>
        <w:tblInd w:w="1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893"/>
        <w:gridCol w:w="1435"/>
        <w:tblGridChange w:id="0">
          <w:tblGrid>
            <w:gridCol w:w="6893"/>
            <w:gridCol w:w="1435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Habilidades e Competências avaliadas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Desenvoltura para comunicação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</w:tr>
      <w:tr>
        <w:trPr>
          <w:cantSplit w:val="0"/>
          <w:trHeight w:val="1069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9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Defesa do currículo e portfólio (considerando as experiências profissionais, acadêmicas e a produção técnica) em relação às atividades inerentes da vaga pretendida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2,5</w:t>
            </w:r>
          </w:p>
        </w:tc>
      </w:tr>
      <w:tr>
        <w:trPr>
          <w:cantSplit w:val="0"/>
          <w:trHeight w:val="488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9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380" w:left="1700" w:right="1417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48" w:hanging="245"/>
      </w:pPr>
      <w:rPr>
        <w:rFonts w:ascii="Arial" w:cs="Arial" w:eastAsia="Arial" w:hAnsi="Arial"/>
        <w:b w:val="1"/>
        <w:bCs w:val="1"/>
        <w:i w:val="0"/>
        <w:iCs w:val="0"/>
        <w:color w:val="000001"/>
        <w:sz w:val="22"/>
        <w:szCs w:val="22"/>
      </w:rPr>
    </w:lvl>
    <w:lvl w:ilvl="1">
      <w:start w:val="0"/>
      <w:numFmt w:val="bullet"/>
      <w:lvlText w:val="•"/>
      <w:lvlJc w:val="left"/>
      <w:pPr>
        <w:ind w:left="1094" w:hanging="245"/>
      </w:pPr>
      <w:rPr/>
    </w:lvl>
    <w:lvl w:ilvl="2">
      <w:start w:val="0"/>
      <w:numFmt w:val="bullet"/>
      <w:lvlText w:val="•"/>
      <w:lvlJc w:val="left"/>
      <w:pPr>
        <w:ind w:left="1949" w:hanging="245"/>
      </w:pPr>
      <w:rPr/>
    </w:lvl>
    <w:lvl w:ilvl="3">
      <w:start w:val="0"/>
      <w:numFmt w:val="bullet"/>
      <w:lvlText w:val="•"/>
      <w:lvlJc w:val="left"/>
      <w:pPr>
        <w:ind w:left="2804" w:hanging="245"/>
      </w:pPr>
      <w:rPr/>
    </w:lvl>
    <w:lvl w:ilvl="4">
      <w:start w:val="0"/>
      <w:numFmt w:val="bullet"/>
      <w:lvlText w:val="•"/>
      <w:lvlJc w:val="left"/>
      <w:pPr>
        <w:ind w:left="3659" w:hanging="245"/>
      </w:pPr>
      <w:rPr/>
    </w:lvl>
    <w:lvl w:ilvl="5">
      <w:start w:val="0"/>
      <w:numFmt w:val="bullet"/>
      <w:lvlText w:val="•"/>
      <w:lvlJc w:val="left"/>
      <w:pPr>
        <w:ind w:left="4514" w:hanging="245"/>
      </w:pPr>
      <w:rPr/>
    </w:lvl>
    <w:lvl w:ilvl="6">
      <w:start w:val="0"/>
      <w:numFmt w:val="bullet"/>
      <w:lvlText w:val="•"/>
      <w:lvlJc w:val="left"/>
      <w:pPr>
        <w:ind w:left="5369" w:hanging="245"/>
      </w:pPr>
      <w:rPr/>
    </w:lvl>
    <w:lvl w:ilvl="7">
      <w:start w:val="0"/>
      <w:numFmt w:val="bullet"/>
      <w:lvlText w:val="•"/>
      <w:lvlJc w:val="left"/>
      <w:pPr>
        <w:ind w:left="6224" w:hanging="245"/>
      </w:pPr>
      <w:rPr/>
    </w:lvl>
    <w:lvl w:ilvl="8">
      <w:start w:val="0"/>
      <w:numFmt w:val="bullet"/>
      <w:lvlText w:val="•"/>
      <w:lvlJc w:val="left"/>
      <w:pPr>
        <w:ind w:left="7079" w:hanging="24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48" w:hanging="245"/>
      </w:pPr>
      <w:rPr/>
    </w:lvl>
    <w:lvl w:ilvl="1">
      <w:start w:val="1"/>
      <w:numFmt w:val="decimal"/>
      <w:lvlText w:val="%1.%2."/>
      <w:lvlJc w:val="left"/>
      <w:pPr>
        <w:ind w:left="791" w:hanging="428"/>
      </w:pPr>
      <w:rPr>
        <w:rFonts w:ascii="Arial" w:cs="Arial" w:eastAsia="Arial" w:hAnsi="Arial"/>
        <w:b w:val="0"/>
        <w:bCs w:val="0"/>
        <w:i w:val="0"/>
        <w:iCs w:val="0"/>
        <w:color w:val="000001"/>
        <w:sz w:val="22"/>
        <w:szCs w:val="22"/>
      </w:rPr>
    </w:lvl>
    <w:lvl w:ilvl="2">
      <w:start w:val="0"/>
      <w:numFmt w:val="bullet"/>
      <w:lvlText w:val="•"/>
      <w:lvlJc w:val="left"/>
      <w:pPr>
        <w:ind w:left="1687" w:hanging="428"/>
      </w:pPr>
      <w:rPr/>
    </w:lvl>
    <w:lvl w:ilvl="3">
      <w:start w:val="0"/>
      <w:numFmt w:val="bullet"/>
      <w:lvlText w:val="•"/>
      <w:lvlJc w:val="left"/>
      <w:pPr>
        <w:ind w:left="2575" w:hanging="428"/>
      </w:pPr>
      <w:rPr/>
    </w:lvl>
    <w:lvl w:ilvl="4">
      <w:start w:val="0"/>
      <w:numFmt w:val="bullet"/>
      <w:lvlText w:val="•"/>
      <w:lvlJc w:val="left"/>
      <w:pPr>
        <w:ind w:left="3463" w:hanging="428"/>
      </w:pPr>
      <w:rPr/>
    </w:lvl>
    <w:lvl w:ilvl="5">
      <w:start w:val="0"/>
      <w:numFmt w:val="bullet"/>
      <w:lvlText w:val="•"/>
      <w:lvlJc w:val="left"/>
      <w:pPr>
        <w:ind w:left="4350" w:hanging="428"/>
      </w:pPr>
      <w:rPr/>
    </w:lvl>
    <w:lvl w:ilvl="6">
      <w:start w:val="0"/>
      <w:numFmt w:val="bullet"/>
      <w:lvlText w:val="•"/>
      <w:lvlJc w:val="left"/>
      <w:pPr>
        <w:ind w:left="5238" w:hanging="428.0000000000009"/>
      </w:pPr>
      <w:rPr/>
    </w:lvl>
    <w:lvl w:ilvl="7">
      <w:start w:val="0"/>
      <w:numFmt w:val="bullet"/>
      <w:lvlText w:val="•"/>
      <w:lvlJc w:val="left"/>
      <w:pPr>
        <w:ind w:left="6126" w:hanging="427.9999999999991"/>
      </w:pPr>
      <w:rPr/>
    </w:lvl>
    <w:lvl w:ilvl="8">
      <w:start w:val="0"/>
      <w:numFmt w:val="bullet"/>
      <w:lvlText w:val="•"/>
      <w:lvlJc w:val="left"/>
      <w:pPr>
        <w:ind w:left="7013" w:hanging="428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246" w:hanging="243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50" w:lineRule="exact"/>
      <w:ind w:left="98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OunDYG3Aw3piU9T6kkUn+eU+w==">CgMxLjA4AHIhMXlwWTNzR21oVnFZMEhSc1BjZ1JYdVNhMmJwaUFFczVZ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2026-01-30T13:46:56Z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Microsoft: Print To PDF</vt:lpwstr>
  </property>
</Properties>
</file>