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center"/>
        <w:rPr>
          <w:rFonts w:hint="default"/>
          <w:b w:val="0"/>
          <w:bCs/>
          <w:color w:val="auto"/>
          <w:sz w:val="28"/>
          <w:lang w:val="pt-BR"/>
        </w:rPr>
      </w:pPr>
    </w:p>
    <w:p>
      <w:pPr>
        <w:pStyle w:val="8"/>
        <w:spacing w:before="10" w:after="0"/>
        <w:rPr>
          <w:sz w:val="9"/>
        </w:rPr>
      </w:pPr>
    </w:p>
    <w:p>
      <w:pPr>
        <w:spacing w:before="91" w:after="0" w:line="319" w:lineRule="auto"/>
        <w:ind w:left="2352" w:right="4575" w:firstLine="0"/>
        <w:jc w:val="left"/>
        <w:rPr>
          <w:b/>
          <w:sz w:val="20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833755</wp:posOffset>
            </wp:positionH>
            <wp:positionV relativeFrom="paragraph">
              <wp:posOffset>-73025</wp:posOffset>
            </wp:positionV>
            <wp:extent cx="1039495" cy="1024890"/>
            <wp:effectExtent l="0" t="0" r="8255" b="381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9495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  <w:sz w:val="20"/>
        </w:rPr>
        <w:t xml:space="preserve">Ministério da Educação Universidade Federal de Santa Maria </w:t>
      </w:r>
    </w:p>
    <w:p>
      <w:pPr>
        <w:spacing w:before="0" w:after="0" w:line="229" w:lineRule="exact"/>
        <w:ind w:left="2352" w:right="0" w:firstLine="0"/>
        <w:jc w:val="left"/>
        <w:rPr>
          <w:b/>
          <w:sz w:val="20"/>
        </w:rPr>
      </w:pPr>
      <w:r>
        <w:rPr>
          <w:b/>
          <w:sz w:val="20"/>
        </w:rPr>
        <w:t>Pró-Reitoria de Assuntos Estudantis</w:t>
      </w:r>
    </w:p>
    <w:p>
      <w:pPr>
        <w:pStyle w:val="8"/>
        <w:rPr>
          <w:b/>
          <w:sz w:val="20"/>
        </w:rPr>
      </w:pPr>
    </w:p>
    <w:p>
      <w:pPr>
        <w:pStyle w:val="8"/>
        <w:spacing w:before="2" w:after="0"/>
        <w:rPr>
          <w:b/>
          <w:sz w:val="29"/>
        </w:rPr>
      </w:pPr>
    </w:p>
    <w:p>
      <w:pPr>
        <w:pStyle w:val="8"/>
        <w:jc w:val="center"/>
        <w:rPr>
          <w:rFonts w:hint="default"/>
          <w:b w:val="0"/>
          <w:bCs/>
          <w:color w:val="auto"/>
          <w:sz w:val="28"/>
          <w:lang w:val="pt-BR"/>
        </w:rPr>
      </w:pPr>
    </w:p>
    <w:p>
      <w:pPr>
        <w:pStyle w:val="8"/>
        <w:jc w:val="center"/>
        <w:rPr>
          <w:rFonts w:hint="default"/>
          <w:b w:val="0"/>
          <w:bCs/>
          <w:color w:val="auto"/>
          <w:sz w:val="28"/>
          <w:lang w:val="pt-BR"/>
        </w:rPr>
      </w:pPr>
    </w:p>
    <w:p>
      <w:pPr>
        <w:pStyle w:val="8"/>
        <w:jc w:val="center"/>
        <w:rPr>
          <w:b/>
          <w:sz w:val="28"/>
        </w:rPr>
      </w:pPr>
      <w:r>
        <w:rPr>
          <w:rFonts w:hint="default"/>
          <w:b w:val="0"/>
          <w:bCs/>
          <w:color w:val="auto"/>
          <w:sz w:val="28"/>
          <w:lang w:val="pt-BR"/>
        </w:rPr>
        <w:t>ANEXO I -</w:t>
      </w:r>
      <w:r>
        <w:rPr>
          <w:b/>
          <w:color w:val="000009"/>
          <w:sz w:val="28"/>
        </w:rPr>
        <w:t>DECLARAÇÃO DE DESPESAS COMPARTILHADAS</w:t>
      </w:r>
    </w:p>
    <w:p>
      <w:pPr>
        <w:pStyle w:val="8"/>
        <w:rPr>
          <w:b/>
          <w:sz w:val="28"/>
        </w:rPr>
      </w:pPr>
    </w:p>
    <w:p>
      <w:pPr>
        <w:spacing w:before="88" w:after="0" w:line="321" w:lineRule="exact"/>
        <w:ind w:left="861" w:right="898" w:firstLine="0"/>
        <w:jc w:val="center"/>
        <w:rPr>
          <w:b/>
          <w:sz w:val="28"/>
        </w:rPr>
      </w:pPr>
    </w:p>
    <w:p>
      <w:pPr>
        <w:spacing w:before="88" w:after="0" w:line="321" w:lineRule="exact"/>
        <w:ind w:left="861" w:right="898" w:firstLine="0"/>
        <w:jc w:val="center"/>
        <w:rPr>
          <w:b/>
          <w:sz w:val="28"/>
        </w:rPr>
      </w:pPr>
      <w:r>
        <w:rPr>
          <w:b/>
          <w:color w:val="000009"/>
          <w:sz w:val="28"/>
        </w:rPr>
        <w:t>DECLARAÇÃO DE DESPESAS COMPARTILHADAS</w:t>
      </w:r>
    </w:p>
    <w:p>
      <w:pPr>
        <w:pStyle w:val="8"/>
        <w:spacing w:line="264" w:lineRule="exact"/>
        <w:ind w:left="861" w:right="894" w:firstLine="0"/>
        <w:jc w:val="center"/>
      </w:pPr>
      <w:r>
        <w:rPr>
          <w:color w:val="000009"/>
        </w:rPr>
        <w:t>(</w:t>
      </w:r>
      <w:r>
        <w:rPr>
          <w:rFonts w:eastAsia="Times New Roman" w:cs="Times New Roman"/>
          <w:color w:val="000009"/>
          <w:sz w:val="23"/>
          <w:szCs w:val="23"/>
          <w:lang w:val="pt-PT" w:eastAsia="pt-PT" w:bidi="pt-PT"/>
        </w:rPr>
        <w:t xml:space="preserve">Edital </w:t>
      </w:r>
      <w:r>
        <w:rPr>
          <w:rFonts w:hint="default" w:cs="Times New Roman"/>
          <w:color w:val="000009"/>
          <w:sz w:val="23"/>
          <w:szCs w:val="23"/>
          <w:lang w:val="pt-BR" w:eastAsia="pt-PT" w:bidi="pt-PT"/>
        </w:rPr>
        <w:t>62</w:t>
      </w:r>
      <w:r>
        <w:rPr>
          <w:rFonts w:eastAsia="Times New Roman" w:cs="Times New Roman"/>
          <w:color w:val="000009"/>
          <w:sz w:val="23"/>
          <w:szCs w:val="23"/>
          <w:lang w:val="pt-PT" w:eastAsia="pt-PT" w:bidi="pt-PT"/>
        </w:rPr>
        <w:t>/202</w:t>
      </w:r>
      <w:r>
        <w:rPr>
          <w:rFonts w:hint="default" w:cs="Times New Roman"/>
          <w:color w:val="000009"/>
          <w:sz w:val="23"/>
          <w:szCs w:val="23"/>
          <w:lang w:val="pt-BR" w:eastAsia="pt-PT" w:bidi="pt-PT"/>
        </w:rPr>
        <w:t>2</w:t>
      </w:r>
      <w:r>
        <w:rPr>
          <w:rFonts w:eastAsia="Times New Roman" w:cs="Times New Roman"/>
          <w:color w:val="000009"/>
          <w:sz w:val="23"/>
          <w:szCs w:val="23"/>
          <w:lang w:val="pt-PT" w:eastAsia="pt-PT" w:bidi="pt-PT"/>
        </w:rPr>
        <w:t xml:space="preserve"> PRAE – Auxílio Inclusão Digital</w:t>
      </w:r>
      <w:r>
        <w:rPr>
          <w:color w:val="000009"/>
        </w:rPr>
        <w:t>)</w:t>
      </w:r>
    </w:p>
    <w:p>
      <w:pPr>
        <w:pStyle w:val="8"/>
        <w:spacing w:before="1" w:after="0"/>
      </w:pPr>
    </w:p>
    <w:p>
      <w:pPr>
        <w:pStyle w:val="8"/>
        <w:tabs>
          <w:tab w:val="left" w:pos="2422"/>
          <w:tab w:val="left" w:pos="5543"/>
          <w:tab w:val="left" w:pos="6173"/>
          <w:tab w:val="left" w:pos="6874"/>
          <w:tab w:val="left" w:pos="8550"/>
          <w:tab w:val="left" w:pos="9426"/>
        </w:tabs>
        <w:spacing w:line="360" w:lineRule="auto"/>
        <w:ind w:left="115" w:right="159" w:firstLine="0"/>
        <w:jc w:val="both"/>
      </w:pPr>
      <w:r>
        <w:rPr>
          <w:color w:val="000009"/>
        </w:rPr>
        <w:t>Eu,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</w:rPr>
        <w:tab/>
      </w:r>
      <w:r>
        <w:rPr>
          <w:color w:val="000009"/>
        </w:rPr>
        <w:t>portador(a)</w:t>
      </w:r>
      <w:r>
        <w:rPr>
          <w:color w:val="000009"/>
        </w:rPr>
        <w:tab/>
      </w:r>
      <w:r>
        <w:rPr>
          <w:color w:val="000009"/>
        </w:rPr>
        <w:t>do</w:t>
      </w:r>
      <w:r>
        <w:rPr>
          <w:color w:val="000009"/>
        </w:rPr>
        <w:tab/>
      </w:r>
      <w:r>
        <w:rPr>
          <w:color w:val="000009"/>
          <w:spacing w:val="-10"/>
        </w:rPr>
        <w:t xml:space="preserve">RG </w:t>
      </w:r>
      <w:r>
        <w:rPr>
          <w:color w:val="000009"/>
        </w:rPr>
        <w:t>nº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>,</w:t>
      </w:r>
      <w:r>
        <w:rPr>
          <w:color w:val="000009"/>
        </w:rPr>
        <w:t xml:space="preserve"> 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 xml:space="preserve">CPF 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nº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 e  matrícula __________________ residente e domiciliado(a) na cidade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de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>____________</w:t>
      </w:r>
      <w:r>
        <w:rPr>
          <w:color w:val="000009"/>
        </w:rPr>
        <w:t>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endereço:_________________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, </w:t>
      </w:r>
      <w:r>
        <w:rPr>
          <w:color w:val="000009"/>
          <w:spacing w:val="-3"/>
        </w:rPr>
        <w:t xml:space="preserve">declaro </w:t>
      </w:r>
      <w:r>
        <w:rPr>
          <w:color w:val="000009"/>
        </w:rPr>
        <w:t>que compartilh</w:t>
      </w:r>
      <w:r>
        <w:rPr>
          <w:rFonts w:eastAsia="Times New Roman" w:cs="Times New Roman"/>
          <w:color w:val="000009"/>
          <w:sz w:val="23"/>
          <w:szCs w:val="23"/>
          <w:lang w:val="pt-PT" w:eastAsia="pt-PT" w:bidi="pt-PT"/>
        </w:rPr>
        <w:t>o</w:t>
      </w:r>
      <w:r>
        <w:rPr>
          <w:color w:val="000009"/>
        </w:rPr>
        <w:t xml:space="preserve"> as despesas de</w:t>
      </w:r>
      <w:r>
        <w:rPr>
          <w:rFonts w:hint="default"/>
          <w:color w:val="000009"/>
          <w:lang w:val="pt-BR"/>
        </w:rPr>
        <w:t xml:space="preserve"> Acesso à</w:t>
      </w:r>
      <w:r>
        <w:rPr>
          <w:color w:val="000009"/>
        </w:rPr>
        <w:t xml:space="preserve"> Internet com a pessoas identificada abaixo:</w:t>
      </w:r>
    </w:p>
    <w:p>
      <w:pPr>
        <w:pStyle w:val="11"/>
        <w:numPr>
          <w:ilvl w:val="0"/>
          <w:numId w:val="1"/>
        </w:numPr>
        <w:tabs>
          <w:tab w:val="left" w:pos="386"/>
          <w:tab w:val="left" w:pos="6587"/>
          <w:tab w:val="left" w:pos="9754"/>
        </w:tabs>
        <w:spacing w:before="0" w:after="0" w:line="240" w:lineRule="auto"/>
        <w:ind w:left="385" w:right="0" w:hanging="271"/>
        <w:jc w:val="left"/>
        <w:rPr>
          <w:sz w:val="23"/>
        </w:rPr>
      </w:pPr>
      <w:r>
        <w:rPr>
          <w:color w:val="000009"/>
          <w:sz w:val="23"/>
          <w:u w:val="single" w:color="000008"/>
        </w:rPr>
        <w:t xml:space="preserve"> </w:t>
      </w:r>
      <w:r>
        <w:rPr>
          <w:color w:val="000009"/>
          <w:sz w:val="23"/>
          <w:u w:val="single" w:color="000008"/>
        </w:rPr>
        <w:tab/>
      </w:r>
      <w:r>
        <w:rPr>
          <w:color w:val="000009"/>
          <w:sz w:val="23"/>
        </w:rPr>
        <w:t>CPF:</w:t>
      </w:r>
      <w:r>
        <w:rPr>
          <w:color w:val="000009"/>
          <w:sz w:val="23"/>
          <w:u w:val="single" w:color="000008"/>
        </w:rPr>
        <w:t xml:space="preserve"> </w:t>
      </w:r>
      <w:r>
        <w:rPr>
          <w:color w:val="000009"/>
          <w:sz w:val="23"/>
          <w:u w:val="single" w:color="000008"/>
        </w:rPr>
        <w:tab/>
      </w:r>
    </w:p>
    <w:p>
      <w:pPr>
        <w:pStyle w:val="11"/>
        <w:numPr>
          <w:ilvl w:val="0"/>
          <w:numId w:val="0"/>
        </w:numPr>
        <w:tabs>
          <w:tab w:val="left" w:pos="386"/>
          <w:tab w:val="left" w:pos="6587"/>
          <w:tab w:val="left" w:pos="9754"/>
        </w:tabs>
        <w:spacing w:before="1" w:after="0" w:line="264" w:lineRule="exact"/>
        <w:ind w:left="499" w:right="0" w:firstLine="0"/>
        <w:jc w:val="left"/>
        <w:rPr>
          <w:sz w:val="23"/>
        </w:rPr>
      </w:pPr>
    </w:p>
    <w:p>
      <w:pPr>
        <w:pStyle w:val="8"/>
        <w:tabs>
          <w:tab w:val="left" w:pos="3978"/>
          <w:tab w:val="left" w:pos="5336"/>
          <w:tab w:val="left" w:pos="5858"/>
          <w:tab w:val="left" w:pos="6349"/>
          <w:tab w:val="left" w:pos="6635"/>
          <w:tab w:val="left" w:pos="9269"/>
          <w:tab w:val="left" w:pos="9670"/>
        </w:tabs>
        <w:spacing w:before="90" w:after="0"/>
        <w:ind w:left="115" w:right="174" w:firstLine="710"/>
      </w:pPr>
      <w:r>
        <w:rPr>
          <w:color w:val="000009"/>
        </w:rPr>
        <w:t>(não esquecer de anexar documento com foto e assinatura da pessoa identificada acima)</w:t>
      </w:r>
    </w:p>
    <w:p>
      <w:pPr>
        <w:pStyle w:val="8"/>
        <w:tabs>
          <w:tab w:val="left" w:pos="3978"/>
          <w:tab w:val="left" w:pos="5336"/>
          <w:tab w:val="left" w:pos="5858"/>
          <w:tab w:val="left" w:pos="6349"/>
          <w:tab w:val="left" w:pos="6635"/>
          <w:tab w:val="left" w:pos="9269"/>
          <w:tab w:val="left" w:pos="9670"/>
        </w:tabs>
        <w:spacing w:before="90" w:after="0"/>
        <w:ind w:left="115" w:right="174" w:firstLine="710"/>
      </w:pPr>
      <w:r>
        <w:rPr>
          <w:color w:val="000009"/>
        </w:rPr>
        <w:t xml:space="preserve">Do total de despesas do 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mês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de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rFonts w:hint="default"/>
          <w:color w:val="000009"/>
          <w:u w:val="single" w:color="000008"/>
          <w:lang w:val="pt-BR"/>
        </w:rPr>
        <w:t>________</w:t>
      </w:r>
      <w:bookmarkStart w:id="0" w:name="_GoBack"/>
      <w:bookmarkEnd w:id="0"/>
      <w:r>
        <w:rPr>
          <w:color w:val="000009"/>
        </w:rPr>
        <w:t>, declaro ter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pago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R$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>,</w:t>
      </w:r>
      <w:r>
        <w:rPr>
          <w:color w:val="000009"/>
          <w:u w:val="single" w:color="000008"/>
        </w:rPr>
        <w:tab/>
      </w:r>
      <w:r>
        <w:rPr>
          <w:color w:val="000009"/>
          <w:spacing w:val="-16"/>
        </w:rPr>
        <w:t xml:space="preserve">, </w:t>
      </w:r>
      <w:r>
        <w:rPr>
          <w:color w:val="000009"/>
        </w:rPr>
        <w:t xml:space="preserve">referente a </w:t>
      </w:r>
      <w:r>
        <w:rPr>
          <w:rFonts w:eastAsia="Times New Roman" w:cs="Times New Roman"/>
          <w:color w:val="000009"/>
          <w:sz w:val="23"/>
          <w:szCs w:val="23"/>
          <w:lang w:val="pt-PT" w:eastAsia="pt-PT" w:bidi="pt-PT"/>
        </w:rPr>
        <w:t>referente a Internet.</w:t>
      </w:r>
    </w:p>
    <w:p>
      <w:pPr>
        <w:pStyle w:val="8"/>
      </w:pPr>
    </w:p>
    <w:p>
      <w:pPr>
        <w:spacing w:before="1" w:after="0"/>
        <w:ind w:left="115" w:right="173" w:firstLine="0"/>
        <w:jc w:val="both"/>
        <w:rPr>
          <w:i/>
          <w:sz w:val="23"/>
          <w:highlight w:val="none"/>
        </w:rPr>
      </w:pPr>
      <w:r>
        <w:rPr>
          <w:i/>
          <w:color w:val="000009"/>
          <w:sz w:val="23"/>
        </w:rPr>
        <w:t xml:space="preserve">Obs: os valores recebidos da bolsa de Auxílio à </w:t>
      </w:r>
      <w:r>
        <w:rPr>
          <w:rFonts w:eastAsia="Times New Roman" w:cs="Times New Roman"/>
          <w:i/>
          <w:color w:val="000009"/>
          <w:sz w:val="23"/>
          <w:lang w:val="pt-PT" w:eastAsia="pt-PT" w:bidi="pt-PT"/>
        </w:rPr>
        <w:t>Inclusão digital</w:t>
      </w:r>
      <w:r>
        <w:rPr>
          <w:i/>
          <w:color w:val="000009"/>
          <w:sz w:val="23"/>
        </w:rPr>
        <w:t xml:space="preserve"> devem ser utilizados </w:t>
      </w:r>
      <w:r>
        <w:rPr>
          <w:b/>
          <w:i/>
          <w:color w:val="000009"/>
          <w:sz w:val="23"/>
        </w:rPr>
        <w:t xml:space="preserve">exclusivamente </w:t>
      </w:r>
      <w:r>
        <w:rPr>
          <w:i/>
          <w:color w:val="000009"/>
          <w:sz w:val="23"/>
        </w:rPr>
        <w:t xml:space="preserve">para as finalidades descritas acima, conforme </w:t>
      </w:r>
      <w:r>
        <w:rPr>
          <w:rFonts w:eastAsia="Times New Roman" w:cs="Times New Roman"/>
          <w:i/>
          <w:color w:val="000009"/>
          <w:sz w:val="23"/>
          <w:lang w:val="pt-PT" w:eastAsia="pt-PT" w:bidi="pt-PT"/>
        </w:rPr>
        <w:t>edita</w:t>
      </w:r>
      <w:r>
        <w:rPr>
          <w:rFonts w:eastAsia="Times New Roman" w:cs="Times New Roman"/>
          <w:i/>
          <w:color w:val="000009"/>
          <w:sz w:val="23"/>
          <w:highlight w:val="none"/>
          <w:lang w:val="pt-PT" w:eastAsia="pt-PT" w:bidi="pt-PT"/>
        </w:rPr>
        <w:t>l</w:t>
      </w:r>
      <w:r>
        <w:rPr>
          <w:i/>
          <w:color w:val="000009"/>
          <w:sz w:val="23"/>
          <w:highlight w:val="none"/>
        </w:rPr>
        <w:t>)</w:t>
      </w:r>
    </w:p>
    <w:p>
      <w:pPr>
        <w:pStyle w:val="8"/>
        <w:rPr>
          <w:i/>
          <w:sz w:val="24"/>
          <w:highlight w:val="yellow"/>
        </w:rPr>
      </w:pPr>
    </w:p>
    <w:p>
      <w:pPr>
        <w:pStyle w:val="8"/>
        <w:spacing w:before="1" w:after="0"/>
        <w:rPr>
          <w:i/>
          <w:sz w:val="22"/>
        </w:rPr>
      </w:pPr>
    </w:p>
    <w:p>
      <w:pPr>
        <w:pStyle w:val="8"/>
        <w:spacing w:before="1" w:after="0"/>
        <w:ind w:left="115" w:right="156" w:firstLine="0"/>
        <w:jc w:val="both"/>
      </w:pPr>
      <w:r>
        <w:rPr>
          <w:color w:val="000009"/>
        </w:rPr>
        <w:t xml:space="preserve">Declaro, ainda, a inteira responsabilidade pelas informações contidas neste documento, estando ciente de que a omissão ou a apresentação de informações e/ou documentos falsos implicam na exclusão do estudante do </w:t>
      </w:r>
      <w:r>
        <w:rPr>
          <w:rFonts w:eastAsia="Times New Roman" w:cs="Times New Roman"/>
          <w:color w:val="000009"/>
          <w:sz w:val="23"/>
          <w:szCs w:val="23"/>
          <w:lang w:val="pt-PT" w:eastAsia="pt-PT" w:bidi="pt-PT"/>
        </w:rPr>
        <w:t>Auxílio</w:t>
      </w:r>
      <w:r>
        <w:rPr>
          <w:color w:val="000009"/>
        </w:rPr>
        <w:t>, além das medidas administrativas e judiciais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cabíveis.</w:t>
      </w:r>
    </w:p>
    <w:p>
      <w:pPr>
        <w:pStyle w:val="8"/>
        <w:spacing w:before="2" w:after="0"/>
      </w:pPr>
    </w:p>
    <w:p>
      <w:pPr>
        <w:pStyle w:val="8"/>
        <w:spacing w:before="2" w:after="0"/>
      </w:pPr>
    </w:p>
    <w:p>
      <w:pPr>
        <w:pStyle w:val="8"/>
        <w:tabs>
          <w:tab w:val="left" w:pos="6902"/>
          <w:tab w:val="left" w:pos="8842"/>
          <w:tab w:val="left" w:pos="9800"/>
        </w:tabs>
        <w:ind w:left="4626" w:right="0" w:firstLine="0"/>
      </w:pPr>
      <w:r>
        <w:rPr>
          <w:color w:val="000009"/>
        </w:rPr>
        <w:t>Santa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Maria</w:t>
      </w:r>
      <w:r>
        <w:rPr>
          <w:rFonts w:hint="default"/>
          <w:color w:val="000009"/>
          <w:lang w:val="pt-BR"/>
        </w:rPr>
        <w:t xml:space="preserve"> </w:t>
      </w:r>
      <w:r>
        <w:rPr>
          <w:color w:val="000009"/>
        </w:rPr>
        <w:t>-</w:t>
      </w:r>
      <w:r>
        <w:rPr>
          <w:rFonts w:hint="default"/>
          <w:color w:val="000009"/>
          <w:lang w:val="pt-BR"/>
        </w:rPr>
        <w:t xml:space="preserve"> </w:t>
      </w:r>
      <w:r>
        <w:rPr>
          <w:color w:val="000009"/>
        </w:rPr>
        <w:t>RS,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de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de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spacing w:before="11" w:after="0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2284730</wp:posOffset>
                </wp:positionH>
                <wp:positionV relativeFrom="paragraph">
                  <wp:posOffset>210820</wp:posOffset>
                </wp:positionV>
                <wp:extent cx="2099945" cy="1270"/>
                <wp:effectExtent l="0" t="0" r="0" b="0"/>
                <wp:wrapTopAndBottom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160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9.9pt;margin-top:16.6pt;height:0.1pt;width:165.35pt;mso-position-horizontal-relative:page;mso-wrap-distance-bottom:0pt;mso-wrap-distance-top:0pt;z-index:-251657216;mso-width-relative:page;mso-height-relative:page;" filled="f" stroked="t" coordsize="21600,21600" o:gfxdata="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GZf0t2AAA&#10;AAkBAAAPAAAAAAAAAAEAIAAAACIAAABkcnMvZG93bnJldi54bWxQSwECFAAUAAAACACHTuJAgARM&#10;3awBAABoAwAADgAAAAAAAAABACAAAAAnAQAAZHJzL2Uyb0RvYy54bWxQSwUGAAAAAAYABgBZAQAA&#10;RQUAAAAA&#10;">
                <v:fill on="f" focussize="0,0"/>
                <v:stroke weight="0.453543307086614pt" color="#000008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8"/>
        <w:spacing w:line="235" w:lineRule="exact"/>
        <w:ind w:left="2160" w:leftChars="0" w:right="899" w:firstLine="720" w:firstLineChars="0"/>
        <w:jc w:val="both"/>
      </w:pPr>
      <w:r>
        <w:rPr>
          <w:color w:val="000009"/>
        </w:rPr>
        <w:t>Assinatura do(a) declarante</w:t>
      </w: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spacing w:before="1"/>
        <w:ind w:left="558" w:right="630"/>
        <w:jc w:val="center"/>
        <w:rPr>
          <w:b/>
          <w:bCs/>
        </w:rPr>
      </w:pPr>
    </w:p>
    <w:sectPr>
      <w:pgSz w:w="11900" w:h="16840"/>
      <w:pgMar w:top="940" w:right="900" w:bottom="280" w:left="9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436" w:hanging="280"/>
        <w:jc w:val="left"/>
      </w:pPr>
      <w:rPr>
        <w:rFonts w:hint="default"/>
        <w:b/>
        <w:bCs/>
        <w:spacing w:val="-5"/>
        <w:w w:val="100"/>
        <w:lang w:val="pt-PT" w:eastAsia="pt-PT" w:bidi="pt-PT"/>
      </w:rPr>
    </w:lvl>
    <w:lvl w:ilvl="1" w:tentative="0">
      <w:start w:val="0"/>
      <w:numFmt w:val="bullet"/>
      <w:lvlText w:val="•"/>
      <w:lvlJc w:val="left"/>
      <w:pPr>
        <w:ind w:left="1398" w:hanging="280"/>
      </w:pPr>
      <w:rPr>
        <w:rFonts w:hint="default"/>
        <w:lang w:val="pt-PT" w:eastAsia="pt-PT" w:bidi="pt-PT"/>
      </w:rPr>
    </w:lvl>
    <w:lvl w:ilvl="2" w:tentative="0">
      <w:start w:val="0"/>
      <w:numFmt w:val="bullet"/>
      <w:lvlText w:val="•"/>
      <w:lvlJc w:val="left"/>
      <w:pPr>
        <w:ind w:left="2356" w:hanging="280"/>
      </w:pPr>
      <w:rPr>
        <w:rFonts w:hint="default"/>
        <w:lang w:val="pt-PT" w:eastAsia="pt-PT" w:bidi="pt-PT"/>
      </w:rPr>
    </w:lvl>
    <w:lvl w:ilvl="3" w:tentative="0">
      <w:start w:val="0"/>
      <w:numFmt w:val="bullet"/>
      <w:lvlText w:val="•"/>
      <w:lvlJc w:val="left"/>
      <w:pPr>
        <w:ind w:left="3314" w:hanging="280"/>
      </w:pPr>
      <w:rPr>
        <w:rFonts w:hint="default"/>
        <w:lang w:val="pt-PT" w:eastAsia="pt-PT" w:bidi="pt-PT"/>
      </w:rPr>
    </w:lvl>
    <w:lvl w:ilvl="4" w:tentative="0">
      <w:start w:val="0"/>
      <w:numFmt w:val="bullet"/>
      <w:lvlText w:val="•"/>
      <w:lvlJc w:val="left"/>
      <w:pPr>
        <w:ind w:left="4272" w:hanging="280"/>
      </w:pPr>
      <w:rPr>
        <w:rFonts w:hint="default"/>
        <w:lang w:val="pt-PT" w:eastAsia="pt-PT" w:bidi="pt-PT"/>
      </w:rPr>
    </w:lvl>
    <w:lvl w:ilvl="5" w:tentative="0">
      <w:start w:val="0"/>
      <w:numFmt w:val="bullet"/>
      <w:lvlText w:val="•"/>
      <w:lvlJc w:val="left"/>
      <w:pPr>
        <w:ind w:left="5230" w:hanging="280"/>
      </w:pPr>
      <w:rPr>
        <w:rFonts w:hint="default"/>
        <w:lang w:val="pt-PT" w:eastAsia="pt-PT" w:bidi="pt-PT"/>
      </w:rPr>
    </w:lvl>
    <w:lvl w:ilvl="6" w:tentative="0">
      <w:start w:val="0"/>
      <w:numFmt w:val="bullet"/>
      <w:lvlText w:val="•"/>
      <w:lvlJc w:val="left"/>
      <w:pPr>
        <w:ind w:left="6188" w:hanging="280"/>
      </w:pPr>
      <w:rPr>
        <w:rFonts w:hint="default"/>
        <w:lang w:val="pt-PT" w:eastAsia="pt-PT" w:bidi="pt-PT"/>
      </w:rPr>
    </w:lvl>
    <w:lvl w:ilvl="7" w:tentative="0">
      <w:start w:val="0"/>
      <w:numFmt w:val="bullet"/>
      <w:lvlText w:val="•"/>
      <w:lvlJc w:val="left"/>
      <w:pPr>
        <w:ind w:left="7146" w:hanging="280"/>
      </w:pPr>
      <w:rPr>
        <w:rFonts w:hint="default"/>
        <w:lang w:val="pt-PT" w:eastAsia="pt-PT" w:bidi="pt-PT"/>
      </w:rPr>
    </w:lvl>
    <w:lvl w:ilvl="8" w:tentative="0">
      <w:start w:val="0"/>
      <w:numFmt w:val="bullet"/>
      <w:lvlText w:val="•"/>
      <w:lvlJc w:val="left"/>
      <w:pPr>
        <w:ind w:left="8104" w:hanging="28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1254F4"/>
    <w:rsid w:val="04E90047"/>
    <w:rsid w:val="0B9375C1"/>
    <w:rsid w:val="0F8A74C9"/>
    <w:rsid w:val="202124A0"/>
    <w:rsid w:val="25435989"/>
    <w:rsid w:val="2CBC4F90"/>
    <w:rsid w:val="31D017CD"/>
    <w:rsid w:val="3D7F542D"/>
    <w:rsid w:val="444A4F2F"/>
    <w:rsid w:val="48165583"/>
    <w:rsid w:val="50BB4C2E"/>
    <w:rsid w:val="52786A64"/>
    <w:rsid w:val="6FC16DF3"/>
    <w:rsid w:val="7EC361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t-PT" w:eastAsia="pt-PT" w:bidi="pt-PT"/>
    </w:rPr>
  </w:style>
  <w:style w:type="paragraph" w:styleId="2">
    <w:name w:val="heading 1"/>
    <w:basedOn w:val="1"/>
    <w:next w:val="1"/>
    <w:qFormat/>
    <w:uiPriority w:val="1"/>
    <w:pPr>
      <w:ind w:left="155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pt-PT" w:eastAsia="pt-PT" w:bidi="pt-PT"/>
    </w:rPr>
  </w:style>
  <w:style w:type="paragraph" w:styleId="3">
    <w:name w:val="heading 2"/>
    <w:basedOn w:val="1"/>
    <w:next w:val="1"/>
    <w:qFormat/>
    <w:uiPriority w:val="1"/>
    <w:pPr>
      <w:ind w:left="155"/>
      <w:outlineLvl w:val="2"/>
    </w:pPr>
    <w:rPr>
      <w:rFonts w:ascii="Times New Roman" w:hAnsi="Times New Roman" w:eastAsia="Times New Roman" w:cs="Times New Roman"/>
      <w:sz w:val="24"/>
      <w:szCs w:val="24"/>
      <w:lang w:val="pt-PT" w:eastAsia="pt-PT" w:bidi="pt-PT"/>
    </w:rPr>
  </w:style>
  <w:style w:type="paragraph" w:styleId="4">
    <w:name w:val="heading 3"/>
    <w:basedOn w:val="1"/>
    <w:next w:val="1"/>
    <w:qFormat/>
    <w:uiPriority w:val="1"/>
    <w:pPr>
      <w:ind w:left="155" w:hanging="239"/>
      <w:jc w:val="both"/>
      <w:outlineLvl w:val="3"/>
    </w:pPr>
    <w:rPr>
      <w:rFonts w:ascii="Times New Roman" w:hAnsi="Times New Roman" w:eastAsia="Times New Roman" w:cs="Times New Roman"/>
      <w:b/>
      <w:bCs/>
      <w:sz w:val="22"/>
      <w:szCs w:val="22"/>
      <w:lang w:val="pt-PT" w:eastAsia="pt-PT" w:bidi="pt-PT"/>
    </w:rPr>
  </w:style>
  <w:style w:type="paragraph" w:styleId="5">
    <w:name w:val="heading 4"/>
    <w:basedOn w:val="1"/>
    <w:next w:val="1"/>
    <w:qFormat/>
    <w:uiPriority w:val="1"/>
    <w:pPr>
      <w:ind w:left="155"/>
      <w:jc w:val="both"/>
      <w:outlineLvl w:val="4"/>
    </w:pPr>
    <w:rPr>
      <w:rFonts w:ascii="Times New Roman" w:hAnsi="Times New Roman" w:eastAsia="Times New Roman" w:cs="Times New Roman"/>
      <w:b/>
      <w:bCs/>
      <w:i/>
      <w:sz w:val="22"/>
      <w:szCs w:val="22"/>
      <w:lang w:val="pt-PT" w:eastAsia="pt-PT" w:bidi="pt-PT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ody Text"/>
    <w:basedOn w:val="1"/>
    <w:qFormat/>
    <w:uiPriority w:val="1"/>
    <w:rPr>
      <w:rFonts w:ascii="Times New Roman" w:hAnsi="Times New Roman" w:eastAsia="Times New Roman" w:cs="Times New Roman"/>
      <w:sz w:val="22"/>
      <w:szCs w:val="22"/>
      <w:lang w:val="pt-PT" w:eastAsia="pt-PT" w:bidi="pt-PT"/>
    </w:rPr>
  </w:style>
  <w:style w:type="paragraph" w:styleId="9">
    <w:name w:val="Normal (Web)"/>
    <w:basedOn w:val="1"/>
    <w:uiPriority w:val="0"/>
    <w:rPr>
      <w:szCs w:val="24"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ind w:left="155"/>
      <w:jc w:val="both"/>
    </w:pPr>
    <w:rPr>
      <w:rFonts w:ascii="Times New Roman" w:hAnsi="Times New Roman" w:eastAsia="Times New Roman" w:cs="Times New Roman"/>
      <w:lang w:val="pt-PT" w:eastAsia="pt-PT" w:bidi="pt-PT"/>
    </w:rPr>
  </w:style>
  <w:style w:type="paragraph" w:customStyle="1" w:styleId="12">
    <w:name w:val="Table Paragraph"/>
    <w:basedOn w:val="1"/>
    <w:qFormat/>
    <w:uiPriority w:val="1"/>
    <w:pPr>
      <w:ind w:left="108"/>
    </w:pPr>
    <w:rPr>
      <w:rFonts w:ascii="Times New Roman" w:hAnsi="Times New Roman" w:eastAsia="Times New Roman" w:cs="Times New Roman"/>
      <w:lang w:val="pt-PT" w:eastAsia="pt-PT" w:bidi="pt-PT"/>
    </w:rPr>
  </w:style>
  <w:style w:type="paragraph" w:customStyle="1" w:styleId="13">
    <w:name w:val="western"/>
    <w:qFormat/>
    <w:uiPriority w:val="0"/>
    <w:pPr>
      <w:jc w:val="left"/>
    </w:pPr>
    <w:rPr>
      <w:rFonts w:hint="default"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customStyle="1" w:styleId="14">
    <w:name w:val="western1"/>
    <w:qFormat/>
    <w:uiPriority w:val="0"/>
    <w:pPr>
      <w:jc w:val="left"/>
    </w:pPr>
    <w:rPr>
      <w:rFonts w:hint="default"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2019-08-08T12:13:00Z</dcterms:created>
  <dc:creator>UFSM</dc:creator>
  <cp:lastModifiedBy>pccli</cp:lastModifiedBy>
  <cp:lastPrinted>2019-08-14T14:19:00Z</cp:lastPrinted>
  <dcterms:modified xsi:type="dcterms:W3CDTF">2022-09-29T18:03:08Z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2018-03-07T00:00:00Z</vt:filetime>
  </property>
  <property fmtid="{D5CDD505-2E9C-101B-9397-08002B2CF9AE}" pid="3" name="Creator">
    <vt:lpwstr>Writer</vt:lpwstr>
  </property>
  <property fmtid="{D5CDD505-2E9C-101B-9397-08002B2CF9AE}" pid="4" name="LastSaved">
    <vt:filetime>2018-03-07T00:00:00Z</vt:filetime>
  </property>
  <property fmtid="{D5CDD505-2E9C-101B-9397-08002B2CF9AE}" pid="5" name="KSOProductBuildVer">
    <vt:lpwstr>1046-11.2.0.11306</vt:lpwstr>
  </property>
  <property fmtid="{D5CDD505-2E9C-101B-9397-08002B2CF9AE}" pid="6" name="ICV">
    <vt:lpwstr>1700A31DECD64C74A14B7FAE976D140F</vt:lpwstr>
  </property>
</Properties>
</file>