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Número de cotas de bolsa: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Valor em material de consumo (até R$ 1000,00):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de Desenvolvimento Institucional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que não sejam de Desenvolvimento Institucional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2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no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3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fora do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5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 - Especificação do MATERIAL DE CONSUMO</w:t>
      </w:r>
    </w:p>
    <w:tbl>
      <w:tblPr>
        <w:tblStyle w:val="Table6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7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8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9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  <w:r w:rsidDel="00000000" w:rsidR="00000000" w:rsidRPr="00000000">
        <w:rPr>
          <w:rtl w:val="0"/>
        </w:rPr>
      </w:r>
    </w:p>
    <w:tbl>
      <w:tblPr>
        <w:tblStyle w:val="Table10"/>
        <w:tblW w:w="94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https://portal.ufsm.br/documentos/documentos/index.html?action=open&amp;idInformacaoDocumento=2287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Desenvolvimento Institucional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1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center"/>
        <w:tblLayout w:type="fixed"/>
        <w:tblLook w:val="0000"/>
      </w:tblPr>
      <w:tblGrid>
        <w:gridCol w:w="1035"/>
        <w:gridCol w:w="1425"/>
        <w:gridCol w:w="1800"/>
        <w:gridCol w:w="2640"/>
        <w:gridCol w:w="2115"/>
        <w:tblGridChange w:id="0">
          <w:tblGrid>
            <w:gridCol w:w="1035"/>
            <w:gridCol w:w="1425"/>
            <w:gridCol w:w="1800"/>
            <w:gridCol w:w="264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0C9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D3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</w:t>
      </w:r>
      <w:r w:rsidDel="00000000" w:rsidR="00000000" w:rsidRPr="00000000">
        <w:rPr>
          <w:sz w:val="18"/>
          <w:szCs w:val="18"/>
          <w:rtl w:val="0"/>
        </w:rPr>
        <w:t xml:space="preserve">ou do Extrato de Contratos, ou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Registros. Podendo ser acessado pela intranet CTISM, através do link: </w:t>
      </w:r>
      <w:hyperlink r:id="rId2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ntranet.ctism.ufsm.br/compras-info/" TargetMode="External"/><Relationship Id="rId2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