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41" w:rightFromText="141" w:vertAnchor="page" w:horzAnchor="page" w:tblpX="848" w:tblpY="1683"/>
        <w:tblW w:w="10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81" w:type="dxa"/>
          </w:tcPr>
          <w:p>
            <w:pPr>
              <w:pStyle w:val="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PEDIDO DE CONCESSÃO DE DIÁRIAS E/OU PASSAGENS</w:t>
            </w:r>
          </w:p>
          <w:p>
            <w:pPr>
              <w:pStyle w:val="10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Passagens Aéreas:   </w:t>
            </w:r>
            <w:bookmarkStart w:id="4" w:name="_GoBack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     Passagens Rodoviárias: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Diárias: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Nenhum: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rPr>
          <w:rFonts w:ascii="Arial" w:hAnsi="Arial" w:cs="Arial"/>
          <w:sz w:val="18"/>
          <w:szCs w:val="18"/>
        </w:rPr>
      </w:pPr>
    </w:p>
    <w:tbl>
      <w:tblPr>
        <w:tblStyle w:val="9"/>
        <w:tblpPr w:leftFromText="180" w:rightFromText="180" w:vertAnchor="text" w:horzAnchor="page" w:tblpX="878" w:tblpY="112"/>
        <w:tblOverlap w:val="never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1134"/>
        <w:gridCol w:w="567"/>
        <w:gridCol w:w="1390"/>
        <w:gridCol w:w="1303"/>
        <w:gridCol w:w="284"/>
        <w:gridCol w:w="425"/>
        <w:gridCol w:w="992"/>
        <w:gridCol w:w="116"/>
        <w:gridCol w:w="451"/>
        <w:gridCol w:w="142"/>
        <w:gridCol w:w="425"/>
        <w:gridCol w:w="70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2" w:hRule="atLeast"/>
        </w:trPr>
        <w:tc>
          <w:tcPr>
            <w:tcW w:w="354" w:type="dxa"/>
            <w:vMerge w:val="restart"/>
          </w:tcPr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PROPOSTO</w:t>
            </w:r>
          </w:p>
        </w:tc>
        <w:tc>
          <w:tcPr>
            <w:tcW w:w="9922" w:type="dxa"/>
            <w:gridSpan w:val="1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Completo: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30" w:hRule="atLeast"/>
        </w:trPr>
        <w:tc>
          <w:tcPr>
            <w:tcW w:w="354" w:type="dxa"/>
            <w:vMerge w:val="continue"/>
          </w:tcPr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CPF: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SIAPE (Se tiver)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 p/ contato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5" w:hRule="atLeast"/>
        </w:trPr>
        <w:tc>
          <w:tcPr>
            <w:tcW w:w="354" w:type="dxa"/>
            <w:vMerge w:val="continue"/>
          </w:tcPr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2" w:type="dxa"/>
            <w:gridSpan w:val="1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Titulação/ Cargo/Função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9" w:hRule="atLeast"/>
        </w:trPr>
        <w:tc>
          <w:tcPr>
            <w:tcW w:w="354" w:type="dxa"/>
            <w:vMerge w:val="continue"/>
          </w:tcPr>
          <w:p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dxa"/>
            <w:gridSpan w:val="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31" w:type="dxa"/>
            <w:gridSpan w:val="10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da mãe: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4" w:hRule="atLeast"/>
        </w:trPr>
        <w:tc>
          <w:tcPr>
            <w:tcW w:w="354" w:type="dxa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1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para contato: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2" w:hRule="atLeast"/>
        </w:trPr>
        <w:tc>
          <w:tcPr>
            <w:tcW w:w="354" w:type="dxa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1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Instituição de Origem: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7" w:hRule="atLeast"/>
        </w:trPr>
        <w:tc>
          <w:tcPr>
            <w:tcW w:w="354" w:type="dxa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1" w:type="dxa"/>
            <w:gridSpan w:val="8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Subunidade (Departamento/Direção/Etc.):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11" w:type="dxa"/>
            <w:gridSpan w:val="5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Cart. Ident./Órgão Expedidor: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4" w:hRule="atLeast"/>
        </w:trPr>
        <w:tc>
          <w:tcPr>
            <w:tcW w:w="354" w:type="dxa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gridSpan w:val="10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Banco/Agência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Conta Corrente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" w:hRule="atLeast"/>
        </w:trPr>
        <w:tc>
          <w:tcPr>
            <w:tcW w:w="2055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Local do evento: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5" w:hRule="atLeast"/>
        </w:trPr>
        <w:tc>
          <w:tcPr>
            <w:tcW w:w="2055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Período do evento: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9" w:hRule="atLeast"/>
        </w:trPr>
        <w:tc>
          <w:tcPr>
            <w:tcW w:w="2055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evento e serviço a ser executado 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3" w:hRule="atLeast"/>
        </w:trPr>
        <w:tc>
          <w:tcPr>
            <w:tcW w:w="1488" w:type="dxa"/>
            <w:gridSpan w:val="2"/>
            <w:vMerge w:val="restart"/>
            <w:vAlign w:val="center"/>
          </w:tcPr>
          <w:p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Diárias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1488" w:type="dxa"/>
            <w:gridSpan w:val="2"/>
            <w:vMerge w:val="continue"/>
          </w:tcPr>
          <w:p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</w:tcPr>
          <w:p>
            <w:pPr>
              <w:spacing w:before="240" w:beforeLines="1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7"/>
          </w:tcPr>
          <w:p>
            <w:pPr>
              <w:spacing w:before="240" w:beforeLines="1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 de ida: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 de retorno: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7" w:hRule="atLeast"/>
        </w:trPr>
        <w:tc>
          <w:tcPr>
            <w:tcW w:w="10276" w:type="dxa"/>
            <w:gridSpan w:val="14"/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TRAJETO DA VIAGEM: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5" w:hRule="atLeast"/>
        </w:trPr>
        <w:tc>
          <w:tcPr>
            <w:tcW w:w="1488" w:type="dxa"/>
            <w:gridSpan w:val="2"/>
            <w:vMerge w:val="restart"/>
            <w:vAlign w:val="center"/>
          </w:tcPr>
          <w:p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Passagens Aéreas </w:t>
            </w:r>
          </w:p>
        </w:tc>
        <w:tc>
          <w:tcPr>
            <w:tcW w:w="3260" w:type="dxa"/>
            <w:gridSpan w:val="3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Trecho</w:t>
            </w:r>
          </w:p>
        </w:tc>
        <w:tc>
          <w:tcPr>
            <w:tcW w:w="1701" w:type="dxa"/>
            <w:gridSpan w:val="3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Dia/Hora</w:t>
            </w:r>
          </w:p>
        </w:tc>
        <w:tc>
          <w:tcPr>
            <w:tcW w:w="1843" w:type="dxa"/>
            <w:gridSpan w:val="5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Voo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Cia Aérea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9" w:hRule="atLeast"/>
        </w:trPr>
        <w:tc>
          <w:tcPr>
            <w:tcW w:w="1488" w:type="dxa"/>
            <w:gridSpan w:val="2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>
            <w:pPr>
              <w:spacing w:before="120" w:beforeLines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</w:tcPr>
          <w:p>
            <w:pPr>
              <w:spacing w:before="120" w:beforeLines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5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5" w:hRule="atLeast"/>
        </w:trPr>
        <w:tc>
          <w:tcPr>
            <w:tcW w:w="1488" w:type="dxa"/>
            <w:gridSpan w:val="2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>
            <w:pPr>
              <w:spacing w:before="120" w:beforeLines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</w:tcPr>
          <w:p>
            <w:pPr>
              <w:spacing w:before="120" w:beforeLines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5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9" w:hRule="atLeast"/>
        </w:trPr>
        <w:tc>
          <w:tcPr>
            <w:tcW w:w="1488" w:type="dxa"/>
            <w:gridSpan w:val="2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>
            <w:pPr>
              <w:spacing w:before="120" w:beforeLines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</w:tcPr>
          <w:p>
            <w:pPr>
              <w:spacing w:before="120" w:beforeLines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5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8" w:hRule="atLeast"/>
        </w:trPr>
        <w:tc>
          <w:tcPr>
            <w:tcW w:w="1488" w:type="dxa"/>
            <w:gridSpan w:val="2"/>
            <w:vMerge w:val="continu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>
            <w:pPr>
              <w:spacing w:before="120" w:beforeLines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</w:tcPr>
          <w:p>
            <w:pPr>
              <w:spacing w:before="120" w:beforeLines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5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>
            <w:pPr>
              <w:spacing w:before="120" w:beforeLines="50"/>
              <w:ind w:right="2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9" w:hRule="atLeast"/>
        </w:trPr>
        <w:tc>
          <w:tcPr>
            <w:tcW w:w="1488" w:type="dxa"/>
            <w:gridSpan w:val="2"/>
            <w:vMerge w:val="restart"/>
          </w:tcPr>
          <w:p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Passagens Rodoviária</w:t>
            </w:r>
          </w:p>
        </w:tc>
        <w:tc>
          <w:tcPr>
            <w:tcW w:w="5528" w:type="dxa"/>
            <w:gridSpan w:val="8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Itinerário</w:t>
            </w:r>
          </w:p>
        </w:tc>
        <w:tc>
          <w:tcPr>
            <w:tcW w:w="3260" w:type="dxa"/>
            <w:gridSpan w:val="4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7" w:hRule="atLeast"/>
        </w:trPr>
        <w:tc>
          <w:tcPr>
            <w:tcW w:w="1488" w:type="dxa"/>
            <w:gridSpan w:val="2"/>
            <w:vMerge w:val="continue"/>
          </w:tcPr>
          <w:p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8"/>
          </w:tcPr>
          <w:p>
            <w:pPr>
              <w:spacing w:before="120" w:beforeLines="5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</w:tcPr>
          <w:p>
            <w:pPr>
              <w:spacing w:before="120" w:beforeLines="5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5" w:hRule="atLeast"/>
        </w:trPr>
        <w:tc>
          <w:tcPr>
            <w:tcW w:w="1488" w:type="dxa"/>
            <w:gridSpan w:val="2"/>
            <w:vMerge w:val="continue"/>
          </w:tcPr>
          <w:p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8"/>
          </w:tcPr>
          <w:p>
            <w:pPr>
              <w:spacing w:before="120" w:beforeLines="5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</w:tcPr>
          <w:p>
            <w:pPr>
              <w:spacing w:before="120" w:beforeLines="5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9" w:hRule="atLeast"/>
        </w:trPr>
        <w:tc>
          <w:tcPr>
            <w:tcW w:w="1488" w:type="dxa"/>
            <w:gridSpan w:val="2"/>
            <w:vMerge w:val="restart"/>
          </w:tcPr>
          <w:p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Outro meio de Transporte</w:t>
            </w:r>
          </w:p>
        </w:tc>
        <w:tc>
          <w:tcPr>
            <w:tcW w:w="5528" w:type="dxa"/>
            <w:gridSpan w:val="8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Itinerário</w:t>
            </w:r>
          </w:p>
        </w:tc>
        <w:tc>
          <w:tcPr>
            <w:tcW w:w="3260" w:type="dxa"/>
            <w:gridSpan w:val="4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7" w:hRule="atLeast"/>
        </w:trPr>
        <w:tc>
          <w:tcPr>
            <w:tcW w:w="1488" w:type="dxa"/>
            <w:gridSpan w:val="2"/>
            <w:vMerge w:val="continue"/>
          </w:tcPr>
          <w:p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8"/>
          </w:tcPr>
          <w:p>
            <w:pPr>
              <w:spacing w:before="120" w:beforeLines="5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</w:tcPr>
          <w:p>
            <w:pPr>
              <w:spacing w:before="120" w:beforeLines="5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5" w:hRule="atLeast"/>
        </w:trPr>
        <w:tc>
          <w:tcPr>
            <w:tcW w:w="1488" w:type="dxa"/>
            <w:gridSpan w:val="2"/>
            <w:vMerge w:val="continue"/>
          </w:tcPr>
          <w:p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8"/>
          </w:tcPr>
          <w:p>
            <w:pPr>
              <w:spacing w:before="120" w:beforeLines="5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</w:tcPr>
          <w:p>
            <w:pPr>
              <w:spacing w:before="120" w:beforeLines="5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Anexar: folder do evento, aceite de trabalho (se tiver)</w:t>
      </w:r>
    </w:p>
    <w:sectPr>
      <w:headerReference r:id="rId3" w:type="first"/>
      <w:pgSz w:w="11907" w:h="16840"/>
      <w:pgMar w:top="1276" w:right="907" w:bottom="709" w:left="907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-259080</wp:posOffset>
          </wp:positionV>
          <wp:extent cx="749300" cy="746760"/>
          <wp:effectExtent l="19050" t="0" r="0" b="0"/>
          <wp:wrapTopAndBottom/>
          <wp:docPr id="19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3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1182370</wp:posOffset>
              </wp:positionH>
              <wp:positionV relativeFrom="paragraph">
                <wp:posOffset>-259715</wp:posOffset>
              </wp:positionV>
              <wp:extent cx="3625215" cy="922020"/>
              <wp:effectExtent l="0" t="0" r="13335" b="1143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>
                          <w:pPr>
                            <w:pStyle w:val="11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11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Centro de Ciências Naturais e Exatas</w:t>
                          </w:r>
                        </w:p>
                        <w:p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Núcleo  de Gestão Orçamentária - 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3.1pt;margin-top:-20.45pt;height:72.6pt;width:285.45pt;z-index:251659264;mso-width-relative:page;mso-height-relative:page;" fillcolor="#FFFFFF" filled="t" stroked="f" coordsize="21600,21600" o:gfxdata="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K1/3nY&#10;AAAACwEAAA8AAAAAAAAAAQAgAAAAIgAAAGRycy9kb3ducmV2LnhtbFBLAQIUABQAAAAIAIdO4kDS&#10;LtddIAIAAEsEAAAOAAAAAAAAAAEAIAAAACcBAABkcnMvZTJvRG9jLnhtbFBLBQYAAAAABgAGAFkB&#10;AAC5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>
                    <w:pPr>
                      <w:pStyle w:val="11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>
                    <w:pPr>
                      <w:pStyle w:val="11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Centro de Ciências Naturais e Exatas</w:t>
                    </w:r>
                  </w:p>
                  <w:p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Núcleo  de Gestão Orçamentária - NOr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  <w:p>
    <w:pPr>
      <w:pStyle w:val="11"/>
    </w:pPr>
  </w:p>
  <w:p>
    <w:pPr>
      <w:pStyle w:val="11"/>
    </w:pP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1" w:cryptProviderType="rsaFull" w:cryptAlgorithmClass="hash" w:cryptAlgorithmType="typeAny" w:cryptAlgorithmSid="4" w:cryptSpinCount="0" w:hash="IqPUIJFq3MNItcYR7oMRtyTkQjI=" w:salt="KOwsgk3bSKTIx++xtAqAIA==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4F"/>
    <w:rsid w:val="00070D67"/>
    <w:rsid w:val="00073F12"/>
    <w:rsid w:val="000949A6"/>
    <w:rsid w:val="000C2662"/>
    <w:rsid w:val="00121FB4"/>
    <w:rsid w:val="00182314"/>
    <w:rsid w:val="0019392D"/>
    <w:rsid w:val="00193ABE"/>
    <w:rsid w:val="001B174A"/>
    <w:rsid w:val="001D048E"/>
    <w:rsid w:val="001E4193"/>
    <w:rsid w:val="001E549A"/>
    <w:rsid w:val="001F31F1"/>
    <w:rsid w:val="0023628E"/>
    <w:rsid w:val="002D4E2E"/>
    <w:rsid w:val="0038162A"/>
    <w:rsid w:val="003907C5"/>
    <w:rsid w:val="003C03D1"/>
    <w:rsid w:val="003C2F11"/>
    <w:rsid w:val="00432059"/>
    <w:rsid w:val="004536BF"/>
    <w:rsid w:val="00494572"/>
    <w:rsid w:val="00494669"/>
    <w:rsid w:val="0052136B"/>
    <w:rsid w:val="0053154F"/>
    <w:rsid w:val="00532E04"/>
    <w:rsid w:val="00587656"/>
    <w:rsid w:val="00590F37"/>
    <w:rsid w:val="005A6E54"/>
    <w:rsid w:val="005A70AF"/>
    <w:rsid w:val="005D2CE8"/>
    <w:rsid w:val="00612ACB"/>
    <w:rsid w:val="006270DC"/>
    <w:rsid w:val="00630A05"/>
    <w:rsid w:val="00655A85"/>
    <w:rsid w:val="00685F27"/>
    <w:rsid w:val="006A5090"/>
    <w:rsid w:val="006D6398"/>
    <w:rsid w:val="00707336"/>
    <w:rsid w:val="0078226F"/>
    <w:rsid w:val="00783B74"/>
    <w:rsid w:val="007857E3"/>
    <w:rsid w:val="0079473B"/>
    <w:rsid w:val="007957E9"/>
    <w:rsid w:val="007A2589"/>
    <w:rsid w:val="007A5315"/>
    <w:rsid w:val="007D7B9E"/>
    <w:rsid w:val="0080741D"/>
    <w:rsid w:val="008151C5"/>
    <w:rsid w:val="00821F63"/>
    <w:rsid w:val="0084205E"/>
    <w:rsid w:val="008623C6"/>
    <w:rsid w:val="008C479A"/>
    <w:rsid w:val="008E42A2"/>
    <w:rsid w:val="00901F93"/>
    <w:rsid w:val="00916184"/>
    <w:rsid w:val="009300A0"/>
    <w:rsid w:val="009311EA"/>
    <w:rsid w:val="00947774"/>
    <w:rsid w:val="00970504"/>
    <w:rsid w:val="009A0083"/>
    <w:rsid w:val="009A6B1A"/>
    <w:rsid w:val="009B28B6"/>
    <w:rsid w:val="009D4EEF"/>
    <w:rsid w:val="009F09F7"/>
    <w:rsid w:val="009F36E3"/>
    <w:rsid w:val="00A25AB4"/>
    <w:rsid w:val="00A353C2"/>
    <w:rsid w:val="00A75C42"/>
    <w:rsid w:val="00A903B1"/>
    <w:rsid w:val="00AF4399"/>
    <w:rsid w:val="00B0400E"/>
    <w:rsid w:val="00B21B87"/>
    <w:rsid w:val="00B45A34"/>
    <w:rsid w:val="00B6602B"/>
    <w:rsid w:val="00B73DD9"/>
    <w:rsid w:val="00B96783"/>
    <w:rsid w:val="00BA29E6"/>
    <w:rsid w:val="00BB5968"/>
    <w:rsid w:val="00BB637A"/>
    <w:rsid w:val="00BC0AE9"/>
    <w:rsid w:val="00BF5262"/>
    <w:rsid w:val="00CE4677"/>
    <w:rsid w:val="00D0418D"/>
    <w:rsid w:val="00D4135B"/>
    <w:rsid w:val="00D728AF"/>
    <w:rsid w:val="00DB4747"/>
    <w:rsid w:val="00DB5D3D"/>
    <w:rsid w:val="00DC1E63"/>
    <w:rsid w:val="00E4672F"/>
    <w:rsid w:val="00EA4074"/>
    <w:rsid w:val="00EB4409"/>
    <w:rsid w:val="00EB6C21"/>
    <w:rsid w:val="00ED0D47"/>
    <w:rsid w:val="00EF3BB9"/>
    <w:rsid w:val="00F12044"/>
    <w:rsid w:val="00F3760E"/>
    <w:rsid w:val="00F5524B"/>
    <w:rsid w:val="00F56108"/>
    <w:rsid w:val="00FB71E3"/>
    <w:rsid w:val="00FF0537"/>
    <w:rsid w:val="172859EB"/>
    <w:rsid w:val="20203A6C"/>
    <w:rsid w:val="253C095F"/>
    <w:rsid w:val="26DC77BF"/>
    <w:rsid w:val="2ED01538"/>
    <w:rsid w:val="346C25B1"/>
    <w:rsid w:val="59F87411"/>
    <w:rsid w:val="775E0D29"/>
    <w:rsid w:val="77B6368C"/>
    <w:rsid w:val="78D3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360" w:after="120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ind w:firstLine="284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ind w:left="1489" w:hanging="1489"/>
      <w:outlineLvl w:val="4"/>
    </w:pPr>
    <w:rPr>
      <w:rFonts w:ascii="Arial" w:hAnsi="Arial"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jc w:val="center"/>
    </w:pPr>
    <w:rPr>
      <w:sz w:val="32"/>
    </w:rPr>
  </w:style>
  <w:style w:type="paragraph" w:styleId="11">
    <w:name w:val="header"/>
    <w:basedOn w:val="1"/>
    <w:link w:val="13"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14"/>
    <w:qFormat/>
    <w:uiPriority w:val="0"/>
    <w:pPr>
      <w:tabs>
        <w:tab w:val="center" w:pos="4252"/>
        <w:tab w:val="right" w:pos="8504"/>
      </w:tabs>
    </w:pPr>
  </w:style>
  <w:style w:type="character" w:customStyle="1" w:styleId="13">
    <w:name w:val="Cabeçalho Char"/>
    <w:basedOn w:val="8"/>
    <w:link w:val="11"/>
    <w:qFormat/>
    <w:uiPriority w:val="99"/>
  </w:style>
  <w:style w:type="character" w:customStyle="1" w:styleId="14">
    <w:name w:val="Rodapé Char"/>
    <w:basedOn w:val="8"/>
    <w:link w:val="12"/>
    <w:qFormat/>
    <w:uiPriority w:val="0"/>
  </w:style>
  <w:style w:type="character" w:customStyle="1" w:styleId="15">
    <w:name w:val="scdp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F89A53-BA8D-4F01-8BB8-F90A9AB35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Departamento de Estatística - PPGMQ</Company>
  <Pages>1</Pages>
  <Words>260</Words>
  <Characters>1408</Characters>
  <Lines>11</Lines>
  <Paragraphs>3</Paragraphs>
  <TotalTime>0</TotalTime>
  <ScaleCrop>false</ScaleCrop>
  <LinksUpToDate>false</LinksUpToDate>
  <CharactersWithSpaces>1665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2022-08-04T16:53:00Z</dcterms:created>
  <dc:creator>Luis Felipe Lopes</dc:creator>
  <cp:lastModifiedBy>pccli</cp:lastModifiedBy>
  <cp:lastPrinted>2008-10-22T18:00:00Z</cp:lastPrinted>
  <dcterms:modified xsi:type="dcterms:W3CDTF">2022-08-08T20:28:50Z</dcterms:modified>
  <dc:title>SERVIÇO PÚBLICO FEDERAL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B8EECD766577441793624A7B9ED92265</vt:lpwstr>
  </property>
</Properties>
</file>