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ANEXO A - FICHA DE INSCRIÇÃO</w:t>
      </w:r>
    </w:p>
    <w:p>
      <w:pPr>
        <w:pStyle w:val="Standard"/>
        <w:spacing w:lineRule="auto" w:line="288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EDITAL </w:t>
      </w:r>
      <w:r>
        <w:rPr>
          <w:rFonts w:cs="Arial" w:ascii="Arial" w:hAnsi="Arial"/>
        </w:rPr>
        <w:t>nº 66/2023 – CCNE -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PROMASC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  <w:sz w:val="14"/>
          <w:szCs w:val="14"/>
        </w:rPr>
      </w:pPr>
      <w:r>
        <w:rPr>
          <w:rFonts w:cs="Arial" w:ascii="Arial" w:hAnsi="Arial"/>
          <w:b/>
          <w:bCs/>
          <w:sz w:val="14"/>
          <w:szCs w:val="14"/>
        </w:rPr>
        <w:t>(preencher e salvar em pdf)</w:t>
      </w:r>
    </w:p>
    <w:p>
      <w:pPr>
        <w:pStyle w:val="Standard"/>
        <w:spacing w:lineRule="auto" w:line="288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49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16"/>
        <w:gridCol w:w="2070"/>
        <w:gridCol w:w="2758"/>
      </w:tblGrid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NOME COMPLETO: </w:t>
            </w:r>
          </w:p>
        </w:tc>
      </w:tr>
      <w:tr>
        <w:trPr/>
        <w:tc>
          <w:tcPr>
            <w:tcW w:w="944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OPÇÃO DE </w:t>
            </w:r>
            <w:r>
              <w:rPr>
                <w:rFonts w:cs="Arial" w:ascii="Arial" w:hAnsi="Arial"/>
                <w:b/>
                <w:bCs/>
              </w:rPr>
              <w:t>ATUAÇÃO NA</w:t>
            </w:r>
            <w:r>
              <w:rPr>
                <w:rFonts w:cs="Arial" w:ascii="Arial" w:hAnsi="Arial"/>
                <w:b/>
                <w:bCs/>
              </w:rPr>
              <w:t xml:space="preserve"> BOLSA </w:t>
            </w:r>
            <w:r>
              <w:rPr>
                <w:rFonts w:eastAsia="Times New Roman" w:cs="Arial" w:ascii="Arial" w:hAnsi="Arial"/>
                <w:b w:val="false"/>
                <w:bCs w:val="false"/>
                <w:kern w:val="0"/>
                <w:sz w:val="20"/>
                <w:szCs w:val="20"/>
                <w:lang w:eastAsia="pt-BR" w:bidi="ar-SA"/>
              </w:rPr>
              <w:t>(marcar X)</w:t>
            </w:r>
            <w:r>
              <w:rPr>
                <w:rFonts w:cs="Arial" w:ascii="Arial" w:hAnsi="Arial"/>
                <w:b/>
                <w:bCs/>
              </w:rPr>
              <w:t>:</w:t>
            </w:r>
          </w:p>
          <w:p>
            <w:pPr>
              <w:pStyle w:val="Standard"/>
              <w:widowControl w:val="false"/>
              <w:suppressAutoHyphens w:val="true"/>
              <w:bidi w:val="0"/>
              <w:spacing w:lineRule="auto" w:line="288" w:before="0" w:after="0"/>
              <w:ind w:left="0" w:right="0" w:firstLine="2041"/>
              <w:jc w:val="left"/>
              <w:textAlignment w:val="baselin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(   ) Aves                         (  ) Mamíferos e Répteis</w:t>
            </w:r>
          </w:p>
        </w:tc>
      </w:tr>
      <w:tr>
        <w:trPr/>
        <w:tc>
          <w:tcPr>
            <w:tcW w:w="66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CURSO: 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UNIDADE: </w:t>
            </w:r>
          </w:p>
        </w:tc>
      </w:tr>
      <w:tr>
        <w:trPr/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SEMESTRE: </w:t>
            </w:r>
          </w:p>
        </w:tc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N.º MATRÍCULA: </w:t>
            </w:r>
          </w:p>
        </w:tc>
      </w:tr>
      <w:tr>
        <w:trPr>
          <w:trHeight w:val="244" w:hRule="atLeast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RG: </w:t>
            </w:r>
          </w:p>
        </w:tc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CPF: 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ENDEREÇO COMPLETO: 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CELULAR </w:t>
            </w:r>
            <w:r>
              <w:rPr>
                <w:rFonts w:cs="Arial" w:ascii="Arial" w:hAnsi="Arial"/>
                <w:b/>
                <w:bCs/>
              </w:rPr>
              <w:t xml:space="preserve">(COM DDD - </w:t>
            </w:r>
            <w:r>
              <w:rPr>
                <w:rFonts w:cs="Arial" w:ascii="Arial" w:hAnsi="Arial"/>
                <w:b/>
                <w:bCs/>
              </w:rPr>
              <w:t>Whatsapp</w:t>
            </w:r>
            <w:r>
              <w:rPr>
                <w:rFonts w:cs="Arial" w:ascii="Arial" w:hAnsi="Arial"/>
                <w:b/>
                <w:bCs/>
              </w:rPr>
              <w:t xml:space="preserve">): 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E-MAIL: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POSSUI BENEFÍCIO SOCIOECONÔMICO? (   ) SIM   (   ) NÃO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TRABALHA FORA DA UFSM? (   ) SIM   (   ) NÃO</w:t>
            </w:r>
          </w:p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SE SIM, ONDE?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DADOS BANCÁRIOS: *</w:t>
            </w:r>
          </w:p>
        </w:tc>
      </w:tr>
      <w:tr>
        <w:trPr/>
        <w:tc>
          <w:tcPr>
            <w:tcW w:w="94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BANCO:</w:t>
            </w:r>
          </w:p>
        </w:tc>
      </w:tr>
      <w:tr>
        <w:trPr/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AGÊNCIA:</w:t>
            </w:r>
          </w:p>
        </w:tc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CONTA CORRENTE:</w:t>
            </w:r>
          </w:p>
        </w:tc>
      </w:tr>
    </w:tbl>
    <w:p>
      <w:pPr>
        <w:pStyle w:val="Normal"/>
        <w:widowControl/>
        <w:suppressAutoHyphens w:val="false"/>
        <w:jc w:val="both"/>
        <w:textAlignment w:val="auto"/>
        <w:rPr>
          <w:rFonts w:ascii="Arial" w:hAnsi="Arial" w:eastAsia="Times New Roman" w:cs="Arial"/>
          <w:color w:val="222222"/>
          <w:kern w:val="0"/>
          <w:sz w:val="20"/>
          <w:szCs w:val="20"/>
          <w:shd w:fill="FFFFFF" w:val="clear"/>
          <w:lang w:eastAsia="pt-BR" w:bidi="ar-SA"/>
        </w:rPr>
      </w:pPr>
      <w:r>
        <w:rPr>
          <w:rFonts w:cs="Arial" w:ascii="Arial" w:hAnsi="Arial"/>
          <w:sz w:val="20"/>
          <w:szCs w:val="20"/>
        </w:rPr>
        <w:t>*</w:t>
      </w:r>
      <w:r>
        <w:rPr>
          <w:rFonts w:cs="Arial" w:ascii="Arial" w:hAnsi="Arial"/>
          <w:sz w:val="20"/>
          <w:szCs w:val="20"/>
          <w:u w:val="single"/>
        </w:rPr>
        <w:t>Observar</w:t>
      </w:r>
      <w:r>
        <w:rPr>
          <w:rFonts w:cs="Arial" w:ascii="Arial" w:hAnsi="Arial"/>
          <w:sz w:val="20"/>
          <w:szCs w:val="20"/>
        </w:rPr>
        <w:t xml:space="preserve">: 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>a) a conta deve ser do tipo Corrente (</w:t>
      </w:r>
      <w:r>
        <w:rPr>
          <w:rFonts w:eastAsia="Times New Roman" w:cs="Arial" w:ascii="Arial" w:hAnsi="Arial"/>
          <w:b/>
          <w:bCs/>
          <w:kern w:val="0"/>
          <w:sz w:val="20"/>
          <w:szCs w:val="20"/>
          <w:lang w:eastAsia="pt-BR" w:bidi="ar-SA"/>
        </w:rPr>
        <w:t>Conta Corrente</w:t>
      </w:r>
      <w:r>
        <w:rPr>
          <w:rFonts w:eastAsia="Times New Roman" w:cs="Arial" w:ascii="Arial" w:hAnsi="Arial"/>
          <w:kern w:val="0"/>
          <w:sz w:val="20"/>
          <w:szCs w:val="20"/>
          <w:lang w:eastAsia="pt-BR" w:bidi="ar-SA"/>
        </w:rPr>
        <w:t xml:space="preserve">); b) o titular da conta deve ser a/o candidata/o à bolsa, ou seja, a conta não pode ser de terceiros e </w:t>
      </w:r>
      <w:r>
        <w:rPr>
          <w:rFonts w:eastAsia="Times New Roman" w:cs="Arial" w:ascii="Arial" w:hAnsi="Arial"/>
          <w:color w:val="222222"/>
          <w:kern w:val="0"/>
          <w:sz w:val="20"/>
          <w:szCs w:val="20"/>
          <w:shd w:fill="FFFFFF" w:val="clear"/>
          <w:lang w:eastAsia="pt-BR" w:bidi="ar-SA"/>
        </w:rPr>
        <w:t>c) a conta não pode ser conjunta.</w:t>
      </w:r>
    </w:p>
    <w:p>
      <w:pPr>
        <w:pStyle w:val="Normal"/>
        <w:widowControl/>
        <w:suppressAutoHyphens w:val="false"/>
        <w:jc w:val="both"/>
        <w:textAlignment w:val="auto"/>
        <w:rPr>
          <w:rFonts w:ascii="Arial" w:hAnsi="Arial" w:eastAsia="Times New Roman" w:cs="Arial"/>
          <w:color w:val="222222"/>
          <w:kern w:val="0"/>
          <w:sz w:val="20"/>
          <w:szCs w:val="20"/>
          <w:shd w:fill="FFFFFF" w:val="clear"/>
          <w:lang w:eastAsia="pt-BR" w:bidi="ar-SA"/>
        </w:rPr>
      </w:pPr>
      <w:r>
        <w:rPr/>
      </w:r>
    </w:p>
    <w:tbl>
      <w:tblPr>
        <w:tblpPr w:bottomFromText="0" w:horzAnchor="margin" w:leftFromText="141" w:rightFromText="141" w:tblpX="0" w:tblpY="545" w:topFromText="0" w:vertAnchor="text"/>
        <w:tblW w:w="5000" w:type="pct"/>
        <w:jc w:val="left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1495"/>
        <w:gridCol w:w="1513"/>
        <w:gridCol w:w="1678"/>
        <w:gridCol w:w="1595"/>
        <w:gridCol w:w="1595"/>
        <w:gridCol w:w="1761"/>
      </w:tblGrid>
      <w:tr>
        <w:trPr>
          <w:trHeight w:val="529" w:hRule="atLeast"/>
        </w:trPr>
        <w:tc>
          <w:tcPr>
            <w:tcW w:w="96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QUADRO DE HORÁRIOS </w:t>
            </w:r>
          </w:p>
          <w:p>
            <w:pPr>
              <w:pStyle w:val="Standard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Informe os horários disponíveis para a atividade de bolsista, deve somar 20</w:t>
            </w:r>
            <w:r>
              <w:rPr>
                <w:rFonts w:cs="Arial" w:ascii="Arial" w:hAnsi="Arial"/>
                <w:b/>
                <w:bCs/>
                <w:color w:val="000000"/>
              </w:rPr>
              <w:t xml:space="preserve">h </w:t>
            </w:r>
            <w:r>
              <w:rPr>
                <w:rFonts w:cs="Arial" w:ascii="Arial" w:hAnsi="Arial"/>
                <w:sz w:val="16"/>
                <w:szCs w:val="16"/>
              </w:rPr>
              <w:t>(marcar x)</w:t>
            </w:r>
          </w:p>
        </w:tc>
      </w:tr>
      <w:tr>
        <w:trPr>
          <w:trHeight w:val="264" w:hRule="atLeast"/>
        </w:trPr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TURNO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Segunda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Terça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Quarta</w:t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Quinta</w:t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  <w:lang w:val="es-AR"/>
              </w:rPr>
            </w:pPr>
            <w:r>
              <w:rPr>
                <w:rFonts w:cs="Arial" w:ascii="Arial" w:hAnsi="Arial"/>
                <w:b/>
                <w:lang w:val="es-AR"/>
              </w:rPr>
              <w:t>Sexta</w:t>
            </w:r>
          </w:p>
        </w:tc>
      </w:tr>
      <w:tr>
        <w:trPr>
          <w:trHeight w:val="264" w:hRule="atLeast"/>
        </w:trPr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Manhã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64" w:hRule="atLeast"/>
        </w:trPr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Tarde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  <w:tr>
        <w:trPr>
          <w:trHeight w:val="264" w:hRule="atLeast"/>
        </w:trPr>
        <w:tc>
          <w:tcPr>
            <w:tcW w:w="1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Noite</w:t>
            </w:r>
          </w:p>
        </w:tc>
        <w:tc>
          <w:tcPr>
            <w:tcW w:w="1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Standard"/>
              <w:widowControl w:val="false"/>
              <w:spacing w:lineRule="auto" w:line="276"/>
              <w:jc w:val="center"/>
              <w:rPr>
                <w:rFonts w:ascii="Arial" w:hAnsi="Arial" w:cs="Arial"/>
                <w:lang w:val="es-AR"/>
              </w:rPr>
            </w:pPr>
            <w:r>
              <w:rPr>
                <w:rFonts w:cs="Arial" w:ascii="Arial" w:hAnsi="Arial"/>
                <w:lang w:val="es-AR"/>
              </w:rPr>
            </w:r>
          </w:p>
        </w:tc>
      </w:tr>
    </w:tbl>
    <w:tbl>
      <w:tblPr>
        <w:tblStyle w:val="Tabelacomgrade"/>
        <w:tblW w:w="95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20"/>
      </w:tblGrid>
      <w:tr>
        <w:trPr/>
        <w:tc>
          <w:tcPr>
            <w:tcW w:w="95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  <w:t>Descreva competências, habilidades e experiências suas que julga relevantes para cumprir os requisitos de seleção e desempenhar as atividades propostas:</w:t>
            </w:r>
          </w:p>
        </w:tc>
      </w:tr>
      <w:tr>
        <w:trPr/>
        <w:tc>
          <w:tcPr>
            <w:tcW w:w="95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lang w:val="pt-BR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Cs/>
        </w:rPr>
        <w:t xml:space="preserve">Eu, candidato(a) à bolsa, </w:t>
      </w:r>
      <w:r>
        <w:rPr>
          <w:rFonts w:cs="Arial" w:ascii="Arial" w:hAnsi="Arial"/>
          <w:b/>
        </w:rPr>
        <w:t>declaro</w:t>
      </w:r>
      <w:r>
        <w:rPr>
          <w:rFonts w:cs="Arial" w:ascii="Arial" w:hAnsi="Arial"/>
          <w:bCs/>
        </w:rPr>
        <w:t>:</w:t>
      </w:r>
    </w:p>
    <w:p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 xml:space="preserve">1º) Ser estudante da Universidade Federal de Santa Maria (UFSM), em situação regular (matriculado); </w:t>
      </w:r>
    </w:p>
    <w:p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 xml:space="preserve">2º) </w:t>
      </w:r>
      <w:r>
        <w:rPr>
          <w:rFonts w:cs="Arial" w:ascii="Arial" w:hAnsi="Arial"/>
          <w:b/>
          <w:bCs/>
          <w:color w:val="222222"/>
        </w:rPr>
        <w:t xml:space="preserve">Não </w:t>
      </w:r>
      <w:r>
        <w:rPr>
          <w:rFonts w:cs="Arial" w:ascii="Arial" w:hAnsi="Arial"/>
          <w:color w:val="222222"/>
        </w:rPr>
        <w:t>estar vinculado a outra bolsa, independente do órgão financiador e</w:t>
      </w:r>
    </w:p>
    <w:p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222222"/>
        </w:rPr>
      </w:pPr>
      <w:r>
        <w:rPr>
          <w:rFonts w:cs="Arial" w:ascii="Arial" w:hAnsi="Arial"/>
          <w:color w:val="222222"/>
        </w:rPr>
        <w:t>3º) Ter obtido no mínimo 50% de aprovação, no semestre anterior.</w:t>
      </w:r>
    </w:p>
    <w:p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pPr w:vertAnchor="text" w:horzAnchor="margin" w:tblpXSpec="center" w:leftFromText="141" w:rightFromText="141" w:tblpY="92"/>
        <w:tblW w:w="42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393"/>
        <w:gridCol w:w="5701"/>
      </w:tblGrid>
      <w:tr>
        <w:trPr>
          <w:trHeight w:val="387" w:hRule="atLeast"/>
        </w:trPr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inscrição:</w:t>
            </w:r>
          </w:p>
          <w:p>
            <w:pPr>
              <w:pStyle w:val="Standard"/>
              <w:widowControl w:val="false"/>
              <w:spacing w:lineRule="auto" w:line="28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......./</w:t>
            </w:r>
            <w:bookmarkStart w:id="0" w:name="_GoBack1"/>
            <w:bookmarkEnd w:id="0"/>
            <w:r>
              <w:rPr>
                <w:rFonts w:cs="Arial" w:ascii="Arial" w:hAnsi="Arial"/>
              </w:rPr>
              <w:t>04</w:t>
            </w:r>
            <w:r>
              <w:rPr>
                <w:rFonts w:cs="Arial" w:ascii="Arial" w:hAnsi="Arial"/>
              </w:rPr>
              <w:t>/202</w:t>
            </w:r>
            <w:r>
              <w:rPr>
                <w:rFonts w:cs="Arial" w:ascii="Arial" w:hAnsi="Arial"/>
              </w:rPr>
              <w:t>3</w:t>
            </w:r>
          </w:p>
        </w:tc>
        <w:tc>
          <w:tcPr>
            <w:tcW w:w="5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Standard"/>
              <w:widowControl w:val="false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 do candidato </w:t>
            </w:r>
            <w:r>
              <w:rPr>
                <w:rFonts w:cs="Arial" w:ascii="Arial" w:hAnsi="Arial"/>
                <w:sz w:val="16"/>
                <w:szCs w:val="16"/>
              </w:rPr>
              <w:t>(pode ser assinatura online)</w:t>
            </w:r>
            <w:r>
              <w:rPr>
                <w:rFonts w:cs="Arial" w:ascii="Arial" w:hAnsi="Arial"/>
                <w:sz w:val="24"/>
                <w:szCs w:val="24"/>
              </w:rPr>
              <w:t>:</w:t>
            </w:r>
          </w:p>
          <w:p>
            <w:pPr>
              <w:pStyle w:val="Standard"/>
              <w:widowControl w:val="false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widowControl w:val="false"/>
              <w:spacing w:lineRule="auto" w:line="28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/>
        <w:tabs>
          <w:tab w:val="clear" w:pos="708"/>
          <w:tab w:val="left" w:pos="3420" w:leader="none"/>
        </w:tabs>
        <w:spacing w:lineRule="exact" w:line="360" w:before="0" w:after="160"/>
        <w:textAlignment w:val="au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ind w:left="2268" w:hanging="0"/>
      <w:textAlignment w:val="auto"/>
      <w:rPr>
        <w:rFonts w:ascii="Arial" w:hAnsi="Arial" w:eastAsia="Calibri" w:cs="ZapfHumnst BT;Calibri"/>
        <w:kern w:val="2"/>
        <w:sz w:val="20"/>
        <w:szCs w:val="22"/>
        <w:lang w:bidi="ar-SA"/>
      </w:rPr>
    </w:pPr>
    <w:r>
      <w:rPr>
        <w:rFonts w:eastAsia="Calibri" w:cs="ZapfHumnst BT;Calibri" w:ascii="Arial" w:hAnsi="Arial"/>
        <w:kern w:val="2"/>
        <w:sz w:val="20"/>
        <w:szCs w:val="22"/>
        <w:lang w:bidi="ar-SA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156210</wp:posOffset>
          </wp:positionH>
          <wp:positionV relativeFrom="paragraph">
            <wp:posOffset>-273050</wp:posOffset>
          </wp:positionV>
          <wp:extent cx="1047750" cy="1047750"/>
          <wp:effectExtent l="0" t="0" r="0" b="0"/>
          <wp:wrapNone/>
          <wp:docPr id="1" name="Imagem 1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FSM_principal_solid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ind w:left="2268" w:hanging="0"/>
      <w:textAlignment w:val="auto"/>
      <w:rPr>
        <w:rFonts w:ascii="Arial" w:hAnsi="Arial" w:eastAsia="Calibri" w:cs="ZapfHumnst BT;Calibri"/>
        <w:kern w:val="2"/>
        <w:sz w:val="20"/>
        <w:szCs w:val="22"/>
        <w:lang w:bidi="ar-SA"/>
      </w:rPr>
    </w:pPr>
    <w:r>
      <w:rPr>
        <w:rFonts w:eastAsia="Calibri" w:cs="ZapfHumnst BT;Calibri" w:ascii="Arial" w:hAnsi="Arial"/>
        <w:kern w:val="2"/>
        <w:sz w:val="20"/>
        <w:szCs w:val="22"/>
        <w:lang w:bidi="ar-SA"/>
      </w:rPr>
      <w:t>Ministério da Educação</w:t>
      <w:br/>
      <w:t>Universidade Federal de Santa Maria</w:t>
      <w:br/>
      <w:t>Centro de Ciências Naturais e Exatas</w:t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ind w:left="2268" w:hanging="0"/>
      <w:textAlignment w:val="auto"/>
      <w:rPr>
        <w:rFonts w:ascii="Arial" w:hAnsi="Arial" w:eastAsia="Calibri" w:cs="ZapfHumnst BT;Calibri"/>
        <w:kern w:val="2"/>
        <w:sz w:val="20"/>
        <w:szCs w:val="22"/>
        <w:lang w:bidi="ar-SA"/>
      </w:rPr>
    </w:pPr>
    <w:r>
      <w:rPr>
        <w:rFonts w:eastAsia="Calibri" w:cs="ZapfHumnst BT;Calibri" w:ascii="Arial" w:hAnsi="Arial"/>
        <w:kern w:val="2"/>
        <w:sz w:val="20"/>
        <w:szCs w:val="22"/>
        <w:lang w:bidi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2869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004a7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uiPriority w:val="99"/>
    <w:qFormat/>
    <w:rsid w:val="00004a7a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2869d7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NormalWeb">
    <w:name w:val="Normal (Web)"/>
    <w:basedOn w:val="Standard"/>
    <w:uiPriority w:val="99"/>
    <w:qFormat/>
    <w:rsid w:val="002869d7"/>
    <w:pPr>
      <w:spacing w:before="100" w:after="100"/>
    </w:pPr>
    <w:rPr>
      <w:rFonts w:ascii="Times New Roman" w:hAnsi="Times New Roman" w:eastAsia="Times New Roman" w:cs="Times New Roman"/>
      <w:color w:val="00000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004a7a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004a7a"/>
    <w:pPr>
      <w:tabs>
        <w:tab w:val="clear" w:pos="708"/>
        <w:tab w:val="center" w:pos="4252" w:leader="none"/>
        <w:tab w:val="right" w:pos="8504" w:leader="none"/>
      </w:tabs>
    </w:pPr>
    <w:rPr>
      <w:szCs w:val="21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a04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LibreOffice/7.3.2.2$Windows_X86_64 LibreOffice_project/49f2b1bff42cfccbd8f788c8dc32c1c309559be0</Application>
  <AppVersion>15.0000</AppVersion>
  <Pages>1</Pages>
  <Words>231</Words>
  <Characters>1188</Characters>
  <CharactersWithSpaces>1427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2022-10-10T15:58:00Z</dcterms:created>
  <dc:creator>Patricia</dc:creator>
  <dc:description/>
  <dc:language>pt-BR</dc:language>
  <cp:lastModifiedBy/>
  <dcterms:modified xsi:type="dcterms:W3CDTF">2023-04-20T11:06:25Z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