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86" w:rsidRDefault="00D16686" w:rsidP="009002FC">
      <w:pPr>
        <w:tabs>
          <w:tab w:val="left" w:pos="1265"/>
          <w:tab w:val="center" w:pos="4252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D16686" w:rsidRPr="009002FC" w:rsidRDefault="00D16686" w:rsidP="009002FC">
      <w:pPr>
        <w:tabs>
          <w:tab w:val="left" w:pos="1265"/>
          <w:tab w:val="center" w:pos="4252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02FC">
        <w:rPr>
          <w:rFonts w:ascii="Times New Roman" w:hAnsi="Times New Roman"/>
          <w:b/>
          <w:sz w:val="24"/>
          <w:szCs w:val="24"/>
        </w:rPr>
        <w:t xml:space="preserve">PROCESSO SELETIVO DE BOLSISTA </w:t>
      </w:r>
    </w:p>
    <w:p w:rsidR="003272F8" w:rsidRDefault="00D16686" w:rsidP="009002FC">
      <w:pPr>
        <w:tabs>
          <w:tab w:val="left" w:pos="1265"/>
          <w:tab w:val="center" w:pos="4252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02FC">
        <w:rPr>
          <w:rFonts w:ascii="Times New Roman" w:hAnsi="Times New Roman"/>
          <w:b/>
          <w:sz w:val="24"/>
          <w:szCs w:val="24"/>
        </w:rPr>
        <w:t xml:space="preserve">- MONITOR/A DA DISCIPLINA </w:t>
      </w:r>
      <w:r w:rsidR="003272F8">
        <w:rPr>
          <w:rFonts w:ascii="Times New Roman" w:hAnsi="Times New Roman"/>
          <w:b/>
          <w:sz w:val="24"/>
          <w:szCs w:val="24"/>
        </w:rPr>
        <w:t xml:space="preserve">INTRODUÇÃO A ANTROPOLOGIA SOCIAL </w:t>
      </w:r>
    </w:p>
    <w:p w:rsidR="00D16686" w:rsidRPr="009002FC" w:rsidRDefault="003272F8" w:rsidP="003272F8">
      <w:pPr>
        <w:tabs>
          <w:tab w:val="left" w:pos="1265"/>
          <w:tab w:val="center" w:pos="4252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PARA TERAPIA OCUPACIONAL </w:t>
      </w:r>
    </w:p>
    <w:p w:rsidR="00D16686" w:rsidRPr="009002FC" w:rsidRDefault="00D16686" w:rsidP="009002FC">
      <w:pPr>
        <w:tabs>
          <w:tab w:val="left" w:pos="1265"/>
          <w:tab w:val="center" w:pos="4252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02FC">
        <w:rPr>
          <w:rFonts w:ascii="Times New Roman" w:hAnsi="Times New Roman"/>
          <w:b/>
          <w:sz w:val="24"/>
          <w:szCs w:val="24"/>
        </w:rPr>
        <w:t xml:space="preserve">Profa. Dra. </w:t>
      </w:r>
      <w:r w:rsidR="003272F8">
        <w:rPr>
          <w:rFonts w:ascii="Times New Roman" w:hAnsi="Times New Roman"/>
          <w:b/>
          <w:sz w:val="24"/>
          <w:szCs w:val="24"/>
        </w:rPr>
        <w:t xml:space="preserve">Zulmira Newlands Borges </w:t>
      </w:r>
    </w:p>
    <w:p w:rsidR="00D16686" w:rsidRPr="009002FC" w:rsidRDefault="00D16686" w:rsidP="009002FC">
      <w:pPr>
        <w:tabs>
          <w:tab w:val="left" w:pos="1265"/>
          <w:tab w:val="center" w:pos="4252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6686" w:rsidRPr="009002FC" w:rsidRDefault="00D16686" w:rsidP="009002FC">
      <w:pPr>
        <w:tabs>
          <w:tab w:val="left" w:pos="1265"/>
          <w:tab w:val="center" w:pos="4252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02FC">
        <w:rPr>
          <w:rFonts w:ascii="Times New Roman" w:hAnsi="Times New Roman"/>
          <w:b/>
          <w:sz w:val="24"/>
          <w:szCs w:val="24"/>
        </w:rPr>
        <w:t>CRONOGRAMA:</w:t>
      </w:r>
      <w:r w:rsidR="003272F8">
        <w:rPr>
          <w:rFonts w:ascii="Times New Roman" w:hAnsi="Times New Roman"/>
          <w:b/>
          <w:sz w:val="24"/>
          <w:szCs w:val="24"/>
        </w:rPr>
        <w:t xml:space="preserve"> </w:t>
      </w:r>
    </w:p>
    <w:p w:rsidR="00D16686" w:rsidRPr="009002FC" w:rsidRDefault="00D16686" w:rsidP="009002FC">
      <w:pPr>
        <w:tabs>
          <w:tab w:val="left" w:pos="1265"/>
          <w:tab w:val="center" w:pos="425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02FC">
        <w:rPr>
          <w:rFonts w:ascii="Times New Roman" w:hAnsi="Times New Roman"/>
          <w:sz w:val="24"/>
          <w:szCs w:val="24"/>
        </w:rPr>
        <w:t xml:space="preserve">Inscrição das/os </w:t>
      </w:r>
      <w:r w:rsidR="00E72D8E">
        <w:rPr>
          <w:rFonts w:ascii="Times New Roman" w:hAnsi="Times New Roman"/>
          <w:sz w:val="24"/>
          <w:szCs w:val="24"/>
        </w:rPr>
        <w:t>candidatas/os: 02/06/2022 à 08</w:t>
      </w:r>
      <w:r w:rsidRPr="009002FC">
        <w:rPr>
          <w:rFonts w:ascii="Times New Roman" w:hAnsi="Times New Roman"/>
          <w:sz w:val="24"/>
          <w:szCs w:val="24"/>
        </w:rPr>
        <w:t>/0</w:t>
      </w:r>
      <w:r w:rsidR="00E72D8E">
        <w:rPr>
          <w:rFonts w:ascii="Times New Roman" w:hAnsi="Times New Roman"/>
          <w:sz w:val="24"/>
          <w:szCs w:val="24"/>
        </w:rPr>
        <w:t>6</w:t>
      </w:r>
      <w:r w:rsidRPr="009002FC">
        <w:rPr>
          <w:rFonts w:ascii="Times New Roman" w:hAnsi="Times New Roman"/>
          <w:sz w:val="24"/>
          <w:szCs w:val="24"/>
        </w:rPr>
        <w:t>/2022</w:t>
      </w:r>
    </w:p>
    <w:p w:rsidR="00D16686" w:rsidRPr="009002FC" w:rsidRDefault="00E72D8E" w:rsidP="009002FC">
      <w:pPr>
        <w:tabs>
          <w:tab w:val="left" w:pos="1265"/>
          <w:tab w:val="center" w:pos="425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Divulgação do resultado: 10/06</w:t>
      </w:r>
      <w:r w:rsidR="00D16686" w:rsidRPr="009002FC">
        <w:rPr>
          <w:rFonts w:ascii="Times New Roman" w:hAnsi="Times New Roman"/>
          <w:sz w:val="24"/>
          <w:szCs w:val="24"/>
        </w:rPr>
        <w:t>/2022</w:t>
      </w:r>
    </w:p>
    <w:p w:rsidR="00D16686" w:rsidRPr="009002FC" w:rsidRDefault="00D16686" w:rsidP="00900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D2228"/>
          <w:sz w:val="24"/>
          <w:szCs w:val="24"/>
          <w:lang w:eastAsia="pt-BR"/>
        </w:rPr>
      </w:pPr>
      <w:r w:rsidRPr="009002FC">
        <w:rPr>
          <w:rFonts w:ascii="Times New Roman" w:hAnsi="Times New Roman"/>
          <w:b/>
          <w:sz w:val="24"/>
          <w:szCs w:val="24"/>
        </w:rPr>
        <w:t>Pré-requisitos bolsista:</w:t>
      </w:r>
      <w:r w:rsidRPr="009002FC">
        <w:rPr>
          <w:rFonts w:ascii="Times New Roman" w:hAnsi="Times New Roman"/>
          <w:b/>
          <w:color w:val="1D2228"/>
          <w:sz w:val="24"/>
          <w:szCs w:val="24"/>
        </w:rPr>
        <w:t xml:space="preserve"> </w:t>
      </w:r>
    </w:p>
    <w:p w:rsidR="00D16686" w:rsidRPr="009002FC" w:rsidRDefault="00D16686" w:rsidP="009002F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228"/>
          <w:sz w:val="24"/>
          <w:szCs w:val="24"/>
          <w:lang w:eastAsia="pt-BR"/>
        </w:rPr>
      </w:pPr>
      <w:r w:rsidRPr="009002FC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>Carga horária de monitoria: 12h.</w:t>
      </w:r>
    </w:p>
    <w:p w:rsidR="00D16686" w:rsidRPr="009002FC" w:rsidRDefault="00D16686" w:rsidP="009002F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228"/>
          <w:sz w:val="24"/>
          <w:szCs w:val="24"/>
          <w:lang w:eastAsia="pt-BR"/>
        </w:rPr>
      </w:pPr>
      <w:r w:rsidRPr="00D16686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>Somente é possível conceder bolsa de monitoria para estudantes efetivamente matriculados nos cursos de </w:t>
      </w:r>
      <w:r w:rsidRPr="00D16686">
        <w:rPr>
          <w:rFonts w:ascii="Times New Roman" w:eastAsia="Times New Roman" w:hAnsi="Times New Roman"/>
          <w:b/>
          <w:bCs/>
          <w:color w:val="1D2228"/>
          <w:sz w:val="24"/>
          <w:szCs w:val="24"/>
          <w:lang w:eastAsia="pt-BR"/>
        </w:rPr>
        <w:t>graduação</w:t>
      </w:r>
      <w:r w:rsidRPr="00D16686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> da UFSM.</w:t>
      </w:r>
    </w:p>
    <w:p w:rsidR="00D16686" w:rsidRPr="009002FC" w:rsidRDefault="00D16686" w:rsidP="009002F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228"/>
          <w:sz w:val="24"/>
          <w:szCs w:val="24"/>
          <w:lang w:eastAsia="pt-BR"/>
        </w:rPr>
      </w:pPr>
      <w:r w:rsidRPr="00D16686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>O bolsi</w:t>
      </w:r>
      <w:r w:rsidR="003272F8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>sta precisa ter sido aprovado (</w:t>
      </w:r>
      <w:r w:rsidR="003272F8" w:rsidRPr="00D16686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>com nota igual ou superior a 7,00</w:t>
      </w:r>
      <w:r w:rsidR="003272F8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>) em</w:t>
      </w:r>
      <w:r w:rsidRPr="00D16686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 xml:space="preserve"> disciplina</w:t>
      </w:r>
      <w:r w:rsidR="003272F8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 xml:space="preserve"> de Introdução as ciências sociais e Antropologia I na licenciatura e bacharelado ou na de Introdução a antropologia para a TO. </w:t>
      </w:r>
    </w:p>
    <w:p w:rsidR="00D16686" w:rsidRPr="009002FC" w:rsidRDefault="00D16686" w:rsidP="009002F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228"/>
          <w:sz w:val="24"/>
          <w:szCs w:val="24"/>
          <w:lang w:eastAsia="pt-BR"/>
        </w:rPr>
      </w:pPr>
      <w:r w:rsidRPr="009002FC">
        <w:rPr>
          <w:rFonts w:ascii="Times New Roman" w:hAnsi="Times New Roman"/>
          <w:sz w:val="24"/>
          <w:szCs w:val="24"/>
        </w:rPr>
        <w:t>Não pode ter outra bolsa (exceto bolsa de benefício socioeconômico).</w:t>
      </w:r>
    </w:p>
    <w:p w:rsidR="00D16686" w:rsidRPr="009002FC" w:rsidRDefault="00D16686" w:rsidP="009002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D2228"/>
          <w:sz w:val="24"/>
          <w:szCs w:val="24"/>
          <w:lang w:eastAsia="pt-BR"/>
        </w:rPr>
      </w:pPr>
    </w:p>
    <w:p w:rsidR="00D16686" w:rsidRPr="009002FC" w:rsidRDefault="00D16686" w:rsidP="00900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228"/>
          <w:sz w:val="24"/>
          <w:szCs w:val="24"/>
          <w:lang w:eastAsia="pt-BR"/>
        </w:rPr>
      </w:pPr>
      <w:r w:rsidRPr="009002FC">
        <w:rPr>
          <w:rFonts w:ascii="Times New Roman" w:hAnsi="Times New Roman"/>
          <w:b/>
          <w:sz w:val="24"/>
          <w:szCs w:val="24"/>
        </w:rPr>
        <w:t>Valor Bolsa:</w:t>
      </w:r>
      <w:r w:rsidRPr="009002FC">
        <w:rPr>
          <w:rFonts w:ascii="Times New Roman" w:hAnsi="Times New Roman"/>
          <w:sz w:val="24"/>
          <w:szCs w:val="24"/>
        </w:rPr>
        <w:t xml:space="preserve"> </w:t>
      </w:r>
      <w:r w:rsidRPr="00D16686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>O valor da bolsa pode chegar a até R$ 250,00, sendo proporcional aos dias letivos de cada mês.</w:t>
      </w:r>
    </w:p>
    <w:p w:rsidR="00D16686" w:rsidRPr="009002FC" w:rsidRDefault="00D16686" w:rsidP="00900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228"/>
          <w:sz w:val="24"/>
          <w:szCs w:val="24"/>
          <w:lang w:eastAsia="pt-BR"/>
        </w:rPr>
      </w:pPr>
    </w:p>
    <w:p w:rsidR="00D16686" w:rsidRPr="009002FC" w:rsidRDefault="00D16686" w:rsidP="009002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2FC">
        <w:rPr>
          <w:rFonts w:ascii="Times New Roman" w:hAnsi="Times New Roman"/>
          <w:b/>
          <w:sz w:val="24"/>
          <w:szCs w:val="24"/>
        </w:rPr>
        <w:t>Período de monitoria</w:t>
      </w:r>
      <w:r w:rsidRPr="009002FC">
        <w:rPr>
          <w:rFonts w:ascii="Times New Roman" w:hAnsi="Times New Roman"/>
          <w:sz w:val="24"/>
          <w:szCs w:val="24"/>
        </w:rPr>
        <w:t>: Primeiro semestre letivo de 2022.</w:t>
      </w:r>
      <w:r w:rsidR="003272F8">
        <w:rPr>
          <w:rFonts w:ascii="Times New Roman" w:hAnsi="Times New Roman"/>
          <w:sz w:val="24"/>
          <w:szCs w:val="24"/>
        </w:rPr>
        <w:t xml:space="preserve"> Horário da </w:t>
      </w:r>
      <w:r w:rsidR="00E72D8E">
        <w:rPr>
          <w:rFonts w:ascii="Times New Roman" w:hAnsi="Times New Roman"/>
          <w:sz w:val="24"/>
          <w:szCs w:val="24"/>
        </w:rPr>
        <w:t>disciplina quintas-férias das 14:00h as 18</w:t>
      </w:r>
      <w:r w:rsidR="003272F8">
        <w:rPr>
          <w:rFonts w:ascii="Times New Roman" w:hAnsi="Times New Roman"/>
          <w:sz w:val="24"/>
          <w:szCs w:val="24"/>
        </w:rPr>
        <w:t xml:space="preserve">h. O bolsista deverá acompanhar as aulas.  </w:t>
      </w:r>
    </w:p>
    <w:p w:rsidR="00D16686" w:rsidRPr="009002FC" w:rsidRDefault="00D16686" w:rsidP="009002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686" w:rsidRPr="009002FC" w:rsidRDefault="00D16686" w:rsidP="009002F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02FC">
        <w:rPr>
          <w:rFonts w:ascii="Times New Roman" w:hAnsi="Times New Roman"/>
          <w:b/>
          <w:sz w:val="24"/>
          <w:szCs w:val="24"/>
        </w:rPr>
        <w:t>Documentação para a Inscrição:</w:t>
      </w:r>
      <w:r w:rsidR="009002FC" w:rsidRPr="009002FC">
        <w:rPr>
          <w:rFonts w:ascii="Times New Roman" w:hAnsi="Times New Roman"/>
          <w:b/>
          <w:sz w:val="24"/>
          <w:szCs w:val="24"/>
        </w:rPr>
        <w:t xml:space="preserve"> </w:t>
      </w:r>
    </w:p>
    <w:p w:rsidR="009002FC" w:rsidRPr="009002FC" w:rsidRDefault="009002FC" w:rsidP="009002F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228"/>
          <w:sz w:val="24"/>
          <w:szCs w:val="24"/>
          <w:lang w:eastAsia="pt-BR"/>
        </w:rPr>
      </w:pPr>
      <w:r w:rsidRPr="009002FC">
        <w:rPr>
          <w:rFonts w:ascii="Times New Roman" w:hAnsi="Times New Roman"/>
          <w:sz w:val="24"/>
          <w:szCs w:val="24"/>
        </w:rPr>
        <w:t>Ficha de candidatura com os seguintes dados:</w:t>
      </w:r>
    </w:p>
    <w:p w:rsidR="009002FC" w:rsidRPr="009002FC" w:rsidRDefault="009002FC" w:rsidP="009002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D2228"/>
          <w:sz w:val="24"/>
          <w:szCs w:val="24"/>
          <w:lang w:eastAsia="pt-BR"/>
        </w:rPr>
      </w:pPr>
      <w:r w:rsidRPr="009002FC">
        <w:rPr>
          <w:rFonts w:ascii="Times New Roman" w:hAnsi="Times New Roman"/>
          <w:sz w:val="24"/>
          <w:szCs w:val="24"/>
        </w:rPr>
        <w:t xml:space="preserve">- </w:t>
      </w:r>
      <w:r w:rsidR="00D16686" w:rsidRPr="00D16686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>Nome:</w:t>
      </w:r>
    </w:p>
    <w:p w:rsidR="009002FC" w:rsidRPr="009002FC" w:rsidRDefault="009002FC" w:rsidP="009002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D2228"/>
          <w:sz w:val="24"/>
          <w:szCs w:val="24"/>
          <w:lang w:eastAsia="pt-BR"/>
        </w:rPr>
      </w:pPr>
      <w:r w:rsidRPr="009002FC">
        <w:rPr>
          <w:rFonts w:ascii="Times New Roman" w:hAnsi="Times New Roman"/>
          <w:sz w:val="24"/>
          <w:szCs w:val="24"/>
        </w:rPr>
        <w:t>-</w:t>
      </w:r>
      <w:r w:rsidRPr="009002FC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 xml:space="preserve"> </w:t>
      </w:r>
      <w:r w:rsidR="00D16686" w:rsidRPr="00D16686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>Matrícula:</w:t>
      </w:r>
    </w:p>
    <w:p w:rsidR="009002FC" w:rsidRPr="009002FC" w:rsidRDefault="009002FC" w:rsidP="009002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D2228"/>
          <w:sz w:val="24"/>
          <w:szCs w:val="24"/>
          <w:lang w:eastAsia="pt-BR"/>
        </w:rPr>
      </w:pPr>
      <w:r w:rsidRPr="009002FC">
        <w:rPr>
          <w:rFonts w:ascii="Times New Roman" w:hAnsi="Times New Roman"/>
          <w:sz w:val="24"/>
          <w:szCs w:val="24"/>
        </w:rPr>
        <w:t>-</w:t>
      </w:r>
      <w:r w:rsidRPr="009002FC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 xml:space="preserve"> </w:t>
      </w:r>
      <w:r w:rsidR="00D16686" w:rsidRPr="00D16686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>CPF:</w:t>
      </w:r>
    </w:p>
    <w:p w:rsidR="009002FC" w:rsidRPr="009002FC" w:rsidRDefault="009002FC" w:rsidP="009002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D2228"/>
          <w:sz w:val="24"/>
          <w:szCs w:val="24"/>
          <w:lang w:eastAsia="pt-BR"/>
        </w:rPr>
      </w:pPr>
      <w:r w:rsidRPr="009002FC">
        <w:rPr>
          <w:rFonts w:ascii="Times New Roman" w:hAnsi="Times New Roman"/>
          <w:sz w:val="24"/>
          <w:szCs w:val="24"/>
        </w:rPr>
        <w:t>-</w:t>
      </w:r>
      <w:r w:rsidRPr="009002FC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 xml:space="preserve"> </w:t>
      </w:r>
      <w:r w:rsidR="00D16686" w:rsidRPr="00D16686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>RG:</w:t>
      </w:r>
    </w:p>
    <w:p w:rsidR="009002FC" w:rsidRPr="009002FC" w:rsidRDefault="009002FC" w:rsidP="009002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D2228"/>
          <w:sz w:val="24"/>
          <w:szCs w:val="24"/>
          <w:lang w:eastAsia="pt-BR"/>
        </w:rPr>
      </w:pPr>
      <w:r w:rsidRPr="009002FC">
        <w:rPr>
          <w:rFonts w:ascii="Times New Roman" w:hAnsi="Times New Roman"/>
          <w:sz w:val="24"/>
          <w:szCs w:val="24"/>
        </w:rPr>
        <w:t>-</w:t>
      </w:r>
      <w:r w:rsidRPr="009002FC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 xml:space="preserve"> </w:t>
      </w:r>
      <w:r w:rsidR="00D16686" w:rsidRPr="00D16686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>E-mail:</w:t>
      </w:r>
    </w:p>
    <w:p w:rsidR="009002FC" w:rsidRPr="009002FC" w:rsidRDefault="009002FC" w:rsidP="009002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D2228"/>
          <w:sz w:val="24"/>
          <w:szCs w:val="24"/>
          <w:lang w:eastAsia="pt-BR"/>
        </w:rPr>
      </w:pPr>
      <w:r w:rsidRPr="009002FC">
        <w:rPr>
          <w:rFonts w:ascii="Times New Roman" w:hAnsi="Times New Roman"/>
          <w:sz w:val="24"/>
          <w:szCs w:val="24"/>
        </w:rPr>
        <w:t>-</w:t>
      </w:r>
      <w:r w:rsidRPr="009002FC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 xml:space="preserve"> </w:t>
      </w:r>
      <w:r w:rsidR="00D16686" w:rsidRPr="00D16686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>Banco (pode ser banco digital):</w:t>
      </w:r>
    </w:p>
    <w:p w:rsidR="009002FC" w:rsidRPr="009002FC" w:rsidRDefault="009002FC" w:rsidP="009002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D2228"/>
          <w:sz w:val="24"/>
          <w:szCs w:val="24"/>
          <w:lang w:eastAsia="pt-BR"/>
        </w:rPr>
      </w:pPr>
      <w:r w:rsidRPr="009002FC">
        <w:rPr>
          <w:rFonts w:ascii="Times New Roman" w:hAnsi="Times New Roman"/>
          <w:sz w:val="24"/>
          <w:szCs w:val="24"/>
        </w:rPr>
        <w:t>-</w:t>
      </w:r>
      <w:r w:rsidRPr="009002FC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 xml:space="preserve"> </w:t>
      </w:r>
      <w:r w:rsidR="00D16686" w:rsidRPr="00D16686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>Agência:</w:t>
      </w:r>
    </w:p>
    <w:p w:rsidR="00D16686" w:rsidRPr="009002FC" w:rsidRDefault="009002FC" w:rsidP="009002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D2228"/>
          <w:sz w:val="24"/>
          <w:szCs w:val="24"/>
          <w:lang w:eastAsia="pt-BR"/>
        </w:rPr>
      </w:pPr>
      <w:r w:rsidRPr="009002FC">
        <w:rPr>
          <w:rFonts w:ascii="Times New Roman" w:hAnsi="Times New Roman"/>
          <w:sz w:val="24"/>
          <w:szCs w:val="24"/>
        </w:rPr>
        <w:t>-</w:t>
      </w:r>
      <w:r w:rsidRPr="009002FC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 xml:space="preserve"> </w:t>
      </w:r>
      <w:r w:rsidR="00D16686" w:rsidRPr="00D16686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>Conta c</w:t>
      </w:r>
      <w:r w:rsidRPr="009002FC">
        <w:rPr>
          <w:rFonts w:ascii="Times New Roman" w:eastAsia="Times New Roman" w:hAnsi="Times New Roman"/>
          <w:color w:val="1D2228"/>
          <w:sz w:val="24"/>
          <w:szCs w:val="24"/>
          <w:lang w:eastAsia="pt-BR"/>
        </w:rPr>
        <w:t>orrente (NÃO pode ser poupança).</w:t>
      </w:r>
    </w:p>
    <w:p w:rsidR="009002FC" w:rsidRPr="009002FC" w:rsidRDefault="009002FC" w:rsidP="009002F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228"/>
          <w:sz w:val="24"/>
          <w:szCs w:val="24"/>
          <w:lang w:eastAsia="pt-BR"/>
        </w:rPr>
      </w:pPr>
      <w:r w:rsidRPr="009002FC">
        <w:rPr>
          <w:rFonts w:ascii="Times New Roman" w:hAnsi="Times New Roman"/>
          <w:sz w:val="24"/>
          <w:szCs w:val="24"/>
        </w:rPr>
        <w:t>Envio do histórico escolar atualizado do estudante.</w:t>
      </w:r>
    </w:p>
    <w:p w:rsidR="00D16686" w:rsidRPr="009002FC" w:rsidRDefault="009002FC" w:rsidP="009002F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2228"/>
          <w:sz w:val="24"/>
          <w:szCs w:val="24"/>
          <w:lang w:eastAsia="pt-BR"/>
        </w:rPr>
      </w:pPr>
      <w:r w:rsidRPr="009002FC">
        <w:rPr>
          <w:rFonts w:ascii="Times New Roman" w:hAnsi="Times New Roman"/>
          <w:sz w:val="24"/>
          <w:szCs w:val="24"/>
        </w:rPr>
        <w:t>Uma carta justificando o interesse e motivação para a monitoria na disciplina.</w:t>
      </w:r>
    </w:p>
    <w:p w:rsidR="009002FC" w:rsidRPr="009002FC" w:rsidRDefault="009002FC" w:rsidP="009002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2FC" w:rsidRDefault="009002FC" w:rsidP="009002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2FC">
        <w:rPr>
          <w:rFonts w:ascii="Times New Roman" w:hAnsi="Times New Roman"/>
          <w:sz w:val="24"/>
          <w:szCs w:val="24"/>
        </w:rPr>
        <w:t xml:space="preserve">Os documentos de inscrição devem ser enviados para o e-mail: </w:t>
      </w:r>
      <w:hyperlink r:id="rId7" w:history="1">
        <w:r w:rsidR="003272F8" w:rsidRPr="00195CB7">
          <w:rPr>
            <w:rStyle w:val="Hyperlink"/>
            <w:rFonts w:ascii="Times New Roman" w:hAnsi="Times New Roman"/>
            <w:sz w:val="24"/>
            <w:szCs w:val="24"/>
          </w:rPr>
          <w:t>zulmiraborges@gmail.com</w:t>
        </w:r>
      </w:hyperlink>
    </w:p>
    <w:p w:rsidR="009002FC" w:rsidRPr="009002FC" w:rsidRDefault="009002FC" w:rsidP="009002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8B5" w:rsidRDefault="00E72D8E" w:rsidP="009002F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Santa Maria, 01 de junho</w:t>
      </w:r>
      <w:r w:rsidR="009002FC" w:rsidRPr="009002FC">
        <w:rPr>
          <w:rFonts w:ascii="Times New Roman" w:hAnsi="Times New Roman"/>
          <w:sz w:val="24"/>
          <w:szCs w:val="24"/>
        </w:rPr>
        <w:t xml:space="preserve"> de 2022.</w:t>
      </w:r>
    </w:p>
    <w:p w:rsidR="00090D40" w:rsidRPr="00E002D5" w:rsidRDefault="00090D40" w:rsidP="007E28B5">
      <w:pPr>
        <w:pStyle w:val="Normal1"/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90D40" w:rsidRPr="00E002D5" w:rsidSect="007E28B5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24D" w:rsidRDefault="009D024D" w:rsidP="006741E4">
      <w:pPr>
        <w:spacing w:after="0" w:line="240" w:lineRule="auto"/>
      </w:pPr>
      <w:r>
        <w:separator/>
      </w:r>
    </w:p>
  </w:endnote>
  <w:endnote w:type="continuationSeparator" w:id="1">
    <w:p w:rsidR="009D024D" w:rsidRDefault="009D024D" w:rsidP="0067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24D" w:rsidRDefault="009D024D" w:rsidP="006741E4">
      <w:pPr>
        <w:spacing w:after="0" w:line="240" w:lineRule="auto"/>
      </w:pPr>
      <w:r>
        <w:separator/>
      </w:r>
    </w:p>
  </w:footnote>
  <w:footnote w:type="continuationSeparator" w:id="1">
    <w:p w:rsidR="009D024D" w:rsidRDefault="009D024D" w:rsidP="0067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D5" w:rsidRDefault="00E002D5" w:rsidP="00A35B07">
    <w:pPr>
      <w:pStyle w:val="Cabealho"/>
      <w:jc w:val="center"/>
      <w:rPr>
        <w:rFonts w:ascii="Times New Roman" w:hAnsi="Times New Roman"/>
        <w:sz w:val="24"/>
      </w:rPr>
    </w:pPr>
  </w:p>
  <w:p w:rsidR="00E002D5" w:rsidRPr="00A35B07" w:rsidRDefault="003272F8" w:rsidP="00A35B07">
    <w:pPr>
      <w:pStyle w:val="Cabealho"/>
      <w:jc w:val="center"/>
      <w:rPr>
        <w:rFonts w:ascii="Times New Roman" w:hAnsi="Times New Roman"/>
        <w:sz w:val="24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5063490</wp:posOffset>
          </wp:positionH>
          <wp:positionV relativeFrom="paragraph">
            <wp:posOffset>-116205</wp:posOffset>
          </wp:positionV>
          <wp:extent cx="817245" cy="695325"/>
          <wp:effectExtent l="19050" t="0" r="1905" b="0"/>
          <wp:wrapNone/>
          <wp:docPr id="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-394335</wp:posOffset>
          </wp:positionH>
          <wp:positionV relativeFrom="paragraph">
            <wp:posOffset>-211455</wp:posOffset>
          </wp:positionV>
          <wp:extent cx="866775" cy="866775"/>
          <wp:effectExtent l="19050" t="0" r="9525" b="0"/>
          <wp:wrapNone/>
          <wp:docPr id="4" name="Imagem 5" descr="Bruxa malvadaUFSM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uxa malvadaUFSMpara wor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02D5" w:rsidRPr="00A35B07">
      <w:rPr>
        <w:rFonts w:ascii="Times New Roman" w:hAnsi="Times New Roman"/>
        <w:sz w:val="24"/>
      </w:rPr>
      <w:t>Universidade Federal de Santa Maria – UFSM</w:t>
    </w:r>
  </w:p>
  <w:p w:rsidR="00E002D5" w:rsidRPr="00A35B07" w:rsidRDefault="00E002D5" w:rsidP="006741E4">
    <w:pPr>
      <w:spacing w:after="0" w:line="240" w:lineRule="auto"/>
      <w:jc w:val="center"/>
      <w:rPr>
        <w:rFonts w:ascii="Times New Roman" w:hAnsi="Times New Roman"/>
        <w:sz w:val="24"/>
      </w:rPr>
    </w:pPr>
    <w:r w:rsidRPr="00A35B07">
      <w:rPr>
        <w:rFonts w:ascii="Times New Roman" w:hAnsi="Times New Roman"/>
        <w:sz w:val="24"/>
      </w:rPr>
      <w:t>Centro de Ciências Sociais e Humanas - CCSH</w:t>
    </w:r>
  </w:p>
  <w:p w:rsidR="00E002D5" w:rsidRDefault="00E002D5" w:rsidP="009E2635">
    <w:pPr>
      <w:spacing w:after="0" w:line="240" w:lineRule="auto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Departamento de Ciências Sociais – DCS</w:t>
    </w:r>
  </w:p>
  <w:p w:rsidR="00E002D5" w:rsidRPr="00D37B48" w:rsidRDefault="00E002D5" w:rsidP="009E2635">
    <w:pPr>
      <w:spacing w:after="0" w:line="240" w:lineRule="auto"/>
      <w:jc w:val="center"/>
      <w:rPr>
        <w:rFonts w:ascii="Times New Roman" w:hAnsi="Times New Roman"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4218E"/>
    <w:multiLevelType w:val="hybridMultilevel"/>
    <w:tmpl w:val="8E363934"/>
    <w:lvl w:ilvl="0" w:tplc="93383B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31BF2"/>
    <w:multiLevelType w:val="hybridMultilevel"/>
    <w:tmpl w:val="1EF60A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104DB"/>
    <w:multiLevelType w:val="hybridMultilevel"/>
    <w:tmpl w:val="70E47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741E4"/>
    <w:rsid w:val="00012B47"/>
    <w:rsid w:val="00090D40"/>
    <w:rsid w:val="000E76A3"/>
    <w:rsid w:val="00155F08"/>
    <w:rsid w:val="00175620"/>
    <w:rsid w:val="001A1AE3"/>
    <w:rsid w:val="00203695"/>
    <w:rsid w:val="00254A93"/>
    <w:rsid w:val="00275AD8"/>
    <w:rsid w:val="00293A14"/>
    <w:rsid w:val="002B7531"/>
    <w:rsid w:val="002C6076"/>
    <w:rsid w:val="002D3C30"/>
    <w:rsid w:val="003214F3"/>
    <w:rsid w:val="003272F8"/>
    <w:rsid w:val="003375C9"/>
    <w:rsid w:val="00387CA3"/>
    <w:rsid w:val="00393EAE"/>
    <w:rsid w:val="003A45D3"/>
    <w:rsid w:val="00426495"/>
    <w:rsid w:val="0049279F"/>
    <w:rsid w:val="004F16DA"/>
    <w:rsid w:val="005054D8"/>
    <w:rsid w:val="00514B4A"/>
    <w:rsid w:val="00542190"/>
    <w:rsid w:val="00580E80"/>
    <w:rsid w:val="005B78C2"/>
    <w:rsid w:val="005E67E9"/>
    <w:rsid w:val="0061550D"/>
    <w:rsid w:val="0063523C"/>
    <w:rsid w:val="00640B21"/>
    <w:rsid w:val="0065313C"/>
    <w:rsid w:val="006741E4"/>
    <w:rsid w:val="006F46B1"/>
    <w:rsid w:val="007269E7"/>
    <w:rsid w:val="0073323A"/>
    <w:rsid w:val="007744AB"/>
    <w:rsid w:val="007E28B5"/>
    <w:rsid w:val="00863496"/>
    <w:rsid w:val="008706B7"/>
    <w:rsid w:val="008958CC"/>
    <w:rsid w:val="008D577B"/>
    <w:rsid w:val="008E6511"/>
    <w:rsid w:val="009002FC"/>
    <w:rsid w:val="00905DB1"/>
    <w:rsid w:val="009207B6"/>
    <w:rsid w:val="009A2A34"/>
    <w:rsid w:val="009D024D"/>
    <w:rsid w:val="009E2635"/>
    <w:rsid w:val="00A10551"/>
    <w:rsid w:val="00A1666A"/>
    <w:rsid w:val="00A35B07"/>
    <w:rsid w:val="00A82CBA"/>
    <w:rsid w:val="00AE4F34"/>
    <w:rsid w:val="00AF2515"/>
    <w:rsid w:val="00AF7B97"/>
    <w:rsid w:val="00B079FA"/>
    <w:rsid w:val="00B15205"/>
    <w:rsid w:val="00B16E81"/>
    <w:rsid w:val="00B63CC5"/>
    <w:rsid w:val="00B83D8F"/>
    <w:rsid w:val="00B9555C"/>
    <w:rsid w:val="00B95E76"/>
    <w:rsid w:val="00BA57CC"/>
    <w:rsid w:val="00BA5B9E"/>
    <w:rsid w:val="00C5527A"/>
    <w:rsid w:val="00C56305"/>
    <w:rsid w:val="00CB1FB1"/>
    <w:rsid w:val="00CB6F44"/>
    <w:rsid w:val="00D16686"/>
    <w:rsid w:val="00D37B48"/>
    <w:rsid w:val="00D57DF5"/>
    <w:rsid w:val="00DA7365"/>
    <w:rsid w:val="00DC38AF"/>
    <w:rsid w:val="00DF221E"/>
    <w:rsid w:val="00E002D5"/>
    <w:rsid w:val="00E34DAB"/>
    <w:rsid w:val="00E52354"/>
    <w:rsid w:val="00E72D8E"/>
    <w:rsid w:val="00E91310"/>
    <w:rsid w:val="00EF2221"/>
    <w:rsid w:val="00F07369"/>
    <w:rsid w:val="00F746DF"/>
    <w:rsid w:val="00FB2FC1"/>
    <w:rsid w:val="00FC07A3"/>
    <w:rsid w:val="00FE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76"/>
    <w:pPr>
      <w:spacing w:after="160" w:line="259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9"/>
    <w:qFormat/>
    <w:rsid w:val="00A35B07"/>
    <w:pPr>
      <w:keepNext/>
      <w:spacing w:after="0" w:line="240" w:lineRule="auto"/>
      <w:outlineLvl w:val="5"/>
    </w:pPr>
    <w:rPr>
      <w:rFonts w:ascii="ZapfHumnst BT" w:eastAsia="Times New Roman" w:hAnsi="ZapfHumnst BT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74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74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41E4"/>
  </w:style>
  <w:style w:type="paragraph" w:styleId="Rodap">
    <w:name w:val="footer"/>
    <w:basedOn w:val="Normal"/>
    <w:link w:val="RodapChar"/>
    <w:uiPriority w:val="99"/>
    <w:unhideWhenUsed/>
    <w:rsid w:val="00674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1E4"/>
  </w:style>
  <w:style w:type="paragraph" w:customStyle="1" w:styleId="Normal1">
    <w:name w:val="Normal1"/>
    <w:uiPriority w:val="99"/>
    <w:rsid w:val="00A35B07"/>
    <w:pPr>
      <w:spacing w:line="276" w:lineRule="auto"/>
    </w:pPr>
    <w:rPr>
      <w:rFonts w:ascii="Arial" w:eastAsia="Times New Roman" w:hAnsi="Arial" w:cs="Arial"/>
      <w:sz w:val="22"/>
      <w:szCs w:val="22"/>
    </w:rPr>
  </w:style>
  <w:style w:type="character" w:customStyle="1" w:styleId="Ttulo6Char">
    <w:name w:val="Título 6 Char"/>
    <w:link w:val="Ttulo6"/>
    <w:uiPriority w:val="99"/>
    <w:rsid w:val="00A35B07"/>
    <w:rPr>
      <w:rFonts w:ascii="ZapfHumnst BT" w:eastAsia="Times New Roman" w:hAnsi="ZapfHumnst BT" w:cs="Times New Roman"/>
      <w:b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6352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523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3523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523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3523C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3523C"/>
    <w:rPr>
      <w:rFonts w:ascii="Segoe UI" w:hAnsi="Segoe UI" w:cs="Segoe UI"/>
      <w:sz w:val="18"/>
      <w:szCs w:val="18"/>
      <w:lang w:eastAsia="en-US"/>
    </w:rPr>
  </w:style>
  <w:style w:type="character" w:styleId="Forte">
    <w:name w:val="Strong"/>
    <w:qFormat/>
    <w:rsid w:val="0073323A"/>
    <w:rPr>
      <w:b/>
      <w:bCs/>
    </w:rPr>
  </w:style>
  <w:style w:type="character" w:styleId="Hyperlink">
    <w:name w:val="Hyperlink"/>
    <w:uiPriority w:val="99"/>
    <w:unhideWhenUsed/>
    <w:rsid w:val="009207B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ulmiraborg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002/2018 - DCS/CCSH - Seleção de Bolsa Monitoria (recursos próprios)</vt:lpstr>
    </vt:vector>
  </TitlesOfParts>
  <Company>CCSH - UFSM</Company>
  <LinksUpToDate>false</LinksUpToDate>
  <CharactersWithSpaces>1494</CharactersWithSpaces>
  <SharedDoc>false</SharedDoc>
  <HLinks>
    <vt:vector size="6" baseType="variant">
      <vt:variant>
        <vt:i4>983139</vt:i4>
      </vt:variant>
      <vt:variant>
        <vt:i4>0</vt:i4>
      </vt:variant>
      <vt:variant>
        <vt:i4>0</vt:i4>
      </vt:variant>
      <vt:variant>
        <vt:i4>5</vt:i4>
      </vt:variant>
      <vt:variant>
        <vt:lpwstr>mailto:mari.sandalowski@ufsm.br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002/2018 - DCS/CCSH - Seleção de Bolsa Monitoria (recursos próprios)</dc:title>
  <dc:creator>pccli</dc:creator>
  <cp:lastModifiedBy>Zulmira</cp:lastModifiedBy>
  <cp:revision>2</cp:revision>
  <cp:lastPrinted>2018-10-23T20:30:00Z</cp:lastPrinted>
  <dcterms:created xsi:type="dcterms:W3CDTF">2022-06-01T23:07:00Z</dcterms:created>
  <dcterms:modified xsi:type="dcterms:W3CDTF">2022-06-01T23:07:00Z</dcterms:modified>
</cp:coreProperties>
</file>