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60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60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II - Formulário de Inscrição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360" w:lineRule="auto"/>
        <w:ind w:right="-466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Proponente(s):</w:t>
      </w:r>
    </w:p>
    <w:tbl>
      <w:tblPr>
        <w:tblStyle w:val="Table1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75"/>
        <w:gridCol w:w="3885"/>
        <w:tblGridChange w:id="0">
          <w:tblGrid>
            <w:gridCol w:w="5775"/>
            <w:gridCol w:w="38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1"/>
              <w:spacing w:before="94"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1"/>
              <w:spacing w:before="94"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1"/>
              <w:spacing w:before="94"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0A">
      <w:pPr>
        <w:widowControl w:val="1"/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"/>
          <w:szCs w:val="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 do/a proponente principal:</w:t>
            </w:r>
          </w:p>
        </w:tc>
      </w:tr>
    </w:tbl>
    <w:p w:rsidR="00000000" w:rsidDel="00000000" w:rsidP="00000000" w:rsidRDefault="00000000" w:rsidRPr="00000000" w14:paraId="0000000C">
      <w:pPr>
        <w:widowControl w:val="1"/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 do/a proponente principal:</w:t>
            </w:r>
          </w:p>
        </w:tc>
      </w:tr>
    </w:tbl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Tempo aproximado para execução do projeto: ____ (dias)</w:t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Período provável da execução do projeto: _________ a _______</w:t>
      </w:r>
    </w:p>
    <w:tbl>
      <w:tblPr>
        <w:tblStyle w:val="Table4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ind w:right="-31.0629921259840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Descreva sua proposta de pintura e o que lhe motivou a apresentá-la.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Obs: Não esqueça de anexar a proposta ao enviar o e-mail.</w:t>
      </w:r>
    </w:p>
    <w:sectPr>
      <w:headerReference r:id="rId7" w:type="default"/>
      <w:pgSz w:h="16838" w:w="11906" w:orient="portrait"/>
      <w:pgMar w:bottom="1440.0000000000002" w:top="1440.0000000000002" w:left="1440.0000000000002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946205</wp:posOffset>
          </wp:positionH>
          <wp:positionV relativeFrom="page">
            <wp:posOffset>79512</wp:posOffset>
          </wp:positionV>
          <wp:extent cx="1308403" cy="965346"/>
          <wp:effectExtent b="0" l="0" r="0" t="0"/>
          <wp:wrapNone/>
          <wp:docPr descr="Logotipo&#10;&#10;Descrição gerada automaticamente" id="2" name="image1.jp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8403" cy="96534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2315211</wp:posOffset>
              </wp:positionH>
              <wp:positionV relativeFrom="topMargin">
                <wp:posOffset>288595</wp:posOffset>
              </wp:positionV>
              <wp:extent cx="3866515" cy="58864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22268" y="3495203"/>
                        <a:ext cx="384746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324.0000057220459"/>
                            <w:ind w:left="20" w:right="3045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20"/>
                              <w:vertAlign w:val="baseline"/>
                            </w:rPr>
                            <w:t xml:space="preserve">Ministério da Educação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de Santa Maria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27.99999713897705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Campus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da Universidade Federal de Santa Maria em Frederico Westphalen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2315211</wp:posOffset>
              </wp:positionH>
              <wp:positionV relativeFrom="topMargin">
                <wp:posOffset>288595</wp:posOffset>
              </wp:positionV>
              <wp:extent cx="3866515" cy="58864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66515" cy="588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widowControl w:val="1"/>
      <w:tabs>
        <w:tab w:val="center" w:leader="none" w:pos="4252"/>
        <w:tab w:val="right" w:leader="none" w:pos="8504"/>
      </w:tabs>
      <w:spacing w:before="94" w:line="360" w:lineRule="auto"/>
      <w:ind w:right="-607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="24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HtSs/GpA5bZuoQE1KFrDtlzug==">CgMxLjA4AHIhMVlTNUZTb2FLRG1uWU9CMVZkbEdTWTNHT3FPX3psYzBv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