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.00006103515625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BOLSA DE MONITORIA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73.4411621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SEMESTRAL DE ATIVIDADES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SEMESTRE: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ANO: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48.00003051757812" w:right="1993.763427734375" w:firstLine="6.2400817871093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do/a bolsista: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48.00003051757812" w:right="1993.763427734375" w:firstLine="6.2400817871093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Matrícula: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48.00003051757812" w:right="1993.763427734375" w:firstLine="6.24008178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147.51998901367188" w:right="1037.042236328125" w:firstLine="7.4400329589843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do/a bolsista: </w:t>
      </w:r>
      <w:r w:rsidDel="00000000" w:rsidR="00000000" w:rsidRPr="00000000">
        <w:rPr>
          <w:color w:val="0563c1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elefone: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147.51998901367188" w:right="1037.042236328125" w:firstLine="7.44003295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Orientador/a da bolsa: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80012512207" w:lineRule="auto"/>
        <w:ind w:left="153.52005004882812" w:right="1793.1243896484375" w:firstLine="0.24002075195312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Monitoria da disciplina: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80012512207" w:lineRule="auto"/>
        <w:ind w:left="153.52005004882812" w:right="1793.1243896484375" w:firstLine="0.2400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Bolsista possui BSE aprovado e ativo: (  ) sim ( ) não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136.00006103515625" w:right="1927.0440673828125" w:firstLine="11.9999694824218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 Bancária: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136.00006103515625" w:right="1927.0440673828125" w:firstLine="11.9999694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Agência </w:t>
      </w: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155.2000427246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Horários a serem cumpridos (de 8h até 12h semanais): </w:t>
      </w:r>
    </w:p>
    <w:tbl>
      <w:tblPr>
        <w:tblStyle w:val="Table1"/>
        <w:tblW w:w="9662.00027465820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1.9999694824219"/>
        <w:gridCol w:w="1493.9999389648438"/>
        <w:gridCol w:w="1497.9998779296875"/>
        <w:gridCol w:w="1498.00048828125"/>
        <w:gridCol w:w="1495.999755859375"/>
        <w:gridCol w:w="1497.9998779296875"/>
        <w:gridCol w:w="1156.0003662109375"/>
        <w:tblGridChange w:id="0">
          <w:tblGrid>
            <w:gridCol w:w="1021.9999694824219"/>
            <w:gridCol w:w="1493.9999389648438"/>
            <w:gridCol w:w="1497.9998779296875"/>
            <w:gridCol w:w="1498.00048828125"/>
            <w:gridCol w:w="1495.999755859375"/>
            <w:gridCol w:w="1497.9998779296875"/>
            <w:gridCol w:w="1156.0003662109375"/>
          </w:tblGrid>
        </w:tblGridChange>
      </w:tblGrid>
      <w:tr>
        <w:trPr>
          <w:cantSplit w:val="0"/>
          <w:trHeight w:val="28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Terça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200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2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Noite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9997558593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.20068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de horas semanais: 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.00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serão desenvolvidas no período de</w:t>
      </w:r>
      <w:r w:rsidDel="00000000" w:rsidR="00000000" w:rsidRPr="00000000">
        <w:rPr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até </w:t>
      </w:r>
      <w:r w:rsidDel="00000000" w:rsidR="00000000" w:rsidRPr="00000000">
        <w:rPr>
          <w:sz w:val="24"/>
          <w:szCs w:val="24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tbl>
      <w:tblPr>
        <w:tblStyle w:val="Table2"/>
        <w:tblW w:w="9585.999755859375" w:type="dxa"/>
        <w:jc w:val="left"/>
        <w:tblInd w:w="68.0000305175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.999755859375"/>
        <w:tblGridChange w:id="0">
          <w:tblGrid>
            <w:gridCol w:w="9585.99975585937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6800842285156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Objetivo(s) da monitoria:</w:t>
            </w:r>
          </w:p>
        </w:tc>
      </w:tr>
      <w:tr>
        <w:trPr>
          <w:cantSplit w:val="0"/>
          <w:trHeight w:val="20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704284668" w:lineRule="auto"/>
              <w:ind w:left="69.9200439453125" w:right="48.312988281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480102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das atividades do/a bolsista:</w:t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418182373" w:lineRule="auto"/>
              <w:ind w:left="0" w:right="47.832031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.60473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Palmeira das Missões, </w:t>
      </w:r>
      <w:r w:rsidDel="00000000" w:rsidR="00000000" w:rsidRPr="00000000">
        <w:rPr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9465.999755859375" w:type="dxa"/>
        <w:jc w:val="left"/>
        <w:tblInd w:w="128.0000305175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34.000244140625"/>
        <w:gridCol w:w="4731.99951171875"/>
        <w:tblGridChange w:id="0">
          <w:tblGrid>
            <w:gridCol w:w="4734.000244140625"/>
            <w:gridCol w:w="4731.99951171875"/>
          </w:tblGrid>
        </w:tblGridChange>
      </w:tblGrid>
      <w:tr>
        <w:trPr>
          <w:cantSplit w:val="0"/>
          <w:trHeight w:val="122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00003051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.9201354980469" w:line="240" w:lineRule="auto"/>
              <w:ind w:left="68.00003051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Assinatura do(a) orientador(a)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9997558593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9997558593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do(a) bolsista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4403991699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561.7800140380859" w:top="692.01416015625" w:left="1201.9999694824219" w:right="1042.077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