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F8" w:rsidRDefault="00C10D87" w:rsidP="009E7059">
      <w:pPr>
        <w:pStyle w:val="Corpodetexto"/>
        <w:spacing w:before="1"/>
        <w:jc w:val="both"/>
        <w:rPr>
          <w:rFonts w:ascii="Times New Roman"/>
          <w:sz w:val="13"/>
        </w:rPr>
      </w:pPr>
      <w:r>
        <w:rPr>
          <w:rFonts w:ascii="Times New Roman"/>
          <w:sz w:val="13"/>
        </w:rPr>
        <w:t>ENSINO</w:t>
      </w:r>
    </w:p>
    <w:p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79F25EDB" wp14:editId="622DEFA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rsidR="009A0FF8" w:rsidRDefault="009A0FF8" w:rsidP="009E7059">
      <w:pPr>
        <w:pStyle w:val="Corpodetexto"/>
        <w:spacing w:before="11"/>
        <w:jc w:val="both"/>
        <w:rPr>
          <w:rFonts w:ascii="Segoe UI"/>
          <w:sz w:val="20"/>
        </w:rPr>
      </w:pPr>
    </w:p>
    <w:p w:rsidR="009A0FF8" w:rsidRPr="00C10D87" w:rsidRDefault="00B5549D" w:rsidP="00602F3D">
      <w:pPr>
        <w:pStyle w:val="Ttulo1"/>
        <w:ind w:left="607" w:right="389" w:firstLine="0"/>
        <w:jc w:val="center"/>
      </w:pPr>
      <w:r w:rsidRPr="00C10D87">
        <w:t xml:space="preserve">SELEÇÃO DE BOLSISTA PARA PROJETO DE </w:t>
      </w:r>
      <w:r w:rsidR="00C10D87" w:rsidRPr="00C10D87">
        <w:t>ENSINO</w:t>
      </w:r>
    </w:p>
    <w:p w:rsidR="009A0FF8" w:rsidRDefault="009A0FF8" w:rsidP="009E7059">
      <w:pPr>
        <w:pStyle w:val="Corpodetexto"/>
        <w:spacing w:before="10"/>
        <w:jc w:val="both"/>
        <w:rPr>
          <w:b/>
          <w:sz w:val="16"/>
        </w:rPr>
      </w:pPr>
    </w:p>
    <w:p w:rsidR="009A0FF8" w:rsidRDefault="00B5549D" w:rsidP="00C10D87">
      <w:pPr>
        <w:spacing w:line="300" w:lineRule="atLeast"/>
        <w:textAlignment w:val="baseline"/>
        <w:rPr>
          <w:b/>
          <w:sz w:val="44"/>
        </w:rPr>
      </w:pPr>
      <w:r w:rsidRPr="009E7059">
        <w:rPr>
          <w:b/>
          <w:sz w:val="24"/>
        </w:rPr>
        <w:t>“</w:t>
      </w:r>
      <w:r w:rsidR="00C10D87" w:rsidRPr="00BF39F0">
        <w:rPr>
          <w:rFonts w:ascii="inherit" w:hAnsi="inherit" w:cs="Helvetica"/>
          <w:color w:val="0D0D0D"/>
          <w:sz w:val="24"/>
          <w:szCs w:val="24"/>
          <w:bdr w:val="none" w:sz="0" w:space="0" w:color="auto" w:frame="1"/>
        </w:rPr>
        <w:t>Projeto de Ensino em Fruticultura Irrigada para os Cursos Técnicos em: Agropecuária, Agricultura, Agroindústria e Paisagismo, e superiores em Agronomia, Agronegócio, Técnico em Meio Ambiente, Gestão Ambiental, Tecnologia de Alimentos, Horticultura e Engenharia Florestal e Cursos de Pós-Graduação</w:t>
      </w:r>
      <w:proofErr w:type="gramStart"/>
      <w:r w:rsidRPr="009E7059">
        <w:rPr>
          <w:b/>
          <w:sz w:val="24"/>
        </w:rPr>
        <w:t>”</w:t>
      </w:r>
      <w:proofErr w:type="gramEnd"/>
    </w:p>
    <w:p w:rsidR="00C10D87" w:rsidRPr="00C10D87" w:rsidRDefault="00C10D87" w:rsidP="00C10D87">
      <w:pPr>
        <w:spacing w:line="300" w:lineRule="atLeast"/>
        <w:jc w:val="center"/>
        <w:textAlignment w:val="baseline"/>
        <w:rPr>
          <w:rFonts w:ascii="inherit" w:hAnsi="inherit" w:cs="Helvetica"/>
          <w:b/>
          <w:color w:val="0D0D0D"/>
          <w:sz w:val="24"/>
          <w:szCs w:val="24"/>
        </w:rPr>
      </w:pPr>
      <w:r w:rsidRPr="00C10D87">
        <w:rPr>
          <w:rFonts w:ascii="inherit" w:hAnsi="inherit" w:cs="Helvetica"/>
          <w:b/>
          <w:bCs/>
          <w:color w:val="4D4D4D"/>
          <w:sz w:val="24"/>
          <w:szCs w:val="24"/>
          <w:bdr w:val="none" w:sz="0" w:space="0" w:color="auto" w:frame="1"/>
        </w:rPr>
        <w:t>N</w:t>
      </w:r>
      <w:r w:rsidRPr="00C10D87">
        <w:rPr>
          <w:rFonts w:ascii="inherit" w:hAnsi="inherit" w:cs="Helvetica" w:hint="eastAsia"/>
          <w:b/>
          <w:bCs/>
          <w:color w:val="4D4D4D"/>
          <w:sz w:val="24"/>
          <w:szCs w:val="24"/>
          <w:bdr w:val="none" w:sz="0" w:space="0" w:color="auto" w:frame="1"/>
        </w:rPr>
        <w:t>Ú</w:t>
      </w:r>
      <w:r w:rsidRPr="00C10D87">
        <w:rPr>
          <w:rFonts w:ascii="inherit" w:hAnsi="inherit" w:cs="Helvetica"/>
          <w:b/>
          <w:bCs/>
          <w:color w:val="4D4D4D"/>
          <w:sz w:val="24"/>
          <w:szCs w:val="24"/>
          <w:bdr w:val="none" w:sz="0" w:space="0" w:color="auto" w:frame="1"/>
        </w:rPr>
        <w:t xml:space="preserve">MERO DO PROJETO - </w:t>
      </w:r>
      <w:r w:rsidRPr="00C10D87">
        <w:rPr>
          <w:rFonts w:ascii="inherit" w:hAnsi="inherit" w:cs="Helvetica"/>
          <w:b/>
          <w:color w:val="0D0D0D"/>
          <w:sz w:val="24"/>
          <w:szCs w:val="24"/>
          <w:bdr w:val="none" w:sz="0" w:space="0" w:color="auto" w:frame="1"/>
        </w:rPr>
        <w:t>054841</w:t>
      </w:r>
    </w:p>
    <w:p w:rsidR="009A0FF8"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 xml:space="preserve">Número de bolsas: </w:t>
      </w:r>
      <w:proofErr w:type="gramStart"/>
      <w:r w:rsidR="00C10D87">
        <w:rPr>
          <w:b/>
          <w:sz w:val="24"/>
        </w:rPr>
        <w:t>6</w:t>
      </w:r>
      <w:proofErr w:type="gramEnd"/>
    </w:p>
    <w:p w:rsidR="009A0FF8" w:rsidRDefault="009A0FF8" w:rsidP="009E7059">
      <w:pPr>
        <w:pStyle w:val="Corpodetexto"/>
        <w:jc w:val="both"/>
      </w:pPr>
    </w:p>
    <w:p w:rsidR="009A0FF8" w:rsidRDefault="00B5549D" w:rsidP="009E7059">
      <w:pPr>
        <w:pStyle w:val="Ttulo1"/>
        <w:numPr>
          <w:ilvl w:val="0"/>
          <w:numId w:val="5"/>
        </w:numPr>
        <w:tabs>
          <w:tab w:val="left" w:pos="621"/>
        </w:tabs>
        <w:jc w:val="both"/>
      </w:pPr>
      <w:r>
        <w:t>Prazo para inscrições:</w:t>
      </w:r>
    </w:p>
    <w:p w:rsidR="009A0FF8" w:rsidRDefault="00B5549D" w:rsidP="009E7059">
      <w:pPr>
        <w:pStyle w:val="Corpodetexto"/>
        <w:ind w:left="340" w:right="116" w:firstLine="67"/>
        <w:jc w:val="both"/>
      </w:pPr>
      <w:r>
        <w:t>D</w:t>
      </w:r>
      <w:r w:rsidR="00602F3D">
        <w:t>o</w:t>
      </w:r>
      <w:r>
        <w:t xml:space="preserve"> </w:t>
      </w:r>
      <w:r w:rsidR="00602F3D">
        <w:t xml:space="preserve">dia </w:t>
      </w:r>
      <w:r w:rsidR="00C10D87">
        <w:t>25 de agosto de 2021</w:t>
      </w:r>
      <w:r>
        <w:t xml:space="preserve"> até </w:t>
      </w:r>
      <w:r w:rsidR="00602F3D">
        <w:t xml:space="preserve">dia </w:t>
      </w:r>
      <w:r w:rsidR="00C10D87">
        <w:t>03 de setembro de 2021.</w:t>
      </w:r>
      <w:r>
        <w:t xml:space="preserve"> As inscrições serão feitas exclusivamente pelo e-mail: </w:t>
      </w:r>
      <w:r w:rsidR="00C10D87">
        <w:t>dinizfronza@gmail.com</w:t>
      </w:r>
      <w:r>
        <w:t>. No e-mail, campo do assunto, informar o título do edital.</w:t>
      </w:r>
    </w:p>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 xml:space="preserve">(as). O não envio de qualquer um dos itens da documentação exigida eliminará automaticamente </w:t>
      </w:r>
      <w:proofErr w:type="gramStart"/>
      <w:r>
        <w:t>o(</w:t>
      </w:r>
      <w:proofErr w:type="gramEnd"/>
      <w:r>
        <w:t>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rsidR="00602F3D" w:rsidRPr="00C10D87" w:rsidRDefault="00602F3D" w:rsidP="009E7059">
      <w:pPr>
        <w:pStyle w:val="PargrafodaLista"/>
        <w:numPr>
          <w:ilvl w:val="1"/>
          <w:numId w:val="5"/>
        </w:numPr>
        <w:tabs>
          <w:tab w:val="left" w:pos="609"/>
        </w:tabs>
        <w:spacing w:line="264" w:lineRule="exact"/>
        <w:ind w:left="608" w:hanging="269"/>
        <w:jc w:val="both"/>
        <w:rPr>
          <w:b/>
          <w:sz w:val="23"/>
        </w:rPr>
      </w:pPr>
      <w:r w:rsidRPr="00C10D87">
        <w:rPr>
          <w:b/>
          <w:sz w:val="23"/>
        </w:rPr>
        <w:t>Mais documentos a critério do coordenador</w:t>
      </w:r>
    </w:p>
    <w:p w:rsidR="009A0FF8" w:rsidRDefault="009A0FF8"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 xml:space="preserve">estejam atualmente presentes nas dependências da referida (não serão aceitas inscrições de alunos que </w:t>
      </w:r>
      <w:proofErr w:type="gramStart"/>
      <w:r w:rsidR="00B5549D">
        <w:rPr>
          <w:sz w:val="24"/>
        </w:rPr>
        <w:t>encontram-se</w:t>
      </w:r>
      <w:proofErr w:type="gramEnd"/>
      <w:r w:rsidR="00B5549D">
        <w:rPr>
          <w:sz w:val="24"/>
        </w:rPr>
        <w:t xml:space="preserv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remunerado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R$ 40</w:t>
      </w:r>
      <w:r w:rsidR="00B5549D">
        <w:rPr>
          <w:sz w:val="24"/>
        </w:rPr>
        <w:t>0,00 (quatrocentos reais),</w:t>
      </w:r>
      <w:r w:rsidR="00C10D87">
        <w:rPr>
          <w:sz w:val="24"/>
        </w:rPr>
        <w:t xml:space="preserve"> durante o período de vigência (setembro</w:t>
      </w:r>
      <w:r w:rsidR="00B47BB1">
        <w:rPr>
          <w:sz w:val="24"/>
        </w:rPr>
        <w:t xml:space="preserve">o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rsidR="009A0FF8" w:rsidRDefault="009A0FF8" w:rsidP="009E7059">
      <w:pPr>
        <w:jc w:val="both"/>
        <w:rPr>
          <w:sz w:val="24"/>
        </w:rPr>
        <w:sectPr w:rsidR="009A0FF8">
          <w:type w:val="continuous"/>
          <w:pgSz w:w="11910" w:h="16850"/>
          <w:pgMar w:top="760" w:right="600" w:bottom="280" w:left="380" w:header="720" w:footer="720" w:gutter="0"/>
          <w:cols w:space="720"/>
        </w:sectPr>
      </w:pPr>
    </w:p>
    <w:p w:rsidR="009A0FF8" w:rsidRDefault="009A0FF8" w:rsidP="009E7059">
      <w:pPr>
        <w:pStyle w:val="Corpodetexto"/>
        <w:spacing w:before="4"/>
        <w:jc w:val="both"/>
        <w:rPr>
          <w:sz w:val="15"/>
        </w:rPr>
      </w:pPr>
    </w:p>
    <w:p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w:t>
      </w:r>
      <w:proofErr w:type="gramStart"/>
      <w:r>
        <w:rPr>
          <w:color w:val="000009"/>
          <w:sz w:val="24"/>
        </w:rPr>
        <w:t>AnexoI</w:t>
      </w:r>
      <w:proofErr w:type="gramEnd"/>
      <w:r>
        <w:rPr>
          <w:color w:val="000009"/>
          <w:sz w:val="24"/>
        </w:rPr>
        <w:t>).</w:t>
      </w:r>
    </w:p>
    <w:p w:rsidR="009A0FF8" w:rsidRDefault="009A0FF8" w:rsidP="009E7059">
      <w:pPr>
        <w:pStyle w:val="Corpodetexto"/>
        <w:spacing w:before="60" w:line="293" w:lineRule="exact"/>
        <w:ind w:left="700"/>
        <w:jc w:val="both"/>
        <w:rPr>
          <w:rFonts w:ascii="Symbol" w:hAnsi="Symbol"/>
        </w:rPr>
      </w:pPr>
    </w:p>
    <w:p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r w:rsidR="00C10D87">
        <w:t xml:space="preserve"> 04 de setembro de 2021.</w:t>
      </w:r>
    </w:p>
    <w:p w:rsidR="009A0FF8" w:rsidRDefault="009A0FF8" w:rsidP="009E7059">
      <w:pPr>
        <w:pStyle w:val="Corpodetexto"/>
        <w:jc w:val="both"/>
        <w:rPr>
          <w:sz w:val="26"/>
        </w:rPr>
      </w:pPr>
    </w:p>
    <w:p w:rsidR="00C10D87" w:rsidRDefault="00C10D87" w:rsidP="008D0702">
      <w:pPr>
        <w:pStyle w:val="Corpodetexto"/>
        <w:ind w:left="610" w:right="389"/>
        <w:jc w:val="center"/>
      </w:pPr>
    </w:p>
    <w:p w:rsidR="009A0FF8" w:rsidRDefault="00B5549D" w:rsidP="008D0702">
      <w:pPr>
        <w:pStyle w:val="Corpodetexto"/>
        <w:ind w:left="610" w:right="389"/>
        <w:jc w:val="center"/>
      </w:pPr>
      <w:r>
        <w:t>Santa Maria</w:t>
      </w:r>
      <w:r w:rsidR="00C10D87">
        <w:t>, 25</w:t>
      </w:r>
      <w:r>
        <w:t xml:space="preserve"> de </w:t>
      </w:r>
      <w:r w:rsidR="00C10D87">
        <w:t>agosto</w:t>
      </w:r>
      <w:r>
        <w:t xml:space="preserve"> de 202</w:t>
      </w:r>
      <w:r w:rsidR="00C10D87">
        <w:t>1</w:t>
      </w:r>
      <w:r>
        <w:t>.</w:t>
      </w:r>
    </w:p>
    <w:p w:rsidR="009A0FF8" w:rsidRDefault="009A0FF8" w:rsidP="00B47BB1">
      <w:pPr>
        <w:pStyle w:val="Corpodetexto"/>
        <w:spacing w:before="2"/>
        <w:jc w:val="center"/>
        <w:rPr>
          <w:sz w:val="22"/>
        </w:rPr>
      </w:pPr>
    </w:p>
    <w:p w:rsidR="00C10D87" w:rsidRDefault="00C10D87" w:rsidP="00C10D87">
      <w:pPr>
        <w:pStyle w:val="NormalWeb"/>
        <w:shd w:val="clear" w:color="auto" w:fill="FFFFFF"/>
        <w:spacing w:before="0" w:beforeAutospacing="0" w:after="120" w:afterAutospacing="0"/>
        <w:jc w:val="center"/>
        <w:rPr>
          <w:rFonts w:ascii="Arial" w:hAnsi="Arial" w:cs="Arial"/>
        </w:rPr>
      </w:pPr>
      <w:r>
        <w:rPr>
          <w:rFonts w:ascii="Arial" w:hAnsi="Arial" w:cs="Arial"/>
          <w:noProof/>
        </w:rPr>
        <w:drawing>
          <wp:inline distT="0" distB="0" distL="0" distR="0">
            <wp:extent cx="1240155" cy="59626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155" cy="596265"/>
                    </a:xfrm>
                    <a:prstGeom prst="rect">
                      <a:avLst/>
                    </a:prstGeom>
                    <a:noFill/>
                    <a:ln>
                      <a:noFill/>
                    </a:ln>
                  </pic:spPr>
                </pic:pic>
              </a:graphicData>
            </a:graphic>
          </wp:inline>
        </w:drawing>
      </w:r>
    </w:p>
    <w:p w:rsidR="00C10D87" w:rsidRDefault="00C10D87" w:rsidP="00C10D87">
      <w:pPr>
        <w:pStyle w:val="NormalWeb"/>
        <w:shd w:val="clear" w:color="auto" w:fill="FFFFFF"/>
        <w:spacing w:before="0" w:beforeAutospacing="0" w:after="120" w:afterAutospacing="0"/>
        <w:jc w:val="center"/>
        <w:rPr>
          <w:rFonts w:ascii="Arial" w:hAnsi="Arial" w:cs="Arial"/>
        </w:rPr>
      </w:pPr>
      <w:r>
        <w:rPr>
          <w:rFonts w:ascii="Arial" w:hAnsi="Arial" w:cs="Arial"/>
        </w:rPr>
        <w:t xml:space="preserve">Prof. Diniz </w:t>
      </w:r>
      <w:proofErr w:type="spellStart"/>
      <w:r>
        <w:rPr>
          <w:rFonts w:ascii="Arial" w:hAnsi="Arial" w:cs="Arial"/>
        </w:rPr>
        <w:t>Fronza</w:t>
      </w:r>
      <w:proofErr w:type="spellEnd"/>
    </w:p>
    <w:p w:rsidR="00C10D87" w:rsidRDefault="00C10D87" w:rsidP="00C10D87">
      <w:pPr>
        <w:pStyle w:val="NormalWeb"/>
        <w:shd w:val="clear" w:color="auto" w:fill="FFFFFF"/>
        <w:spacing w:before="0" w:beforeAutospacing="0" w:after="120" w:afterAutospacing="0"/>
        <w:jc w:val="center"/>
        <w:rPr>
          <w:rFonts w:ascii="Arial" w:hAnsi="Arial" w:cs="Arial"/>
        </w:rPr>
      </w:pPr>
      <w:proofErr w:type="spellStart"/>
      <w:r>
        <w:rPr>
          <w:rFonts w:ascii="Arial" w:hAnsi="Arial" w:cs="Arial"/>
        </w:rPr>
        <w:t>Siape</w:t>
      </w:r>
      <w:proofErr w:type="spellEnd"/>
      <w:r>
        <w:rPr>
          <w:rFonts w:ascii="Arial" w:hAnsi="Arial" w:cs="Arial"/>
        </w:rPr>
        <w:t xml:space="preserve"> – 1109234 – e-mail: </w:t>
      </w:r>
      <w:hyperlink r:id="rId10" w:history="1">
        <w:r w:rsidRPr="00FB31F2">
          <w:rPr>
            <w:rStyle w:val="Hyperlink"/>
            <w:rFonts w:ascii="Arial" w:hAnsi="Arial" w:cs="Arial"/>
          </w:rPr>
          <w:t>dinizfronza@gmail.com</w:t>
        </w:r>
      </w:hyperlink>
      <w:r>
        <w:rPr>
          <w:rFonts w:ascii="Arial" w:hAnsi="Arial" w:cs="Arial"/>
        </w:rPr>
        <w:t xml:space="preserve"> </w:t>
      </w: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C10D87" w:rsidRDefault="00C10D87" w:rsidP="00C10D87">
      <w:pPr>
        <w:pStyle w:val="NormalWeb"/>
        <w:shd w:val="clear" w:color="auto" w:fill="FFFFFF"/>
        <w:spacing w:before="0" w:beforeAutospacing="0" w:after="120" w:afterAutospacing="0"/>
        <w:jc w:val="center"/>
        <w:rPr>
          <w:rFonts w:ascii="Arial" w:hAnsi="Arial" w:cs="Arial"/>
        </w:rPr>
      </w:pPr>
    </w:p>
    <w:p w:rsidR="009A0FF8" w:rsidRDefault="00C10D87" w:rsidP="009E7059">
      <w:pPr>
        <w:pStyle w:val="Ttulo1"/>
        <w:spacing w:before="92"/>
        <w:ind w:left="609" w:right="389" w:firstLine="0"/>
      </w:pPr>
      <w:r>
        <w:t>A</w:t>
      </w:r>
      <w:r w:rsidR="00B5549D">
        <w:t>NEXO I</w:t>
      </w:r>
    </w:p>
    <w:p w:rsidR="009A0FF8" w:rsidRDefault="009A0FF8" w:rsidP="009E7059">
      <w:pPr>
        <w:pStyle w:val="Corpodetexto"/>
        <w:jc w:val="both"/>
        <w:rPr>
          <w:b/>
          <w:sz w:val="26"/>
        </w:rPr>
      </w:pPr>
      <w:bookmarkStart w:id="0" w:name="_GoBack"/>
      <w:bookmarkEnd w:id="0"/>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xml:space="preserve">, </w:t>
      </w:r>
      <w:proofErr w:type="gramStart"/>
      <w:r>
        <w:t>acadêmico(</w:t>
      </w:r>
      <w:proofErr w:type="gramEnd"/>
      <w:r>
        <w:t>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2020.</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1C345D30" wp14:editId="1FE7AB5E">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 xml:space="preserve">Assinatura </w:t>
      </w:r>
      <w:proofErr w:type="gramStart"/>
      <w:r>
        <w:rPr>
          <w:sz w:val="20"/>
        </w:rPr>
        <w:t>do(</w:t>
      </w:r>
      <w:proofErr w:type="gramEnd"/>
      <w:r>
        <w:rPr>
          <w:sz w:val="20"/>
        </w:rPr>
        <w:t>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15A60014" wp14:editId="1C5DCB52">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 xml:space="preserve">Assinatura </w:t>
      </w:r>
      <w:proofErr w:type="gramStart"/>
      <w:r>
        <w:rPr>
          <w:sz w:val="20"/>
        </w:rPr>
        <w:t>do(</w:t>
      </w:r>
      <w:proofErr w:type="gramEnd"/>
      <w:r>
        <w:rPr>
          <w:sz w:val="20"/>
        </w:rPr>
        <w:t>a) Bolsista</w:t>
      </w:r>
    </w:p>
    <w:sectPr w:rsidR="009A0FF8">
      <w:headerReference w:type="default" r:id="rId11"/>
      <w:footerReference w:type="default" r:id="rId12"/>
      <w:pgSz w:w="11910" w:h="16850"/>
      <w:pgMar w:top="2220" w:right="600" w:bottom="900" w:left="380" w:header="965"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26B" w:rsidRDefault="000A026B">
      <w:r>
        <w:separator/>
      </w:r>
    </w:p>
  </w:endnote>
  <w:endnote w:type="continuationSeparator" w:id="0">
    <w:p w:rsidR="000A026B" w:rsidRDefault="000A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6D52570E" wp14:editId="0AE29F3D">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C10D87">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C10D87">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26B" w:rsidRDefault="000A026B">
      <w:r>
        <w:separator/>
      </w:r>
    </w:p>
  </w:footnote>
  <w:footnote w:type="continuationSeparator" w:id="0">
    <w:p w:rsidR="000A026B" w:rsidRDefault="000A0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6439F580" wp14:editId="1E8C10FC">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7E745315" wp14:editId="4FA44E08">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F8"/>
    <w:rsid w:val="000A026B"/>
    <w:rsid w:val="001F433C"/>
    <w:rsid w:val="00241CF0"/>
    <w:rsid w:val="00393763"/>
    <w:rsid w:val="00602F3D"/>
    <w:rsid w:val="006D506E"/>
    <w:rsid w:val="008D0702"/>
    <w:rsid w:val="009A0FF8"/>
    <w:rsid w:val="009C0F10"/>
    <w:rsid w:val="009E7059"/>
    <w:rsid w:val="00B47BB1"/>
    <w:rsid w:val="00B5549D"/>
    <w:rsid w:val="00B637B7"/>
    <w:rsid w:val="00C10D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NormalWeb">
    <w:name w:val="Normal (Web)"/>
    <w:basedOn w:val="Normal"/>
    <w:uiPriority w:val="99"/>
    <w:unhideWhenUsed/>
    <w:rsid w:val="00C10D8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NormalWeb">
    <w:name w:val="Normal (Web)"/>
    <w:basedOn w:val="Normal"/>
    <w:uiPriority w:val="99"/>
    <w:unhideWhenUsed/>
    <w:rsid w:val="00C10D8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nizfronza@gmail.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4010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Diniz</cp:lastModifiedBy>
  <cp:revision>2</cp:revision>
  <dcterms:created xsi:type="dcterms:W3CDTF">2021-08-25T14:08:00Z</dcterms:created>
  <dcterms:modified xsi:type="dcterms:W3CDTF">2021-08-25T14:08:00Z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