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43"/>
          <w:tab w:val="center" w:leader="none" w:pos="4419"/>
          <w:tab w:val="center" w:leader="none" w:pos="4535"/>
          <w:tab w:val="right" w:leader="none" w:pos="8838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</w:rPr>
        <w:drawing>
          <wp:inline distB="0" distT="0" distL="114300" distR="114300">
            <wp:extent cx="631190" cy="6661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66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SANTA MARIA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DE ESTÁGIO OBRIGATÓRIO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vertAlign w:val="baseline"/>
          <w:rtl w:val="0"/>
        </w:rPr>
        <w:t xml:space="preserve">estudantes de cursos técnicos do Colégio Politécnico da UFSM em estágio em unidades da UFSM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Colégio Politécnico da Universidade Federal de Santa Maria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Avenida Roraima, nº 1000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Camobi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Santa Maria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97105-900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 SETOR DE ESTÁGIO E RELAÇÕES EMPRESARIAIS DO COLÉGIO POLITÉCNICO DA UFSM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Chefe: Régis Moreira Reis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2277413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3220-9419/217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regis.moreira@ufsm.br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ORIENTADOR(A)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Professor(a):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 com nome do(a) orientador(a)]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PARTE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 Universidade Federal de Santa Maria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Campus: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95.591.764/0001-05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Unidade/Setor de realização das atividades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REPRESENTADA PELO(A) SR(A)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Chefia da Unidade/Setor: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 com nome do(a) servidor(a)]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SUPERVISOR(A)/PRECEPTOR(A)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 com nome do(a) profissional]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Profissional/Conselho de Classe (se houver):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Formação e/ou experiência na área desenvolvida na relação de estágio: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sz w:val="18"/>
                <w:szCs w:val="18"/>
                <w:u w:val="single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5.0" w:type="dxa"/>
        <w:jc w:val="left"/>
        <w:tblLayout w:type="fixed"/>
        <w:tblLook w:val="00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Turno do Curso: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[completar]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0"/>
          <w:i w:val="0"/>
          <w:color w:val="0000ff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 partes acima identificadas celebram o presente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Termo de Compromisso de Estágio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firmado nos termos da Lei n. 11.788, de 25 de setembro de 2008, e do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Regulamento Geral de Estágios Curriculares Supervisionados dos Cursos Técnicos e de Graduação do Colégio Politécnico da UFSM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que regulamenta os estágios no âmbito do ensino do Colégio Politécnico e da Universidade Federal de Santa Maria (UFSM):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Este instrumento tem por objetivo estabelecer as condições para a realização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ESTÁGIO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 particularizar a relação jurídica especial existente entre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o(a)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ESTAGIÁRIO(A)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PARTE CONCEDENTE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Para fins de celebração deste termo, a instituição de ensino é a UFSM, enquanto que a unidade/setor da UFSM é a parte concedente de estágio.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O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é um ato educativo supervisionado que visa à</w:t>
      </w:r>
      <w:r w:rsidDel="00000000" w:rsidR="00000000" w:rsidRPr="00000000">
        <w:rPr>
          <w:rFonts w:ascii="Calibri" w:cs="Calibri" w:eastAsia="Calibri" w:hAnsi="Calibri"/>
          <w:color w:val="0000ff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complementação do ensino e da aprendizagem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do(a) estagiário(a), nos termos da Lei n. 11.788/2008 e do disposto no Projeto Pedagógico do Curso Técnico em que o(a) estagiário(a) está matriculado(a).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Enquanto que o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é aquele previsto como tal no Projeto Pedagógico de Curso, desenvolvido como atividade opcional, complementar à formação acadêmico-profissional do(a) estudante e acrescida à carga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horária mínima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obrigatória,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nos termos da Lei n. 11.788/2008 e do disposto no projeto pedagógico do curso técnico em que o(a) estagiário(a) está matriculado(a). 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TERCEIRA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 estágio não cria vínculo empregatício de qualquer natureza, desde que observadas as disposições da Lei n. 11.788/08 e do presente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QUARTA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As atividades a serem desenvolvidas foram planejadas em comum acordo entre as partes e deverão ser executadas em respeito e conformidade ao plano que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6.0" w:type="dxa"/>
        <w:jc w:val="left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213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PLANO DE ATIVIDADES A SEREM DESENVOLVIDAS NO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Data de início das atividades: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Previsão de término: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13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130"/>
              </w:tabs>
              <w:jc w:val="center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(indicar/listar/descrever as atividades)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2130"/>
              </w:tabs>
              <w:jc w:val="both"/>
              <w:rPr>
                <w:rFonts w:ascii="Calibri" w:cs="Calibri" w:eastAsia="Calibri" w:hAnsi="Calibri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2130"/>
              </w:tabs>
              <w:ind w:firstLine="709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1º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horário das atividades será estabelecido de acordo com as conveniências mútuas, ressalvados os horários de aulas, de provas e de outros trabalhos acadêmicos.</w:t>
      </w:r>
    </w:p>
    <w:p w:rsidR="00000000" w:rsidDel="00000000" w:rsidP="00000000" w:rsidRDefault="00000000" w:rsidRPr="00000000" w14:paraId="0000006B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2º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As atividades previstas neste plano poderão ser alteradas, mediante acordo entre as partes e aditamento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este termo de compromisso de estágio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§ 3º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 início das atividades de estágio ficará condicionado à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formalização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deste termo pelas partes envolvidas.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QUINTA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Ficará assegurado ao(a) estagiário(a):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recesso das atividades, preferencialmente em período de férias acadêmicas, nos termos do Art. 13 da Lei n. 11.788/08, devendo ser remunerado proporcionalmente ao valor da bolsa (se houver);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redução na carga horária em pelo menos à metade nos períodos estabelecidos no calendário acadêmico como avaliação parcial e/ou final;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seguro contra acidentes pessoais, registrado conforme apólice número 0982.01.000.457, da Centauro Vida e Previdência S.A., contratado pelo Colégio Politécnico da UFSM;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auxílio transporte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compulsório somente para estágio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701"/>
        </w:tabs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/contraprestação no valor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(completar com o valor R$....)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responsabilidade da parte concedente.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[item compulsório somente para estágio não obrigatório - excluir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9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CLÁUSULA SEXTA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– O(A) estagiário(a) se comprometerá em cumprir o planejamento do estágio e informar imediatamente ao(à) professor(a) orientador(a) e ao(à) servidor(a) na chefia imediata da unidade/setor onde realiza estágio (parte concedente) qualquer imprevisto ou motivo de força maior que impossibilite a realização das atividades programadas, assim como qualquer alteração em sua situação acadêmica que leve à interrupção, suspensão ou cancelamento de atividade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9048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SÉTIMA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relatório final de estágio deverá ser elaborado em prazo não superior a 3(três) meses pelo(a) estagiário(a) após o término do estágio, devendo ser apresentado pelo(a) estudante ao(à) professor(a) orientador(a), para fins de acompanhamento e avaliação.</w:t>
      </w:r>
    </w:p>
    <w:p w:rsidR="00000000" w:rsidDel="00000000" w:rsidP="00000000" w:rsidRDefault="00000000" w:rsidRPr="00000000" w14:paraId="00000078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OITAVA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 O(A) professor(a) orientador(a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ficará responsável por acompanhar e avaliar as atividades desenvolvidas,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reorientando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o(a) estagiário(a) para outro local em caso de não atendimento das disposições deste termo por qualquer uma das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284"/>
          <w:tab w:val="left" w:leader="none" w:pos="426"/>
        </w:tabs>
        <w:ind w:firstLine="709"/>
        <w:jc w:val="both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284"/>
          <w:tab w:val="left" w:leader="none" w:pos="426"/>
        </w:tabs>
        <w:ind w:firstLine="70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NONA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DÉCIMA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 término do estágio ocorrerá: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automaticamente, ao término do período previsto;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por rescisão do Termo de Compromisso de Estágio, mediante decisão voluntária de qualquer uma das partes, firmada em termo próprio.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Este Termo de Compromisso de Estágio poderá ser prorrogado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mediante aditamento, a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critério das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partes envolvidas, desde que não ultrapasse 02 (dois) anos consecutivos.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firstLine="709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09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E assim, justos(as) e acordados(as), assinam 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Santa Maria,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6"/>
          <w:szCs w:val="16"/>
          <w:vertAlign w:val="baseline"/>
          <w:rtl w:val="0"/>
        </w:rPr>
        <w:t xml:space="preserve">(1 - não é necessário assinar neste espaço se o processo for eletrônico; 2 - imprimir e assinar em três vias, caso o processo não seja eletrônico)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3" w:top="454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cs="Calibri" w:eastAsia="Calibri" w:hAnsi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wgxYH2+6RT9DHwJ/gwHd1l2/Q==">CgMxLjA4AHIhMW90aEJoTzRFNVplRkNoTHIwLTctUTlvQW1SaWxFdXNp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