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FORMULÁRIO DE AQUISIÇÃO / CONTRATAÇÃO POR MEIO DE SUPRIMENTO DE FUNDOS </w:t>
      </w:r>
    </w:p>
    <w:tbl>
      <w:tblPr>
        <w:tblStyle w:val="Table1"/>
        <w:tblW w:w="10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71"/>
        <w:gridCol w:w="2589"/>
        <w:gridCol w:w="3490"/>
        <w:tblGridChange w:id="0">
          <w:tblGrid>
            <w:gridCol w:w="4371"/>
            <w:gridCol w:w="2589"/>
            <w:gridCol w:w="349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spacing w:after="40" w:before="4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DEMANDANTE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40" w:before="4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      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after="40" w:before="4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SIAPE: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     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40" w:before="40"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TELEFONE: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40" w:before="40" w:line="240" w:lineRule="auto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UNIDADE: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      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40" w:before="40" w:line="240" w:lineRule="auto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CARGO/FUNÇÃO: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  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9"/>
        <w:gridCol w:w="819"/>
        <w:gridCol w:w="7370"/>
        <w:gridCol w:w="1708"/>
        <w:tblGridChange w:id="0">
          <w:tblGrid>
            <w:gridCol w:w="599"/>
            <w:gridCol w:w="819"/>
            <w:gridCol w:w="7370"/>
            <w:gridCol w:w="170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pageBreakBefore w:val="0"/>
              <w:spacing w:after="40" w:before="4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DESCRIÇÃO DOS ITENS DO SUPRIMENTO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QTDE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40" w:before="4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DESCRIÇÃO DO MATERIAL E/OU SERVIÇO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NAT. DESPESA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6"/>
        <w:tblGridChange w:id="0">
          <w:tblGrid>
            <w:gridCol w:w="104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40" w:before="4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JUSTIFICATIVA PARA AQUISIÇÃO DO MATERIAL OU CONTRATAÇÃO DO SERVIÇO POR MEIO DE SUPRIMENTO DE FUNDOS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Para que serve: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Emergência: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2"/>
        <w:gridCol w:w="5011"/>
        <w:gridCol w:w="985"/>
        <w:gridCol w:w="768"/>
        <w:gridCol w:w="1549"/>
        <w:gridCol w:w="1851"/>
        <w:tblGridChange w:id="0">
          <w:tblGrid>
            <w:gridCol w:w="332"/>
            <w:gridCol w:w="5011"/>
            <w:gridCol w:w="985"/>
            <w:gridCol w:w="768"/>
            <w:gridCol w:w="1549"/>
            <w:gridCol w:w="1851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pageBreakBefore w:val="0"/>
              <w:spacing w:after="40" w:before="4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PESQUISA DE PREÇOS (mínimo 3 para notas com valor superior a 30,00)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 DA EMPRESA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40" w:before="40" w:line="240" w:lineRule="auto"/>
              <w:ind w:left="0" w:right="-808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ACEITA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40" w:before="40" w:line="240" w:lineRule="auto"/>
              <w:ind w:left="0" w:right="-808" w:firstLine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CARTÃO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EMITE CF OU DANFE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spacing w:after="40" w:before="40" w:line="240" w:lineRule="auto"/>
              <w:ind w:left="0" w:right="-808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ageBreakBefore w:val="0"/>
              <w:spacing w:after="40" w:before="40" w:line="240" w:lineRule="auto"/>
              <w:ind w:left="0" w:right="-808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spacing w:after="40" w:before="40" w:line="240" w:lineRule="auto"/>
              <w:ind w:left="0" w:right="-808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ageBreakBefore w:val="0"/>
              <w:spacing w:after="40" w:before="40" w:line="240" w:lineRule="auto"/>
              <w:ind w:left="0" w:right="-808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99"/>
        <w:gridCol w:w="1978"/>
        <w:gridCol w:w="1978"/>
        <w:gridCol w:w="1979"/>
        <w:gridCol w:w="1978"/>
        <w:gridCol w:w="1988"/>
        <w:tblGridChange w:id="0">
          <w:tblGrid>
            <w:gridCol w:w="599"/>
            <w:gridCol w:w="1978"/>
            <w:gridCol w:w="1978"/>
            <w:gridCol w:w="1979"/>
            <w:gridCol w:w="1978"/>
            <w:gridCol w:w="19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 (R$)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spacing w:after="40" w:before="4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after="40" w:before="4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DECLARAÇÃO DO DEMANDANTE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after="40" w:before="40" w:line="24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Declaro que realizei consulta prévia e verifiquei a inexistência dos itens em estoque nos Almoxarifados Central e Setorial, assim como a inexistência de fornecedor contratado ou registrado em Ata de Registro de Preços, e que o material não é considerado permanente pela UFSM. Declaro, também, que as despesas a serem realizadas estão vinculadas às atividades da unidade e servem ao interesse público. Coloco-me à disposição para prestar quaisquer esclarecimentos solicitados quando da prestação de contas.</w:t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--------------------------------------------------------------------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                                                                                                                                                            ASSINATURA E CARIMBO DO DEMANDANTE </w:t>
            </w:r>
          </w:p>
        </w:tc>
      </w:tr>
    </w:tbl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66.9291338582677" w:top="850.3937007874016" w:left="1133.8582677165355" w:right="1133.8582677165355" w:header="141.73228346456693" w:footer="56.692913385826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  <w:rtl w:val="0"/>
      </w:rPr>
      <w:t xml:space="preserve">Informações para emissão das notas fiscais:</w:t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tabs>
        <w:tab w:val="left" w:leader="none" w:pos="268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  <w:rtl w:val="0"/>
      </w:rPr>
      <w:t xml:space="preserve">CNPJ: 95.591.764/0001-05</w:t>
      <w:tab/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  <w:rtl w:val="0"/>
      </w:rPr>
      <w:t xml:space="preserve">IE: </w:t>
    </w:r>
    <w:r w:rsidDel="00000000" w:rsidR="00000000" w:rsidRPr="00000000">
      <w:rPr>
        <w:rFonts w:ascii="Verdana" w:cs="Verdana" w:eastAsia="Verdana" w:hAnsi="Verdana"/>
        <w:sz w:val="15"/>
        <w:szCs w:val="15"/>
        <w:rtl w:val="0"/>
      </w:rPr>
      <w:t xml:space="preserve">Isenta;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  <w:rtl w:val="0"/>
      </w:rPr>
      <w:t xml:space="preserve"> Inscrição Municipal: 4846002-0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spacing w:after="120" w:before="0" w:line="240" w:lineRule="auto"/>
      <w:ind w:left="0" w:right="0" w:firstLine="0"/>
      <w:jc w:val="center"/>
      <w:rPr/>
    </w:pPr>
    <w:r w:rsidDel="00000000" w:rsidR="00000000" w:rsidRPr="00000000">
      <w:rPr>
        <w:rFonts w:ascii="Verdana" w:cs="Verdana" w:eastAsia="Verdana" w:hAnsi="Verdana"/>
        <w:sz w:val="15"/>
        <w:szCs w:val="15"/>
        <w:rtl w:val="0"/>
      </w:rPr>
      <w:t xml:space="preserve">M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  <w:rtl w:val="0"/>
      </w:rPr>
      <w:t xml:space="preserve">INISTÉRIO DA EDUCAÇÃO</w:t>
      <w:br w:type="textWrapping"/>
      <w:t xml:space="preserve">UNIVERSIDADE FEDERAL DE SANTA MARIA </w:t>
      <w:br w:type="textWrapping"/>
      <w:t xml:space="preserve">PRÓ-REITORIA DE ADMINISTRAÇÃO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345440</wp:posOffset>
          </wp:positionH>
          <wp:positionV relativeFrom="paragraph">
            <wp:posOffset>104775</wp:posOffset>
          </wp:positionV>
          <wp:extent cx="828675" cy="82550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" l="-9" r="-10" t="-9"/>
                  <a:stretch>
                    <a:fillRect/>
                  </a:stretch>
                </pic:blipFill>
                <pic:spPr>
                  <a:xfrm>
                    <a:off x="0" y="0"/>
                    <a:ext cx="828675" cy="825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  <w:rtl w:val="0"/>
      </w:rPr>
      <w:t xml:space="preserve">DEPARTAMENTO DE CONTABILIDADE E FINANÇAS</w:t>
      <w:br w:type="textWrapping"/>
      <w:t xml:space="preserve">DIVISÃO E ADMINISTRAÇÃO FINANCEIRA</w:t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  <w:rtl w:val="0"/>
      </w:rPr>
      <w:t xml:space="preserve">SEÇÃO FINANCEIRA</w:t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