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240" w:lineRule="auto"/>
        <w:ind w:left="0" w:firstLine="0"/>
        <w:jc w:val="center"/>
        <w:rPr>
          <w:b w:val="1"/>
          <w:bCs w:val="1"/>
          <w:sz w:val="22"/>
          <w:szCs w:val="22"/>
        </w:rPr>
      </w:pPr>
      <w:bookmarkStart w:colFirst="0" w:colLast="0" w:name="_q9i93dgq99d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ind w:left="0" w:firstLine="0"/>
        <w:jc w:val="center"/>
        <w:rPr>
          <w:b w:val="1"/>
          <w:bCs w:val="1"/>
          <w:sz w:val="22"/>
          <w:szCs w:val="22"/>
        </w:rPr>
      </w:pPr>
      <w:bookmarkStart w:colFirst="0" w:colLast="0" w:name="_fwowkti6fojb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EDITAL CONCURSO 01/2025 - UFSM-MIR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0" w:right="859.133858267717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1º PRÊMIO ROTAS NEGRAS</w:t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INSCRIÇÃO - Municípios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Município: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CNPJ do município: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Nome do responsável pela inscrição: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CPF do responsável pela inscrição: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Função do responsável pela inscrição no município: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rPr/>
      </w:pPr>
      <w:r w:rsidDel="00000000" w:rsidR="00000000" w:rsidRPr="00000000">
        <w:rPr>
          <w:rtl w:val="0"/>
        </w:rPr>
        <w:t xml:space="preserve">Nome do responsável legal pelo município:</w:t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rPr/>
      </w:pPr>
      <w:r w:rsidDel="00000000" w:rsidR="00000000" w:rsidRPr="00000000">
        <w:rPr>
          <w:rtl w:val="0"/>
        </w:rPr>
        <w:t xml:space="preserve">CPF do responsável legal pelo município:</w:t>
      </w:r>
    </w:p>
    <w:p w:rsidR="00000000" w:rsidDel="00000000" w:rsidP="00000000" w:rsidRDefault="00000000" w:rsidRPr="00000000" w14:paraId="0000001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da iniciativa:</w:t>
      </w:r>
    </w:p>
    <w:p w:rsidR="00000000" w:rsidDel="00000000" w:rsidP="00000000" w:rsidRDefault="00000000" w:rsidRPr="00000000" w14:paraId="000000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 da iniciativa de afroturismo:</w:t>
      </w:r>
    </w:p>
    <w:p w:rsidR="00000000" w:rsidDel="00000000" w:rsidP="00000000" w:rsidRDefault="00000000" w:rsidRPr="00000000" w14:paraId="0000001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da iniciativa:</w:t>
        <w:br w:type="textWrapping"/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 geral e objetivos específicos:</w:t>
        <w:br w:type="textWrapping"/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Descrição dos parceiros envolvidos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(detalhar papel de cada parceiro):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Plano de execução e uso do recurso da premiação:</w:t>
        <w:br w:type="textWrapping"/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Público envolvido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destacar as pessoas que fazem parte da equipe de realização da iniciativa e as pessoas que consomem a mesma como turistas</w:t>
      </w:r>
      <w:r w:rsidDel="00000000" w:rsidR="00000000" w:rsidRPr="00000000">
        <w:rPr>
          <w:b w:val="1"/>
          <w:bCs w:val="1"/>
          <w:rtl w:val="0"/>
        </w:rPr>
        <w:t xml:space="preserve">):</w:t>
        <w:br w:type="textWrapping"/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Descrever a participação e o protagonismo da população negra na iniciativa:</w:t>
        <w:br w:type="textWrapping"/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Histórico da iniciativa:</w:t>
        <w:br w:type="textWrapping"/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Resultados até o momento:</w:t>
        <w:br w:type="textWrapping"/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Como a iniciativa contribui para a preservação da memória e para a visibilidade da história e cultura afro-brasileira: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rPr/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(Assinatura do responsável pela secretaria de turismo ou órgão análogo)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(Assinatura do gestor de igualdade racial do município)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line="240" w:lineRule="auto"/>
      <w:ind w:firstLine="1644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-76199</wp:posOffset>
          </wp:positionV>
          <wp:extent cx="844550" cy="8382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455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line="240" w:lineRule="auto"/>
      <w:ind w:firstLine="1644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ind w:firstLine="1644"/>
      <w:jc w:val="both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2B">
    <w:pPr>
      <w:spacing w:line="240" w:lineRule="auto"/>
      <w:ind w:firstLine="1644"/>
      <w:jc w:val="both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COORDENADORIA DE CIDADANIA</w:t>
    </w:r>
  </w:p>
  <w:p w:rsidR="00000000" w:rsidDel="00000000" w:rsidP="00000000" w:rsidRDefault="00000000" w:rsidRPr="00000000" w14:paraId="0000002C">
    <w:pPr>
      <w:spacing w:line="240" w:lineRule="auto"/>
      <w:ind w:firstLine="1644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OBSERVATÓRIO DE DIREITOS HUMANOS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