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DO BOLSISTA – EDITAL FIPE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color w:val="ff0000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UNIDADE DE ENSINO</w:t>
      </w:r>
      <w:r w:rsidDel="00000000" w:rsidR="00000000" w:rsidRPr="00000000">
        <w:rPr>
          <w:b w:val="1"/>
          <w:color w:val="00000a"/>
          <w:rtl w:val="0"/>
        </w:rPr>
        <w:t xml:space="preserve"> CCSH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b w:val="1"/>
          <w:color w:val="ff0000"/>
          <w:rtl w:val="0"/>
        </w:rPr>
        <w:t xml:space="preserve">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Declaro, para os devidos fins, que eu,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232"/>
          <w:sz w:val="22"/>
          <w:szCs w:val="22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232"/>
          <w:sz w:val="22"/>
          <w:szCs w:val="22"/>
          <w:u w:val="none"/>
          <w:shd w:fill="auto" w:val="clear"/>
          <w:vertAlign w:val="baseline"/>
          <w:rtl w:val="0"/>
        </w:rPr>
        <w:t xml:space="preserve">nacionalidade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residente 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232"/>
          <w:sz w:val="22"/>
          <w:szCs w:val="22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estudante devidamente matriculado(a) sob nº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232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no Curso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232"/>
          <w:sz w:val="22"/>
          <w:szCs w:val="22"/>
          <w:u w:val="none"/>
          <w:shd w:fill="auto" w:val="clear"/>
          <w:vertAlign w:val="baseline"/>
          <w:rtl w:val="0"/>
        </w:rPr>
        <w:t xml:space="preserve">xxxxxxx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da Universidade Federal de Santa Maria, em nível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tenho ciência das obrigações inerentes à qualidade de bolsista FIPE e, nesse sentido, COMPROMETO-ME a respeitar as condições para recebimento da bolsa, sob pena de ter o pagamento cancelado e/ou ressarcimento de valores recebidos em caso de não atendimento de qualquer dos requisitos abaixo: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Estar regularmente matriculado na Universidade Federal de Santa Maria em cursos de graduação ou cursos de nível médio e/ou profissionalizante das escolas técnicas da UFSM.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Ter sido aprovado(a) em seleção pública realizada pelo(a) coordenador(a) da ação mediante edital, em conformidade com a Resolução N. 001/2013 da UFSM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e as Resoluções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RN 017/2006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(e seus anexos)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RN 023/2008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do CNPq. Inserir link da divulgação do edital: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Estar registrado(a) no projeto vigente, na categoria de “participante ou colaborador” em período concomitante ao do pagamento das bolsas, sendo facultada a existência de outras participações em períodos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distintos.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Ter os dados pessoais atualizados (e-mail e telefone) no DERCA e no Portal do Aluno.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Possuir currículo Lattes atualizado na base do CNPq.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 Possuir conta corrente ativa, no nome e CPF do aluno beneficiário, em qualquer banco, para viabilizar implantação da bolsa. Não será realizado o pagamento em contas poupança de qualquer banco, conta fácil da Caixa Econômica Federal, conta conjunta de qualquer banco ou conta de terceiros.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Não ter vínculo empregatício ou outras bolsas, exceto aquelas que possuam objetivos assistenciais, de manutenção ou de permanência (RN 017/2016 – CNPq).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Ter disponibilidade para cumprir o que consta no plano de atividades do bolsista, a ser proposto pelo(a) coordenador(a) no ato da inscrição, em jornada de, no mínimo, 16 (dezesseis) horas semanais e, no máximo, 20 (vinte) horas semanais.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Manter as condições de habilitação para a indicação no período de vigência da bolsa. A inobservância dos requisitos acima ou a prática de qualquer fraude pelo(a) bolsista implicará no cancelamento da bolsa, com a restituição integral e imediata dos recursos, de acordo com os índices previstos em lei competente.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Local de data:______________________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bolsista: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Coordenador(a) do projeto:_____________________________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  <w:spacing w:after="200" w:line="276" w:lineRule="auto"/>
    </w:pPr>
    <w:rPr>
      <w:rFonts w:eastAsia="Times New Roman"/>
      <w:color w:val="00000a"/>
      <w:kern w:val="3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1zH7AAre4Bm5ShgAL1HFd9ccnw==">AMUW2mUmerZXhr1p6AiL7IJUSHaVmsEahAMP4nCk6KJvLAlMBEcBmBnDj+OTpR9ZH3zmrvYb4YtOHwxFSrhcHv0MPB6CxkC8RPYWPT/g+XxUbmxM7W2BuRo=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2023-01-30T18:37:00Z</dcterms:created>
  <dc:creator>pccli</dc:creator>
</cp:coreProperties>
</file>