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left"/>
        <w:rPr>
          <w:rFonts w:ascii="Arial" w:cs="Arial" w:eastAsia="Arial" w:hAnsi="Arial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Professor Orientador: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Disciplina: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Semestre letivo: (  ) 1º Semestre (  ) 2º Semestre do ano: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Período de desenvolvimento das atividades: ___/___/____ a ___/___/____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Vagas: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Carga horária: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Subunidade: Departamento de Terapia Ocupacional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Plano de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(Professor pode descrever as informações do projeto contemplando os seguintes tópicos: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Justificativa/ Objetivo/ Revisão Bibliográfica/ Metodologia/ Local/ Materiais e equipamentos/ Plano de Atividades/ Referências bibliográficas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-108.0" w:type="dxa"/>
        <w:tblLayout w:type="fixed"/>
        <w:tblLook w:val="0000"/>
      </w:tblPr>
      <w:tblGrid>
        <w:gridCol w:w="4479"/>
        <w:gridCol w:w="4479"/>
        <w:tblGridChange w:id="0">
          <w:tblGrid>
            <w:gridCol w:w="4479"/>
            <w:gridCol w:w="4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Docente Orientador</w:t>
            </w:r>
          </w:p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Departamento do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  <w:rtl w:val="0"/>
              </w:rPr>
              <w:t xml:space="preserve">Centro de Ciências da Saúde - CCS </w:t>
            </w:r>
          </w:p>
          <w:p w:rsidR="00000000" w:rsidDel="00000000" w:rsidP="00000000" w:rsidRDefault="00000000" w:rsidRPr="00000000" w14:paraId="00000013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  <w:rtl w:val="0"/>
              </w:rPr>
              <w:t xml:space="preserve">Terapia Ocupacional - UFSM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Protocolar no portal de documentos UFSM (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4"/>
            <w:szCs w:val="14"/>
            <w:u w:val="single"/>
            <w:rtl w:val="0"/>
          </w:rPr>
          <w:t xml:space="preserve">https://portal.ufsm.br/documentos/mainMenu.html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):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Docente interessado protocola no portal de documentos PEN o Tipo documental: </w:t>
      </w: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Memorando de comunicação entre unidades administrativas (010)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e insere  </w:t>
      </w: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Memorando de unidade administrativa (063.2).</w:t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Docente interessado assina e tramita para a unidade: DEPARTAMENTO DE TERAPIA OCUPACIONAL – DTO (04.72.00.00.0.0) para a deliberação pela Chefia do Departamento de Curso, ou por </w:t>
      </w:r>
      <w:r w:rsidDel="00000000" w:rsidR="00000000" w:rsidRPr="00000000">
        <w:rPr>
          <w:rFonts w:ascii="Arial" w:cs="Arial" w:eastAsia="Arial" w:hAnsi="Arial"/>
          <w:i w:val="1"/>
          <w:iCs w:val="1"/>
          <w:sz w:val="14"/>
          <w:szCs w:val="14"/>
          <w:rtl w:val="0"/>
        </w:rPr>
        <w:t xml:space="preserve">ad referendum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, e/ ou em Colegiado de Departamento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 Chefia do Departamento do Curso retorna o processo para o Docente interessado com os possíveis despachos: </w:t>
      </w: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Indeferido: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Projeto de Monitoria não aprovado em Colegiado de Departamento do Curso. Processo devolvido para as correções necessárias assim descritas: (...).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Deferido: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Projeto de Monitoria aprovado em Colegiado de Departamento do Curso. Produzir e protocolar o edital de seleção de monitoria conforme o fluxo abaixo descrito: </w:t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Arial" w:cs="Arial" w:eastAsia="Arial" w:hAnsi="Arial"/>
          <w:sz w:val="14"/>
          <w:szCs w:val="14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4"/>
            <w:szCs w:val="14"/>
            <w:u w:val="single"/>
            <w:rtl w:val="0"/>
          </w:rPr>
          <w:t xml:space="preserve">https://www.ufsm.br/cursos/graduacao/santa-maria/terapia-ocupacional/wp-admin/post.php?post=3147&amp;action=edit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20" w:orient="portrait"/>
      <w:pgMar w:bottom="1134" w:top="1701" w:left="1701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umanst521 BT" w:cs="Humanst521 BT" w:eastAsia="Humanst521 BT" w:hAnsi="Humanst521 BT"/>
        <w:color w:val="000000"/>
        <w:sz w:val="20"/>
        <w:szCs w:val="20"/>
        <w:vertAlign w:val="baseline"/>
      </w:rPr>
    </w:pPr>
    <w:bookmarkStart w:colFirst="0" w:colLast="0" w:name="_debgm0fdgttp" w:id="0"/>
    <w:bookmarkEnd w:id="0"/>
    <w:r w:rsidDel="00000000" w:rsidR="00000000" w:rsidRPr="00000000">
      <w:rPr/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Centro de Ciências da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Departamento do Curso de Terapia Ocupacional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Graduação em Terapia Ocupacional - UFSM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360" w:lineRule="auto"/>
      <w:ind w:left="0"/>
      <w:jc w:val="left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360" w:lineRule="auto"/>
      <w:ind w:left="0"/>
      <w:rPr/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PROJETO DE ENSINO PARA MONITORIA VOLUNTÁRIA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  <w:ind w:left="-1"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ortal.ufsm.br/documentos/mainMenu.html" TargetMode="External"/><Relationship Id="rId7" Type="http://schemas.openxmlformats.org/officeDocument/2006/relationships/hyperlink" Target="https://www.ufsm.br/cursos/graduacao/santa-maria/terapia-ocupacional/wp-admin/post.php?post=3147&amp;action=edit" TargetMode="Externa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