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Federal de Santa Maria</w:t>
      </w:r>
    </w:p>
    <w:p w:rsidR="00A02357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 e Humanas</w:t>
      </w:r>
    </w:p>
    <w:p w:rsidR="00A02357" w:rsidRPr="00A900B9" w:rsidRDefault="00A02357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00B9">
        <w:rPr>
          <w:rFonts w:ascii="Arial" w:hAnsi="Arial" w:cs="Arial"/>
          <w:sz w:val="24"/>
          <w:szCs w:val="24"/>
        </w:rPr>
        <w:t>Departamento de Ciências Sociais</w:t>
      </w:r>
    </w:p>
    <w:p w:rsidR="00A02357" w:rsidRDefault="00362D4E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03</w:t>
      </w:r>
      <w:r w:rsidR="00A02357" w:rsidRPr="00A900B9">
        <w:rPr>
          <w:rFonts w:ascii="Arial" w:hAnsi="Arial" w:cs="Arial"/>
          <w:sz w:val="24"/>
          <w:szCs w:val="24"/>
        </w:rPr>
        <w:t>/2021 –</w:t>
      </w:r>
      <w:r>
        <w:rPr>
          <w:rFonts w:ascii="Arial" w:hAnsi="Arial" w:cs="Arial"/>
          <w:sz w:val="24"/>
          <w:szCs w:val="24"/>
        </w:rPr>
        <w:t xml:space="preserve"> DCS –</w:t>
      </w:r>
      <w:r w:rsidR="00A02357" w:rsidRPr="00A900B9">
        <w:rPr>
          <w:rFonts w:ascii="Arial" w:hAnsi="Arial" w:cs="Arial"/>
          <w:sz w:val="24"/>
          <w:szCs w:val="24"/>
        </w:rPr>
        <w:t xml:space="preserve"> Seleção de Monitoria</w:t>
      </w:r>
    </w:p>
    <w:p w:rsidR="00E5356A" w:rsidRDefault="00E5356A" w:rsidP="00A023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356A" w:rsidRDefault="00E5356A" w:rsidP="00E53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Nome completo</w:t>
      </w:r>
      <w:r w:rsidRPr="007047B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CPF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RG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i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Telefone (com DDD)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F24">
        <w:rPr>
          <w:rFonts w:ascii="Arial" w:hAnsi="Arial" w:cs="Arial"/>
          <w:b/>
          <w:sz w:val="24"/>
          <w:szCs w:val="24"/>
        </w:rPr>
        <w:t>Vaga pretendida</w:t>
      </w:r>
      <w:r w:rsidRPr="00915F24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  <w:r w:rsidRPr="00915F24">
        <w:rPr>
          <w:rFonts w:ascii="Arial" w:hAnsi="Arial" w:cs="Arial"/>
          <w:b/>
          <w:sz w:val="24"/>
          <w:szCs w:val="24"/>
        </w:rPr>
        <w:t xml:space="preserve"> (código e nome da disciplina, c</w:t>
      </w:r>
      <w:r w:rsidR="000C60A2">
        <w:rPr>
          <w:rFonts w:ascii="Arial" w:hAnsi="Arial" w:cs="Arial"/>
          <w:b/>
          <w:sz w:val="24"/>
          <w:szCs w:val="24"/>
        </w:rPr>
        <w:t>onforme Quadro de Vagas</w:t>
      </w:r>
      <w:r w:rsidRPr="00915F2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415BE5" w:rsidRDefault="00415BE5" w:rsidP="00A023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5BE5">
        <w:rPr>
          <w:rFonts w:ascii="Arial" w:hAnsi="Arial" w:cs="Arial"/>
          <w:b/>
          <w:sz w:val="24"/>
          <w:szCs w:val="24"/>
        </w:rPr>
        <w:t>Ou</w:t>
      </w:r>
    </w:p>
    <w:p w:rsidR="00415BE5" w:rsidRPr="00415BE5" w:rsidRDefault="00415BE5" w:rsidP="00A023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5BE5" w:rsidRDefault="00415BE5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5BE5">
        <w:rPr>
          <w:rFonts w:ascii="Arial" w:hAnsi="Arial" w:cs="Arial"/>
          <w:b/>
          <w:sz w:val="24"/>
          <w:szCs w:val="24"/>
        </w:rPr>
        <w:t>Disciplina Equivalente</w:t>
      </w:r>
      <w:r w:rsidR="00537268">
        <w:rPr>
          <w:rStyle w:val="Refdenotaderodap"/>
          <w:rFonts w:ascii="Arial" w:hAnsi="Arial" w:cs="Arial"/>
          <w:b/>
          <w:sz w:val="24"/>
          <w:szCs w:val="24"/>
        </w:rPr>
        <w:footnoteReference w:id="2"/>
      </w:r>
      <w:r w:rsidRPr="00415BE5">
        <w:rPr>
          <w:rFonts w:ascii="Arial" w:hAnsi="Arial" w:cs="Arial"/>
          <w:b/>
          <w:sz w:val="24"/>
          <w:szCs w:val="24"/>
        </w:rPr>
        <w:t xml:space="preserve"> (caso o candidato não tenha cursado a disciplina de monitoria)</w:t>
      </w:r>
      <w:r>
        <w:rPr>
          <w:rFonts w:ascii="Arial" w:hAnsi="Arial" w:cs="Arial"/>
          <w:sz w:val="24"/>
          <w:szCs w:val="24"/>
        </w:rPr>
        <w:t>:</w:t>
      </w:r>
      <w:r w:rsidR="002F6493">
        <w:rPr>
          <w:rFonts w:ascii="Arial" w:hAnsi="Arial" w:cs="Arial"/>
          <w:sz w:val="24"/>
          <w:szCs w:val="24"/>
        </w:rPr>
        <w:t xml:space="preserve">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C9B">
        <w:rPr>
          <w:rFonts w:ascii="Arial" w:hAnsi="Arial" w:cs="Arial"/>
          <w:b/>
          <w:sz w:val="24"/>
          <w:szCs w:val="24"/>
        </w:rPr>
        <w:t>Banco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C9B">
        <w:rPr>
          <w:rFonts w:ascii="Arial" w:hAnsi="Arial" w:cs="Arial"/>
          <w:b/>
          <w:sz w:val="24"/>
          <w:szCs w:val="24"/>
        </w:rPr>
        <w:t>Agência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C9B">
        <w:rPr>
          <w:rFonts w:ascii="Arial" w:hAnsi="Arial" w:cs="Arial"/>
          <w:b/>
          <w:sz w:val="24"/>
          <w:szCs w:val="24"/>
        </w:rPr>
        <w:t>Conta corrente</w:t>
      </w:r>
      <w:r w:rsidR="00B84D00">
        <w:rPr>
          <w:rStyle w:val="Refdenotaderodap"/>
          <w:rFonts w:ascii="Arial" w:hAnsi="Arial" w:cs="Arial"/>
          <w:b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: </w:t>
      </w:r>
    </w:p>
    <w:p w:rsidR="00A02357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357" w:rsidRPr="007047BC" w:rsidRDefault="00A02357" w:rsidP="00A023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064DB" w:rsidRDefault="00F064DB" w:rsidP="00CA00E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064DB" w:rsidSect="00CA00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9E" w:rsidRDefault="007A2A9E" w:rsidP="00A02357">
      <w:pPr>
        <w:spacing w:after="0" w:line="240" w:lineRule="auto"/>
      </w:pPr>
      <w:r>
        <w:separator/>
      </w:r>
    </w:p>
  </w:endnote>
  <w:endnote w:type="continuationSeparator" w:id="0">
    <w:p w:rsidR="007A2A9E" w:rsidRDefault="007A2A9E" w:rsidP="00A0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9E" w:rsidRDefault="007A2A9E" w:rsidP="00A02357">
      <w:pPr>
        <w:spacing w:after="0" w:line="240" w:lineRule="auto"/>
      </w:pPr>
      <w:r>
        <w:separator/>
      </w:r>
    </w:p>
  </w:footnote>
  <w:footnote w:type="continuationSeparator" w:id="0">
    <w:p w:rsidR="007A2A9E" w:rsidRDefault="007A2A9E" w:rsidP="00A02357">
      <w:pPr>
        <w:spacing w:after="0" w:line="240" w:lineRule="auto"/>
      </w:pPr>
      <w:r>
        <w:continuationSeparator/>
      </w:r>
    </w:p>
  </w:footnote>
  <w:footnote w:id="1">
    <w:p w:rsidR="00A02357" w:rsidRPr="00D0016A" w:rsidRDefault="00A02357" w:rsidP="00A02357">
      <w:pPr>
        <w:pStyle w:val="Textodenotaderodap"/>
        <w:jc w:val="both"/>
        <w:rPr>
          <w:rFonts w:ascii="Arial" w:hAnsi="Arial" w:cs="Arial"/>
        </w:rPr>
      </w:pPr>
      <w:r w:rsidRPr="00D0016A">
        <w:rPr>
          <w:rStyle w:val="Refdenotaderodap"/>
          <w:rFonts w:ascii="Arial" w:hAnsi="Arial" w:cs="Arial"/>
        </w:rPr>
        <w:footnoteRef/>
      </w:r>
      <w:r w:rsidRPr="00D00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Deve-se escolher apenas uma das vagas </w:t>
      </w:r>
      <w:r w:rsidR="00863156">
        <w:rPr>
          <w:rFonts w:ascii="Arial" w:hAnsi="Arial" w:cs="Arial"/>
        </w:rPr>
        <w:t>disponíveis no Quadro de Vagas</w:t>
      </w:r>
      <w:r>
        <w:rPr>
          <w:rFonts w:ascii="Arial" w:hAnsi="Arial" w:cs="Arial"/>
        </w:rPr>
        <w:t>.</w:t>
      </w:r>
    </w:p>
  </w:footnote>
  <w:footnote w:id="2">
    <w:p w:rsidR="00537268" w:rsidRDefault="00537268" w:rsidP="007F2BC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37268">
        <w:rPr>
          <w:rFonts w:ascii="Arial" w:hAnsi="Arial" w:cs="Arial"/>
        </w:rPr>
        <w:t>Deve-se indicar apenas uma disciplina equivalente, conforme o Quadro de Vagas, a qual ser</w:t>
      </w:r>
      <w:bookmarkStart w:id="0" w:name="_GoBack"/>
      <w:bookmarkEnd w:id="0"/>
      <w:r w:rsidRPr="00537268">
        <w:rPr>
          <w:rFonts w:ascii="Arial" w:hAnsi="Arial" w:cs="Arial"/>
        </w:rPr>
        <w:t>á objeto de avaliação.</w:t>
      </w:r>
    </w:p>
  </w:footnote>
  <w:footnote w:id="3">
    <w:p w:rsidR="00B84D00" w:rsidRPr="00B84D00" w:rsidRDefault="00B84D00" w:rsidP="00B84D00">
      <w:pPr>
        <w:pStyle w:val="Textodenotaderodap"/>
        <w:jc w:val="both"/>
        <w:rPr>
          <w:rFonts w:ascii="Arial" w:hAnsi="Arial" w:cs="Arial"/>
        </w:rPr>
      </w:pPr>
      <w:r w:rsidRPr="00B84D00">
        <w:rPr>
          <w:rStyle w:val="Refdenotaderodap"/>
          <w:rFonts w:ascii="Arial" w:hAnsi="Arial" w:cs="Arial"/>
        </w:rPr>
        <w:footnoteRef/>
      </w:r>
      <w:r w:rsidRPr="00B84D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Não são aceitas contas conjunta, poupança ou conta fácil.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F60"/>
    <w:multiLevelType w:val="hybridMultilevel"/>
    <w:tmpl w:val="849E050A"/>
    <w:lvl w:ilvl="0" w:tplc="278CA5F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5CC6"/>
    <w:multiLevelType w:val="hybridMultilevel"/>
    <w:tmpl w:val="FC54ED02"/>
    <w:lvl w:ilvl="0" w:tplc="B60687F4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2E"/>
    <w:rsid w:val="00002093"/>
    <w:rsid w:val="000316BA"/>
    <w:rsid w:val="00032564"/>
    <w:rsid w:val="00035863"/>
    <w:rsid w:val="000409FC"/>
    <w:rsid w:val="00041D28"/>
    <w:rsid w:val="000631EF"/>
    <w:rsid w:val="00064CB5"/>
    <w:rsid w:val="000710C2"/>
    <w:rsid w:val="00075753"/>
    <w:rsid w:val="000A447E"/>
    <w:rsid w:val="000B30B3"/>
    <w:rsid w:val="000C1898"/>
    <w:rsid w:val="000C245D"/>
    <w:rsid w:val="000C60A2"/>
    <w:rsid w:val="000E32A8"/>
    <w:rsid w:val="00145DD7"/>
    <w:rsid w:val="00153D71"/>
    <w:rsid w:val="00180D21"/>
    <w:rsid w:val="00187305"/>
    <w:rsid w:val="00194B55"/>
    <w:rsid w:val="00197924"/>
    <w:rsid w:val="001C285D"/>
    <w:rsid w:val="001D325B"/>
    <w:rsid w:val="001F2230"/>
    <w:rsid w:val="002219E0"/>
    <w:rsid w:val="00247217"/>
    <w:rsid w:val="00247681"/>
    <w:rsid w:val="00277225"/>
    <w:rsid w:val="00283F91"/>
    <w:rsid w:val="00285623"/>
    <w:rsid w:val="00296F92"/>
    <w:rsid w:val="002A2071"/>
    <w:rsid w:val="002A62AF"/>
    <w:rsid w:val="002B70D4"/>
    <w:rsid w:val="002C37F5"/>
    <w:rsid w:val="002D19E5"/>
    <w:rsid w:val="002E5793"/>
    <w:rsid w:val="002F5251"/>
    <w:rsid w:val="002F6493"/>
    <w:rsid w:val="00362D4E"/>
    <w:rsid w:val="00365174"/>
    <w:rsid w:val="00374C2A"/>
    <w:rsid w:val="00382947"/>
    <w:rsid w:val="003B03A5"/>
    <w:rsid w:val="003C30C4"/>
    <w:rsid w:val="003F6201"/>
    <w:rsid w:val="00402A64"/>
    <w:rsid w:val="00410CF1"/>
    <w:rsid w:val="00415BE5"/>
    <w:rsid w:val="004223D1"/>
    <w:rsid w:val="00432B33"/>
    <w:rsid w:val="00490651"/>
    <w:rsid w:val="00492871"/>
    <w:rsid w:val="004946BF"/>
    <w:rsid w:val="004B4D9D"/>
    <w:rsid w:val="004E6F78"/>
    <w:rsid w:val="004E7F56"/>
    <w:rsid w:val="004F3CFA"/>
    <w:rsid w:val="004F53AF"/>
    <w:rsid w:val="00535867"/>
    <w:rsid w:val="00537268"/>
    <w:rsid w:val="00544DF9"/>
    <w:rsid w:val="005613FE"/>
    <w:rsid w:val="00576869"/>
    <w:rsid w:val="005A144D"/>
    <w:rsid w:val="005B3299"/>
    <w:rsid w:val="005B6A10"/>
    <w:rsid w:val="00612639"/>
    <w:rsid w:val="006423CE"/>
    <w:rsid w:val="00685B02"/>
    <w:rsid w:val="006A2557"/>
    <w:rsid w:val="006B09ED"/>
    <w:rsid w:val="006C08B3"/>
    <w:rsid w:val="006D2D56"/>
    <w:rsid w:val="006D2F21"/>
    <w:rsid w:val="006E235C"/>
    <w:rsid w:val="007255B6"/>
    <w:rsid w:val="007332BF"/>
    <w:rsid w:val="00740C1F"/>
    <w:rsid w:val="0077101A"/>
    <w:rsid w:val="00774C95"/>
    <w:rsid w:val="00785C74"/>
    <w:rsid w:val="0079330E"/>
    <w:rsid w:val="00794C2E"/>
    <w:rsid w:val="00794DCB"/>
    <w:rsid w:val="00797F49"/>
    <w:rsid w:val="007A2A9E"/>
    <w:rsid w:val="007A49ED"/>
    <w:rsid w:val="007A5DF6"/>
    <w:rsid w:val="007C48B4"/>
    <w:rsid w:val="007F094D"/>
    <w:rsid w:val="007F1D51"/>
    <w:rsid w:val="007F2BCC"/>
    <w:rsid w:val="00801FC5"/>
    <w:rsid w:val="00815AB8"/>
    <w:rsid w:val="00815B72"/>
    <w:rsid w:val="00837E25"/>
    <w:rsid w:val="00857576"/>
    <w:rsid w:val="00863156"/>
    <w:rsid w:val="0087233E"/>
    <w:rsid w:val="008948C3"/>
    <w:rsid w:val="008957B9"/>
    <w:rsid w:val="008B6633"/>
    <w:rsid w:val="008C2663"/>
    <w:rsid w:val="008E03CD"/>
    <w:rsid w:val="008E5515"/>
    <w:rsid w:val="008F4A9A"/>
    <w:rsid w:val="008F5031"/>
    <w:rsid w:val="008F7E32"/>
    <w:rsid w:val="00904F59"/>
    <w:rsid w:val="009052DB"/>
    <w:rsid w:val="009069C0"/>
    <w:rsid w:val="009151BB"/>
    <w:rsid w:val="00921B14"/>
    <w:rsid w:val="00925AEB"/>
    <w:rsid w:val="0093428C"/>
    <w:rsid w:val="0099411E"/>
    <w:rsid w:val="009949C4"/>
    <w:rsid w:val="009B6BF2"/>
    <w:rsid w:val="009C6E92"/>
    <w:rsid w:val="009C783A"/>
    <w:rsid w:val="009D18A3"/>
    <w:rsid w:val="009D33DA"/>
    <w:rsid w:val="009D6E9F"/>
    <w:rsid w:val="009E7C98"/>
    <w:rsid w:val="00A010FB"/>
    <w:rsid w:val="00A02357"/>
    <w:rsid w:val="00A132AD"/>
    <w:rsid w:val="00A36722"/>
    <w:rsid w:val="00A4065E"/>
    <w:rsid w:val="00A47007"/>
    <w:rsid w:val="00A479B5"/>
    <w:rsid w:val="00A50328"/>
    <w:rsid w:val="00AA6CEC"/>
    <w:rsid w:val="00AB469A"/>
    <w:rsid w:val="00AC35C6"/>
    <w:rsid w:val="00AC7F35"/>
    <w:rsid w:val="00AD1B1C"/>
    <w:rsid w:val="00AD3D70"/>
    <w:rsid w:val="00B61E21"/>
    <w:rsid w:val="00B64D08"/>
    <w:rsid w:val="00B80D6D"/>
    <w:rsid w:val="00B83F0A"/>
    <w:rsid w:val="00B84D00"/>
    <w:rsid w:val="00BA3BAE"/>
    <w:rsid w:val="00BB0774"/>
    <w:rsid w:val="00BB1C36"/>
    <w:rsid w:val="00BB3337"/>
    <w:rsid w:val="00C34380"/>
    <w:rsid w:val="00C73BA9"/>
    <w:rsid w:val="00C84473"/>
    <w:rsid w:val="00CA00E8"/>
    <w:rsid w:val="00D1066B"/>
    <w:rsid w:val="00D2556C"/>
    <w:rsid w:val="00D26BA5"/>
    <w:rsid w:val="00D6245E"/>
    <w:rsid w:val="00D62BDF"/>
    <w:rsid w:val="00D67E83"/>
    <w:rsid w:val="00D76249"/>
    <w:rsid w:val="00DB36D2"/>
    <w:rsid w:val="00DC247A"/>
    <w:rsid w:val="00DD3744"/>
    <w:rsid w:val="00DF007F"/>
    <w:rsid w:val="00E052FC"/>
    <w:rsid w:val="00E1625A"/>
    <w:rsid w:val="00E1674F"/>
    <w:rsid w:val="00E21786"/>
    <w:rsid w:val="00E21EC2"/>
    <w:rsid w:val="00E334C9"/>
    <w:rsid w:val="00E444E5"/>
    <w:rsid w:val="00E5356A"/>
    <w:rsid w:val="00E5548C"/>
    <w:rsid w:val="00E66E90"/>
    <w:rsid w:val="00E673EC"/>
    <w:rsid w:val="00E77DC3"/>
    <w:rsid w:val="00EA3698"/>
    <w:rsid w:val="00EB4808"/>
    <w:rsid w:val="00EC3601"/>
    <w:rsid w:val="00EF4C80"/>
    <w:rsid w:val="00EF633D"/>
    <w:rsid w:val="00F064DB"/>
    <w:rsid w:val="00F40D65"/>
    <w:rsid w:val="00F41306"/>
    <w:rsid w:val="00F43D2F"/>
    <w:rsid w:val="00F62CBC"/>
    <w:rsid w:val="00F66251"/>
    <w:rsid w:val="00F7627E"/>
    <w:rsid w:val="00FA5079"/>
    <w:rsid w:val="00FB6542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9216"/>
  <w15:chartTrackingRefBased/>
  <w15:docId w15:val="{33D267ED-9E1E-43A5-A96E-857A204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0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D6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3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3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357"/>
    <w:rPr>
      <w:vertAlign w:val="superscript"/>
    </w:rPr>
  </w:style>
  <w:style w:type="paragraph" w:styleId="Cabealho">
    <w:name w:val="header"/>
    <w:basedOn w:val="Normal"/>
    <w:link w:val="CabealhoChar"/>
    <w:rsid w:val="000631E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631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1FC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1FC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01FC5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E53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1FC8-175E-49A1-9DE8-F1DC430E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pccli</cp:lastModifiedBy>
  <cp:revision>13</cp:revision>
  <cp:lastPrinted>2021-04-26T17:10:00Z</cp:lastPrinted>
  <dcterms:created xsi:type="dcterms:W3CDTF">2021-04-26T17:12:00Z</dcterms:created>
  <dcterms:modified xsi:type="dcterms:W3CDTF">2021-04-30T20:42:00Z</dcterms:modified>
</cp:coreProperties>
</file>