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Narrow" w:cs="Arial Narrow" w:eastAsia="Arial Narrow" w:hAnsi="Arial Narrow"/>
          <w:b w:val="1"/>
          <w:color w:val="000000"/>
          <w:sz w:val="28"/>
          <w:szCs w:val="28"/>
        </w:rPr>
      </w:pPr>
      <w:r w:rsidDel="00000000" w:rsidR="00000000" w:rsidRPr="00000000">
        <w:rPr>
          <w:rFonts w:ascii="Arial Narrow" w:cs="Arial Narrow" w:eastAsia="Arial Narrow" w:hAnsi="Arial Narrow"/>
          <w:b w:val="1"/>
          <w:color w:val="000000"/>
          <w:sz w:val="28"/>
          <w:szCs w:val="28"/>
          <w:rtl w:val="0"/>
        </w:rPr>
        <w:t xml:space="preserve">RELATÓRIO DE ATIVIDADES</w:t>
      </w:r>
      <w:r w:rsidDel="00000000" w:rsidR="00000000" w:rsidRPr="00000000">
        <w:rPr>
          <w:rFonts w:ascii="Arial Narrow" w:cs="Arial Narrow" w:eastAsia="Arial Narrow" w:hAnsi="Arial Narrow"/>
          <w:b w:val="1"/>
          <w:sz w:val="28"/>
          <w:szCs w:val="28"/>
          <w:rtl w:val="0"/>
        </w:rPr>
        <w:t xml:space="preserve"> DE MONITORIA</w:t>
      </w:r>
      <w:r w:rsidDel="00000000" w:rsidR="00000000" w:rsidRPr="00000000">
        <w:rPr>
          <w:rtl w:val="0"/>
        </w:rPr>
      </w:r>
    </w:p>
    <w:p w:rsidR="00000000" w:rsidDel="00000000" w:rsidP="00000000" w:rsidRDefault="00000000" w:rsidRPr="00000000" w14:paraId="00000002">
      <w:pPr>
        <w:spacing w:after="0" w:line="240" w:lineRule="auto"/>
        <w:jc w:val="cente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03">
      <w:pPr>
        <w:spacing w:after="120" w:line="240" w:lineRule="auto"/>
        <w:ind w:left="-142" w:firstLine="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color w:val="000000"/>
          <w:sz w:val="24"/>
          <w:szCs w:val="24"/>
          <w:rtl w:val="0"/>
        </w:rPr>
        <w:t xml:space="preserve">DADOS DE IDENTIFICAÇÃO</w:t>
      </w:r>
      <w:r w:rsidDel="00000000" w:rsidR="00000000" w:rsidRPr="00000000">
        <w:rPr>
          <w:rtl w:val="0"/>
        </w:rPr>
      </w:r>
    </w:p>
    <w:p w:rsidR="00000000" w:rsidDel="00000000" w:rsidP="00000000" w:rsidRDefault="00000000" w:rsidRPr="00000000" w14:paraId="00000004">
      <w:pPr>
        <w:spacing w:after="0" w:line="240" w:lineRule="auto"/>
        <w:ind w:left="-142" w:firstLine="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Monitor(a):</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color w:val="0d07fa"/>
          <w:sz w:val="24"/>
          <w:szCs w:val="24"/>
          <w:rtl w:val="0"/>
        </w:rPr>
        <w:t xml:space="preserve">Fulano de Tal </w:t>
      </w:r>
      <w:r w:rsidDel="00000000" w:rsidR="00000000" w:rsidRPr="00000000">
        <w:rPr>
          <w:rtl w:val="0"/>
        </w:rPr>
      </w:r>
    </w:p>
    <w:p w:rsidR="00000000" w:rsidDel="00000000" w:rsidP="00000000" w:rsidRDefault="00000000" w:rsidRPr="00000000" w14:paraId="00000005">
      <w:pPr>
        <w:spacing w:after="0" w:line="240" w:lineRule="auto"/>
        <w:ind w:left="-142" w:firstLine="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Tipo de Monitoria:</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color w:val="1043ff"/>
          <w:sz w:val="24"/>
          <w:szCs w:val="24"/>
          <w:rtl w:val="0"/>
        </w:rPr>
        <w:t xml:space="preserve">Subsidiada</w:t>
      </w:r>
      <w:r w:rsidDel="00000000" w:rsidR="00000000" w:rsidRPr="00000000">
        <w:rPr>
          <w:rtl w:val="0"/>
        </w:rPr>
      </w:r>
    </w:p>
    <w:p w:rsidR="00000000" w:rsidDel="00000000" w:rsidP="00000000" w:rsidRDefault="00000000" w:rsidRPr="00000000" w14:paraId="00000006">
      <w:pPr>
        <w:spacing w:after="0" w:line="240" w:lineRule="auto"/>
        <w:ind w:left="-142" w:firstLine="0"/>
        <w:rPr>
          <w:rFonts w:ascii="Arial Narrow" w:cs="Arial Narrow" w:eastAsia="Arial Narrow" w:hAnsi="Arial Narrow"/>
          <w:color w:val="0d07fa"/>
          <w:sz w:val="24"/>
          <w:szCs w:val="24"/>
        </w:rPr>
      </w:pPr>
      <w:r w:rsidDel="00000000" w:rsidR="00000000" w:rsidRPr="00000000">
        <w:rPr>
          <w:rFonts w:ascii="Arial Narrow" w:cs="Arial Narrow" w:eastAsia="Arial Narrow" w:hAnsi="Arial Narrow"/>
          <w:b w:val="1"/>
          <w:sz w:val="24"/>
          <w:szCs w:val="24"/>
          <w:rtl w:val="0"/>
        </w:rPr>
        <w:t xml:space="preserve">Disciplina:</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color w:val="0d07fa"/>
          <w:sz w:val="24"/>
          <w:szCs w:val="24"/>
          <w:rtl w:val="0"/>
        </w:rPr>
        <w:t xml:space="preserve">ART1 </w:t>
      </w:r>
    </w:p>
    <w:p w:rsidR="00000000" w:rsidDel="00000000" w:rsidP="00000000" w:rsidRDefault="00000000" w:rsidRPr="00000000" w14:paraId="00000007">
      <w:pPr>
        <w:spacing w:after="0" w:line="240" w:lineRule="auto"/>
        <w:ind w:left="-142" w:firstLine="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Curso: </w:t>
      </w:r>
      <w:r w:rsidDel="00000000" w:rsidR="00000000" w:rsidRPr="00000000">
        <w:rPr>
          <w:rFonts w:ascii="Arial Narrow" w:cs="Arial Narrow" w:eastAsia="Arial Narrow" w:hAnsi="Arial Narrow"/>
          <w:sz w:val="24"/>
          <w:szCs w:val="24"/>
          <w:rtl w:val="0"/>
        </w:rPr>
        <w:t xml:space="preserve">Graduação em Artes Visuais -</w:t>
      </w:r>
      <w:r w:rsidDel="00000000" w:rsidR="00000000" w:rsidRPr="00000000">
        <w:rPr>
          <w:rFonts w:ascii="Arial Narrow" w:cs="Arial Narrow" w:eastAsia="Arial Narrow" w:hAnsi="Arial Narrow"/>
          <w:color w:val="302cff"/>
          <w:sz w:val="24"/>
          <w:szCs w:val="24"/>
          <w:rtl w:val="0"/>
        </w:rPr>
        <w:t xml:space="preserve"> Bacharelado</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08">
      <w:pPr>
        <w:spacing w:after="0" w:line="240" w:lineRule="auto"/>
        <w:ind w:left="-142" w:firstLine="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Professor Orientador: </w:t>
      </w:r>
      <w:r w:rsidDel="00000000" w:rsidR="00000000" w:rsidRPr="00000000">
        <w:rPr>
          <w:rFonts w:ascii="Arial Narrow" w:cs="Arial Narrow" w:eastAsia="Arial Narrow" w:hAnsi="Arial Narrow"/>
          <w:color w:val="1043ff"/>
          <w:sz w:val="24"/>
          <w:szCs w:val="24"/>
          <w:rtl w:val="0"/>
        </w:rPr>
        <w:t xml:space="preserve">Fulano de Tal</w:t>
      </w:r>
      <w:r w:rsidDel="00000000" w:rsidR="00000000" w:rsidRPr="00000000">
        <w:rPr>
          <w:rtl w:val="0"/>
        </w:rPr>
      </w:r>
    </w:p>
    <w:p w:rsidR="00000000" w:rsidDel="00000000" w:rsidP="00000000" w:rsidRDefault="00000000" w:rsidRPr="00000000" w14:paraId="00000009">
      <w:pPr>
        <w:spacing w:after="0" w:line="240" w:lineRule="auto"/>
        <w:ind w:left="-142" w:firstLine="0"/>
        <w:rPr>
          <w:rFonts w:ascii="Arial Narrow" w:cs="Arial Narrow" w:eastAsia="Arial Narrow" w:hAnsi="Arial Narrow"/>
          <w:color w:val="1043ff"/>
          <w:sz w:val="24"/>
          <w:szCs w:val="24"/>
        </w:rPr>
      </w:pPr>
      <w:r w:rsidDel="00000000" w:rsidR="00000000" w:rsidRPr="00000000">
        <w:rPr>
          <w:rFonts w:ascii="Arial Narrow" w:cs="Arial Narrow" w:eastAsia="Arial Narrow" w:hAnsi="Arial Narrow"/>
          <w:b w:val="1"/>
          <w:sz w:val="24"/>
          <w:szCs w:val="24"/>
          <w:rtl w:val="0"/>
        </w:rPr>
        <w:t xml:space="preserve">Período das Atividades: </w:t>
      </w:r>
      <w:r w:rsidDel="00000000" w:rsidR="00000000" w:rsidRPr="00000000">
        <w:rPr>
          <w:rFonts w:ascii="Arial Narrow" w:cs="Arial Narrow" w:eastAsia="Arial Narrow" w:hAnsi="Arial Narrow"/>
          <w:color w:val="1043ff"/>
          <w:sz w:val="24"/>
          <w:szCs w:val="24"/>
          <w:rtl w:val="0"/>
        </w:rPr>
        <w:t xml:space="preserve">30/agosto/2023 a 23/dezembro/2023</w:t>
      </w:r>
    </w:p>
    <w:p w:rsidR="00000000" w:rsidDel="00000000" w:rsidP="00000000" w:rsidRDefault="00000000" w:rsidRPr="00000000" w14:paraId="0000000A">
      <w:pPr>
        <w:spacing w:after="0" w:line="240" w:lineRule="auto"/>
        <w:ind w:left="-142" w:firstLine="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Horário semanal: </w:t>
      </w:r>
      <w:r w:rsidDel="00000000" w:rsidR="00000000" w:rsidRPr="00000000">
        <w:rPr>
          <w:rFonts w:ascii="Arial Narrow" w:cs="Arial Narrow" w:eastAsia="Arial Narrow" w:hAnsi="Arial Narrow"/>
          <w:color w:val="0d07fa"/>
          <w:sz w:val="24"/>
          <w:szCs w:val="24"/>
          <w:rtl w:val="0"/>
        </w:rPr>
        <w:t xml:space="preserve">quintas-feiras: 14h00min às 18h00min</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0B">
      <w:pPr>
        <w:spacing w:after="0" w:line="240" w:lineRule="auto"/>
        <w:ind w:left="-142" w:firstLine="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Carga horária semanal: </w:t>
      </w:r>
      <w:r w:rsidDel="00000000" w:rsidR="00000000" w:rsidRPr="00000000">
        <w:rPr>
          <w:rFonts w:ascii="Arial Narrow" w:cs="Arial Narrow" w:eastAsia="Arial Narrow" w:hAnsi="Arial Narrow"/>
          <w:color w:val="0d07fa"/>
          <w:sz w:val="24"/>
          <w:szCs w:val="24"/>
          <w:rtl w:val="0"/>
        </w:rPr>
        <w:t xml:space="preserve">08 horas </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Carga horária semestral: </w:t>
      </w:r>
      <w:r w:rsidDel="00000000" w:rsidR="00000000" w:rsidRPr="00000000">
        <w:rPr>
          <w:rFonts w:ascii="Arial Narrow" w:cs="Arial Narrow" w:eastAsia="Arial Narrow" w:hAnsi="Arial Narrow"/>
          <w:color w:val="0d07fa"/>
          <w:sz w:val="24"/>
          <w:szCs w:val="24"/>
          <w:rtl w:val="0"/>
        </w:rPr>
        <w:t xml:space="preserve">60 horas </w:t>
      </w:r>
      <w:r w:rsidDel="00000000" w:rsidR="00000000" w:rsidRPr="00000000">
        <w:rPr>
          <w:rtl w:val="0"/>
        </w:rPr>
      </w:r>
    </w:p>
    <w:p w:rsidR="00000000" w:rsidDel="00000000" w:rsidP="00000000" w:rsidRDefault="00000000" w:rsidRPr="00000000" w14:paraId="0000000C">
      <w:pPr>
        <w:spacing w:after="0" w:line="240" w:lineRule="auto"/>
        <w:ind w:left="-142" w:firstLine="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Local de Desenvolvimento das Atividades: </w:t>
      </w:r>
      <w:r w:rsidDel="00000000" w:rsidR="00000000" w:rsidRPr="00000000">
        <w:rPr>
          <w:rFonts w:ascii="Arial Narrow" w:cs="Arial Narrow" w:eastAsia="Arial Narrow" w:hAnsi="Arial Narrow"/>
          <w:color w:val="1043ff"/>
          <w:sz w:val="24"/>
          <w:szCs w:val="24"/>
          <w:rtl w:val="0"/>
        </w:rPr>
        <w:t xml:space="preserve">Laboratório de. Desenho e Iconografia</w:t>
      </w:r>
      <w:r w:rsidDel="00000000" w:rsidR="00000000" w:rsidRPr="00000000">
        <w:rPr>
          <w:rtl w:val="0"/>
        </w:rPr>
      </w:r>
    </w:p>
    <w:p w:rsidR="00000000" w:rsidDel="00000000" w:rsidP="00000000" w:rsidRDefault="00000000" w:rsidRPr="00000000" w14:paraId="0000000D">
      <w:pPr>
        <w:spacing w:after="0" w:line="240" w:lineRule="auto"/>
        <w:ind w:left="-142" w:firstLine="0"/>
        <w:rPr>
          <w:rFonts w:ascii="Arial Narrow" w:cs="Arial Narrow" w:eastAsia="Arial Narrow" w:hAnsi="Arial Narrow"/>
          <w:color w:val="1043ff"/>
          <w:sz w:val="24"/>
          <w:szCs w:val="24"/>
        </w:rPr>
      </w:pPr>
      <w:r w:rsidDel="00000000" w:rsidR="00000000" w:rsidRPr="00000000">
        <w:rPr>
          <w:rtl w:val="0"/>
        </w:rPr>
      </w:r>
    </w:p>
    <w:p w:rsidR="00000000" w:rsidDel="00000000" w:rsidP="00000000" w:rsidRDefault="00000000" w:rsidRPr="00000000" w14:paraId="0000000E">
      <w:pPr>
        <w:spacing w:after="120" w:line="240" w:lineRule="auto"/>
        <w:ind w:left="-142" w:firstLine="0"/>
        <w:jc w:val="center"/>
        <w:rPr>
          <w:rFonts w:ascii="Arial Narrow" w:cs="Arial Narrow" w:eastAsia="Arial Narrow" w:hAnsi="Arial Narrow"/>
          <w:b w:val="1"/>
          <w:color w:val="000000"/>
          <w:sz w:val="8"/>
          <w:szCs w:val="8"/>
        </w:rPr>
      </w:pPr>
      <w:r w:rsidDel="00000000" w:rsidR="00000000" w:rsidRPr="00000000">
        <w:rPr>
          <w:rtl w:val="0"/>
        </w:rPr>
      </w:r>
    </w:p>
    <w:p w:rsidR="00000000" w:rsidDel="00000000" w:rsidP="00000000" w:rsidRDefault="00000000" w:rsidRPr="00000000" w14:paraId="0000000F">
      <w:pPr>
        <w:spacing w:after="120" w:line="240" w:lineRule="auto"/>
        <w:ind w:left="-142" w:firstLine="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color w:val="000000"/>
          <w:sz w:val="24"/>
          <w:szCs w:val="24"/>
          <w:rtl w:val="0"/>
        </w:rPr>
        <w:t xml:space="preserve">ATIVIDADES REALIZADAS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rial Narrow" w:cs="Arial Narrow" w:eastAsia="Arial Narrow" w:hAnsi="Arial Narrow"/>
          <w:b w:val="0"/>
          <w:i w:val="0"/>
          <w:smallCaps w:val="0"/>
          <w:strike w:val="0"/>
          <w:color w:val="1043ff"/>
          <w:sz w:val="24"/>
          <w:szCs w:val="24"/>
          <w:u w:val="none"/>
          <w:shd w:fill="auto" w:val="clear"/>
          <w:vertAlign w:val="baseline"/>
        </w:rPr>
      </w:pPr>
      <w:r w:rsidDel="00000000" w:rsidR="00000000" w:rsidRPr="00000000">
        <w:rPr>
          <w:rFonts w:ascii="Arial" w:cs="Arial" w:eastAsia="Arial" w:hAnsi="Arial"/>
          <w:b w:val="0"/>
          <w:i w:val="0"/>
          <w:smallCaps w:val="0"/>
          <w:strike w:val="0"/>
          <w:color w:val="1043ff"/>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1043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1043ff"/>
          <w:sz w:val="24"/>
          <w:szCs w:val="24"/>
          <w:u w:val="none"/>
          <w:shd w:fill="auto" w:val="clear"/>
          <w:vertAlign w:val="baseline"/>
          <w:rtl w:val="0"/>
        </w:rPr>
        <w:t xml:space="preserve">Explicações auxiliares sobre atividades das aulas de desenho propostas pelo Professor;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rial Narrow" w:cs="Arial Narrow" w:eastAsia="Arial Narrow" w:hAnsi="Arial Narrow"/>
          <w:b w:val="0"/>
          <w:i w:val="0"/>
          <w:smallCaps w:val="0"/>
          <w:strike w:val="0"/>
          <w:color w:val="1043ff"/>
          <w:sz w:val="24"/>
          <w:szCs w:val="24"/>
          <w:u w:val="none"/>
          <w:shd w:fill="auto" w:val="clear"/>
          <w:vertAlign w:val="baseline"/>
        </w:rPr>
      </w:pPr>
      <w:r w:rsidDel="00000000" w:rsidR="00000000" w:rsidRPr="00000000">
        <w:rPr>
          <w:rFonts w:ascii="Arial" w:cs="Arial" w:eastAsia="Arial" w:hAnsi="Arial"/>
          <w:b w:val="0"/>
          <w:i w:val="0"/>
          <w:smallCaps w:val="0"/>
          <w:strike w:val="0"/>
          <w:color w:val="1043ff"/>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1043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1043ff"/>
          <w:sz w:val="24"/>
          <w:szCs w:val="24"/>
          <w:u w:val="none"/>
          <w:shd w:fill="auto" w:val="clear"/>
          <w:vertAlign w:val="baseline"/>
          <w:rtl w:val="0"/>
        </w:rPr>
        <w:t xml:space="preserve">Orientações sobre exercícios técnicos complementares programados pelo Professor;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rial Narrow" w:cs="Arial Narrow" w:eastAsia="Arial Narrow" w:hAnsi="Arial Narrow"/>
          <w:b w:val="0"/>
          <w:i w:val="0"/>
          <w:smallCaps w:val="0"/>
          <w:strike w:val="0"/>
          <w:color w:val="1043ff"/>
          <w:sz w:val="24"/>
          <w:szCs w:val="24"/>
          <w:u w:val="none"/>
          <w:shd w:fill="auto" w:val="clear"/>
          <w:vertAlign w:val="baseline"/>
        </w:rPr>
      </w:pPr>
      <w:r w:rsidDel="00000000" w:rsidR="00000000" w:rsidRPr="00000000">
        <w:rPr>
          <w:rFonts w:ascii="Arial" w:cs="Arial" w:eastAsia="Arial" w:hAnsi="Arial"/>
          <w:b w:val="0"/>
          <w:i w:val="0"/>
          <w:smallCaps w:val="0"/>
          <w:strike w:val="0"/>
          <w:color w:val="1043ff"/>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1043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1043ff"/>
          <w:sz w:val="24"/>
          <w:szCs w:val="24"/>
          <w:u w:val="none"/>
          <w:shd w:fill="auto" w:val="clear"/>
          <w:vertAlign w:val="baseline"/>
          <w:rtl w:val="0"/>
        </w:rPr>
        <w:t xml:space="preserve">Gerenciamento de tempo em atividades desenvolvidas no LDI;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rial Narrow" w:cs="Arial Narrow" w:eastAsia="Arial Narrow" w:hAnsi="Arial Narrow"/>
          <w:b w:val="0"/>
          <w:i w:val="0"/>
          <w:smallCaps w:val="0"/>
          <w:strike w:val="0"/>
          <w:color w:val="1043ff"/>
          <w:sz w:val="24"/>
          <w:szCs w:val="24"/>
          <w:u w:val="none"/>
          <w:shd w:fill="auto" w:val="clear"/>
          <w:vertAlign w:val="baseline"/>
        </w:rPr>
      </w:pPr>
      <w:r w:rsidDel="00000000" w:rsidR="00000000" w:rsidRPr="00000000">
        <w:rPr>
          <w:rFonts w:ascii="Arial" w:cs="Arial" w:eastAsia="Arial" w:hAnsi="Arial"/>
          <w:b w:val="0"/>
          <w:i w:val="0"/>
          <w:smallCaps w:val="0"/>
          <w:strike w:val="0"/>
          <w:color w:val="1043ff"/>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1043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1043ff"/>
          <w:sz w:val="24"/>
          <w:szCs w:val="24"/>
          <w:u w:val="none"/>
          <w:shd w:fill="auto" w:val="clear"/>
          <w:vertAlign w:val="baseline"/>
          <w:rtl w:val="0"/>
        </w:rPr>
        <w:t xml:space="preserve">Organização de recursos didáticos do LDI.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120" w:line="240" w:lineRule="auto"/>
        <w:ind w:left="-142" w:firstLine="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color w:val="000000"/>
          <w:sz w:val="24"/>
          <w:szCs w:val="24"/>
          <w:rtl w:val="0"/>
        </w:rPr>
        <w:t xml:space="preserve">AVALIAÇÃO DA EXPERIÊNCIA </w:t>
      </w:r>
      <w:r w:rsidDel="00000000" w:rsidR="00000000" w:rsidRPr="00000000">
        <w:rPr>
          <w:rtl w:val="0"/>
        </w:rPr>
      </w:r>
    </w:p>
    <w:p w:rsidR="00000000" w:rsidDel="00000000" w:rsidP="00000000" w:rsidRDefault="00000000" w:rsidRPr="00000000" w14:paraId="00000016">
      <w:pPr>
        <w:spacing w:after="120" w:line="240" w:lineRule="auto"/>
        <w:ind w:left="-142" w:firstLine="0"/>
        <w:jc w:val="center"/>
        <w:rPr>
          <w:rFonts w:ascii="Arial Narrow" w:cs="Arial Narrow" w:eastAsia="Arial Narrow" w:hAnsi="Arial Narrow"/>
          <w:b w:val="0"/>
          <w:i w:val="0"/>
          <w:smallCaps w:val="0"/>
          <w:strike w:val="0"/>
          <w:color w:val="1043ff"/>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1043ff"/>
          <w:sz w:val="24"/>
          <w:szCs w:val="24"/>
          <w:u w:val="none"/>
          <w:shd w:fill="auto" w:val="clear"/>
          <w:vertAlign w:val="baseline"/>
          <w:rtl w:val="0"/>
        </w:rPr>
        <w:tab/>
        <w:t xml:space="preserve">(no que a experiência de monitoria contribuiu para tua formação)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240" w:lineRule="auto"/>
        <w:jc w:val="right"/>
        <w:rPr>
          <w:rFonts w:ascii="Twentieth Century" w:cs="Twentieth Century" w:eastAsia="Twentieth Century" w:hAnsi="Twentieth Century"/>
          <w:i w:val="1"/>
          <w:color w:val="5f5f5f"/>
        </w:rPr>
      </w:pPr>
      <w:r w:rsidDel="00000000" w:rsidR="00000000" w:rsidRPr="00000000">
        <w:rPr>
          <w:rFonts w:ascii="Twentieth Century" w:cs="Twentieth Century" w:eastAsia="Twentieth Century" w:hAnsi="Twentieth Century"/>
          <w:i w:val="1"/>
          <w:color w:val="5f5f5f"/>
          <w:rtl w:val="0"/>
        </w:rPr>
        <w:t xml:space="preserve">................................................................................</w:t>
      </w:r>
    </w:p>
    <w:p w:rsidR="00000000" w:rsidDel="00000000" w:rsidP="00000000" w:rsidRDefault="00000000" w:rsidRPr="00000000" w14:paraId="00000019">
      <w:pPr>
        <w:spacing w:after="0" w:line="240" w:lineRule="auto"/>
        <w:ind w:right="0"/>
        <w:jc w:val="right"/>
        <w:rPr>
          <w:rFonts w:ascii="Arial Narrow" w:cs="Arial Narrow" w:eastAsia="Arial Narrow" w:hAnsi="Arial Narrow"/>
          <w:i w:val="1"/>
          <w:color w:val="1043ff"/>
        </w:rPr>
      </w:pPr>
      <w:r w:rsidDel="00000000" w:rsidR="00000000" w:rsidRPr="00000000">
        <w:rPr>
          <w:rFonts w:ascii="Arial Narrow" w:cs="Arial Narrow" w:eastAsia="Arial Narrow" w:hAnsi="Arial Narrow"/>
          <w:i w:val="1"/>
          <w:color w:val="1043ff"/>
          <w:rtl w:val="0"/>
        </w:rPr>
        <w:t xml:space="preserve">Fulano de Tal </w:t>
      </w:r>
      <w:r w:rsidDel="00000000" w:rsidR="00000000" w:rsidRPr="00000000">
        <w:rPr>
          <w:rFonts w:ascii="Arial Narrow" w:cs="Arial Narrow" w:eastAsia="Arial Narrow" w:hAnsi="Arial Narrow"/>
          <w:color w:val="1043ff"/>
          <w:rtl w:val="0"/>
        </w:rPr>
        <w:t xml:space="preserve">- matrícula 112345678</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pacing w:after="120" w:line="240" w:lineRule="auto"/>
        <w:ind w:left="-142" w:firstLine="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color w:val="000000"/>
          <w:sz w:val="24"/>
          <w:szCs w:val="24"/>
          <w:rtl w:val="0"/>
        </w:rPr>
        <w:t xml:space="preserve">AVALIAÇÃO DA ATIVIDADE PELO ORIENTADOR</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Narrow" w:cs="Arial Narrow" w:eastAsia="Arial Narrow" w:hAnsi="Arial Narrow"/>
          <w:b w:val="0"/>
          <w:i w:val="0"/>
          <w:smallCaps w:val="0"/>
          <w:strike w:val="0"/>
          <w:color w:val="1043ff"/>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ab/>
      </w:r>
      <w:r w:rsidDel="00000000" w:rsidR="00000000" w:rsidRPr="00000000">
        <w:rPr>
          <w:rFonts w:ascii="Arial Narrow" w:cs="Arial Narrow" w:eastAsia="Arial Narrow" w:hAnsi="Arial Narrow"/>
          <w:b w:val="0"/>
          <w:i w:val="0"/>
          <w:smallCaps w:val="0"/>
          <w:strike w:val="0"/>
          <w:color w:val="1043ff"/>
          <w:sz w:val="24"/>
          <w:szCs w:val="24"/>
          <w:u w:val="none"/>
          <w:shd w:fill="auto" w:val="clear"/>
          <w:vertAlign w:val="baseline"/>
          <w:rtl w:val="0"/>
        </w:rPr>
        <w:t xml:space="preserve">Fulano concluiu as atividades de monitoria referentes ao segundo semestre letivo de 2022, exercendo as atividades previstas no Plano de Monitoria com envolvimento e bom senso de organização. Diante do exposto, considero que o discente conclui com proveito este período de Monitoria Não-Subsidiada.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Narrow" w:cs="Arial Narrow" w:eastAsia="Arial Narrow" w:hAnsi="Arial Narrow"/>
          <w:b w:val="0"/>
          <w:i w:val="0"/>
          <w:smallCaps w:val="0"/>
          <w:strike w:val="0"/>
          <w:color w:val="1043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pacing w:after="0" w:line="240" w:lineRule="auto"/>
        <w:jc w:val="right"/>
        <w:rPr>
          <w:rFonts w:ascii="Twentieth Century" w:cs="Twentieth Century" w:eastAsia="Twentieth Century" w:hAnsi="Twentieth Century"/>
          <w:i w:val="1"/>
          <w:color w:val="5f5f5f"/>
        </w:rPr>
      </w:pPr>
      <w:r w:rsidDel="00000000" w:rsidR="00000000" w:rsidRPr="00000000">
        <w:rPr>
          <w:rFonts w:ascii="Twentieth Century" w:cs="Twentieth Century" w:eastAsia="Twentieth Century" w:hAnsi="Twentieth Century"/>
          <w:i w:val="1"/>
          <w:color w:val="5f5f5f"/>
          <w:rtl w:val="0"/>
        </w:rPr>
        <w:t xml:space="preserve">................................................................................</w:t>
      </w:r>
    </w:p>
    <w:p w:rsidR="00000000" w:rsidDel="00000000" w:rsidP="00000000" w:rsidRDefault="00000000" w:rsidRPr="00000000" w14:paraId="0000001F">
      <w:pPr>
        <w:spacing w:after="0" w:line="240" w:lineRule="auto"/>
        <w:ind w:right="0"/>
        <w:jc w:val="right"/>
        <w:rPr>
          <w:rFonts w:ascii="Arial Narrow" w:cs="Arial Narrow" w:eastAsia="Arial Narrow" w:hAnsi="Arial Narrow"/>
          <w:i w:val="1"/>
          <w:color w:val="1043ff"/>
        </w:rPr>
      </w:pPr>
      <w:r w:rsidDel="00000000" w:rsidR="00000000" w:rsidRPr="00000000">
        <w:rPr>
          <w:rFonts w:ascii="Arial Narrow" w:cs="Arial Narrow" w:eastAsia="Arial Narrow" w:hAnsi="Arial Narrow"/>
          <w:i w:val="1"/>
          <w:color w:val="1043ff"/>
          <w:rtl w:val="0"/>
        </w:rPr>
        <w:t xml:space="preserve">Sicrano de Tal </w:t>
      </w:r>
      <w:r w:rsidDel="00000000" w:rsidR="00000000" w:rsidRPr="00000000">
        <w:rPr>
          <w:rFonts w:ascii="Arial Narrow" w:cs="Arial Narrow" w:eastAsia="Arial Narrow" w:hAnsi="Arial Narrow"/>
          <w:color w:val="1043ff"/>
          <w:rtl w:val="0"/>
        </w:rPr>
        <w:t xml:space="preserve">- SIAPE 112345678</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6838" w:w="11906" w:orient="portrait"/>
      <w:pgMar w:bottom="1134" w:top="993"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left" w:leader="none" w:pos="567"/>
      </w:tabs>
      <w:spacing w:after="0" w:line="24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-39268</wp:posOffset>
          </wp:positionH>
          <wp:positionV relativeFrom="paragraph">
            <wp:posOffset>-9057</wp:posOffset>
          </wp:positionV>
          <wp:extent cx="1143635" cy="1170940"/>
          <wp:effectExtent b="0" l="0" r="0" t="0"/>
          <wp:wrapSquare wrapText="bothSides" distB="0" distT="0" distL="114300" distR="114300"/>
          <wp:docPr descr="Logotipo&#10;&#10;Descrição gerada automaticamente" id="3" name="image1.jpg"/>
          <a:graphic>
            <a:graphicData uri="http://schemas.openxmlformats.org/drawingml/2006/picture">
              <pic:pic>
                <pic:nvPicPr>
                  <pic:cNvPr descr="Logotipo&#10;&#10;Descrição gerada automaticamente" id="0" name="image1.jpg"/>
                  <pic:cNvPicPr preferRelativeResize="0"/>
                </pic:nvPicPr>
                <pic:blipFill>
                  <a:blip r:embed="rId1"/>
                  <a:srcRect b="0" l="0" r="0" t="0"/>
                  <a:stretch>
                    <a:fillRect/>
                  </a:stretch>
                </pic:blipFill>
                <pic:spPr>
                  <a:xfrm>
                    <a:off x="0" y="0"/>
                    <a:ext cx="1143635" cy="1170940"/>
                  </a:xfrm>
                  <a:prstGeom prst="rect"/>
                  <a:ln/>
                </pic:spPr>
              </pic:pic>
            </a:graphicData>
          </a:graphic>
        </wp:anchor>
      </w:drawing>
    </w:r>
  </w:p>
  <w:p w:rsidR="00000000" w:rsidDel="00000000" w:rsidP="00000000" w:rsidRDefault="00000000" w:rsidRPr="00000000" w14:paraId="00000022">
    <w:pPr>
      <w:tabs>
        <w:tab w:val="left" w:leader="none" w:pos="567"/>
      </w:tabs>
      <w:spacing w:after="0" w:line="240" w:lineRule="auto"/>
      <w:ind w:left="198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Ministério da Educação </w:t>
    </w:r>
  </w:p>
  <w:p w:rsidR="00000000" w:rsidDel="00000000" w:rsidP="00000000" w:rsidRDefault="00000000" w:rsidRPr="00000000" w14:paraId="00000023">
    <w:pPr>
      <w:tabs>
        <w:tab w:val="left" w:leader="none" w:pos="567"/>
      </w:tabs>
      <w:spacing w:after="0" w:line="240" w:lineRule="auto"/>
      <w:ind w:left="198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Universidade Federal de Santa Maria </w:t>
    </w:r>
  </w:p>
  <w:p w:rsidR="00000000" w:rsidDel="00000000" w:rsidP="00000000" w:rsidRDefault="00000000" w:rsidRPr="00000000" w14:paraId="00000024">
    <w:pPr>
      <w:tabs>
        <w:tab w:val="left" w:leader="none" w:pos="567"/>
      </w:tabs>
      <w:spacing w:after="0" w:line="240" w:lineRule="auto"/>
      <w:ind w:left="198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Centro de Artes e Letras </w:t>
    </w:r>
  </w:p>
  <w:p w:rsidR="00000000" w:rsidDel="00000000" w:rsidP="00000000" w:rsidRDefault="00000000" w:rsidRPr="00000000" w14:paraId="00000025">
    <w:pPr>
      <w:tabs>
        <w:tab w:val="left" w:leader="none" w:pos="567"/>
      </w:tabs>
      <w:spacing w:after="0" w:line="240" w:lineRule="auto"/>
      <w:ind w:left="19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Curso de Artes Visuais </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19C4"/>
    <w:pPr>
      <w:spacing w:after="200" w:line="276" w:lineRule="auto"/>
    </w:pPr>
    <w:rPr>
      <w:rFonts w:cs="Calibri"/>
      <w:sz w:val="22"/>
      <w:szCs w:val="22"/>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673AF7"/>
    <w:pPr>
      <w:ind w:left="720"/>
      <w:contextualSpacing w:val="1"/>
    </w:pPr>
  </w:style>
  <w:style w:type="paragraph" w:styleId="Textodebalo">
    <w:name w:val="Balloon Text"/>
    <w:basedOn w:val="Normal"/>
    <w:link w:val="TextodebaloChar"/>
    <w:uiPriority w:val="99"/>
    <w:semiHidden w:val="1"/>
    <w:unhideWhenUsed w:val="1"/>
    <w:rsid w:val="00556E4B"/>
    <w:pPr>
      <w:spacing w:after="0" w:line="240" w:lineRule="auto"/>
    </w:pPr>
    <w:rPr>
      <w:rFonts w:ascii="Tahoma" w:cs="Tahoma" w:hAnsi="Tahoma"/>
      <w:sz w:val="16"/>
      <w:szCs w:val="16"/>
    </w:rPr>
  </w:style>
  <w:style w:type="character" w:styleId="TextodebaloChar" w:customStyle="1">
    <w:name w:val="Texto de balão Char"/>
    <w:link w:val="Textodebalo"/>
    <w:uiPriority w:val="99"/>
    <w:semiHidden w:val="1"/>
    <w:rsid w:val="00556E4B"/>
    <w:rPr>
      <w:rFonts w:ascii="Tahoma" w:cs="Tahoma" w:eastAsia="Calibri" w:hAnsi="Tahoma"/>
      <w:sz w:val="16"/>
      <w:szCs w:val="16"/>
    </w:rPr>
  </w:style>
  <w:style w:type="character" w:styleId="st" w:customStyle="1">
    <w:name w:val="st"/>
    <w:basedOn w:val="Fontepargpadro"/>
    <w:rsid w:val="00556E4B"/>
  </w:style>
  <w:style w:type="paragraph" w:styleId="Corpodetexto">
    <w:name w:val="Body Text"/>
    <w:basedOn w:val="Normal"/>
    <w:link w:val="CorpodetextoChar"/>
    <w:rsid w:val="00107EAB"/>
    <w:pPr>
      <w:spacing w:after="0" w:line="360" w:lineRule="atLeast"/>
      <w:jc w:val="both"/>
    </w:pPr>
    <w:rPr>
      <w:rFonts w:ascii="Times New Roman" w:cs="Times New Roman" w:eastAsia="Times New Roman" w:hAnsi="Times New Roman"/>
      <w:sz w:val="28"/>
      <w:szCs w:val="20"/>
      <w:lang w:eastAsia="pt-BR"/>
    </w:rPr>
  </w:style>
  <w:style w:type="character" w:styleId="CorpodetextoChar" w:customStyle="1">
    <w:name w:val="Corpo de texto Char"/>
    <w:link w:val="Corpodetexto"/>
    <w:rsid w:val="00107EAB"/>
    <w:rPr>
      <w:rFonts w:ascii="Times New Roman" w:cs="Times New Roman" w:eastAsia="Times New Roman" w:hAnsi="Times New Roman"/>
      <w:sz w:val="28"/>
      <w:szCs w:val="20"/>
      <w:lang w:eastAsia="pt-BR"/>
    </w:rPr>
  </w:style>
  <w:style w:type="character" w:styleId="MquinadeescreverHTML">
    <w:name w:val="HTML Typewriter"/>
    <w:rsid w:val="008B149B"/>
    <w:rPr>
      <w:rFonts w:ascii="Courier New" w:cs="Courier New" w:eastAsia="SimSun" w:hAnsi="Courier New"/>
      <w:sz w:val="20"/>
      <w:szCs w:val="20"/>
    </w:rPr>
  </w:style>
  <w:style w:type="paragraph" w:styleId="Cabealho">
    <w:name w:val="header"/>
    <w:basedOn w:val="Normal"/>
    <w:link w:val="CabealhoChar"/>
    <w:uiPriority w:val="99"/>
    <w:unhideWhenUsed w:val="1"/>
    <w:rsid w:val="006663B0"/>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663B0"/>
    <w:rPr>
      <w:rFonts w:cs="Calibri"/>
      <w:sz w:val="22"/>
      <w:szCs w:val="22"/>
      <w:lang w:eastAsia="en-US"/>
    </w:rPr>
  </w:style>
  <w:style w:type="paragraph" w:styleId="Rodap">
    <w:name w:val="footer"/>
    <w:basedOn w:val="Normal"/>
    <w:link w:val="RodapChar"/>
    <w:uiPriority w:val="99"/>
    <w:unhideWhenUsed w:val="1"/>
    <w:rsid w:val="006663B0"/>
    <w:pPr>
      <w:tabs>
        <w:tab w:val="center" w:pos="4252"/>
        <w:tab w:val="right" w:pos="8504"/>
      </w:tabs>
      <w:spacing w:after="0" w:line="240" w:lineRule="auto"/>
    </w:pPr>
  </w:style>
  <w:style w:type="character" w:styleId="RodapChar" w:customStyle="1">
    <w:name w:val="Rodapé Char"/>
    <w:basedOn w:val="Fontepargpadro"/>
    <w:link w:val="Rodap"/>
    <w:uiPriority w:val="99"/>
    <w:rsid w:val="006663B0"/>
    <w:rPr>
      <w:rFonts w:cs="Calibri"/>
      <w:sz w:val="22"/>
      <w:szCs w:val="22"/>
      <w:lang w:eastAsia="en-US"/>
    </w:rPr>
  </w:style>
  <w:style w:type="paragraph" w:styleId="NormalWeb">
    <w:name w:val="Normal (Web)"/>
    <w:basedOn w:val="Normal"/>
    <w:uiPriority w:val="99"/>
    <w:unhideWhenUsed w:val="1"/>
    <w:rsid w:val="006663B0"/>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2yKRCy9NQukrh20+76E1jg6VBw==">CgMxLjA4AHIhMVFvYkZrSzJRSURYTkw5UzdncktILV9GazE5YUlSSlJI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2020-10-13T17:51:00Z</dcterms:created>
  <dc:creator>Seu nome de usuário</dc:creator>
</cp:coreProperties>
</file>