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AD424" w14:textId="77777777" w:rsidR="00A037F5" w:rsidRPr="00A037F5" w:rsidRDefault="00A037F5" w:rsidP="00A037F5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 w:rsidRPr="00A037F5">
        <w:rPr>
          <w:rFonts w:ascii="Times New Roman" w:eastAsia="Calibri" w:hAnsi="Times New Roman" w:cs="Times New Roman"/>
          <w:b/>
          <w:sz w:val="24"/>
        </w:rPr>
        <w:t>ANEXO A</w:t>
      </w:r>
    </w:p>
    <w:p w14:paraId="1769380E" w14:textId="082A65B7" w:rsidR="00A037F5" w:rsidRPr="00A037F5" w:rsidRDefault="00A037F5" w:rsidP="00A037F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A037F5">
        <w:rPr>
          <w:rFonts w:ascii="Times New Roman" w:eastAsia="Calibri" w:hAnsi="Times New Roman" w:cs="Times New Roman"/>
          <w:b/>
          <w:sz w:val="24"/>
        </w:rPr>
        <w:t>Pré-Seleção PPGA/UFSM para o Prêmio CAPES de Tese - Edição 202</w:t>
      </w:r>
      <w:r w:rsidR="007E60B5">
        <w:rPr>
          <w:rFonts w:ascii="Times New Roman" w:eastAsia="Calibri" w:hAnsi="Times New Roman" w:cs="Times New Roman"/>
          <w:b/>
          <w:sz w:val="24"/>
        </w:rPr>
        <w:t>4</w:t>
      </w:r>
    </w:p>
    <w:p w14:paraId="3A9835CC" w14:textId="77777777" w:rsidR="00A037F5" w:rsidRPr="00A037F5" w:rsidRDefault="00A037F5" w:rsidP="00A037F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</w:rPr>
      </w:pPr>
      <w:r w:rsidRPr="00A037F5">
        <w:rPr>
          <w:rFonts w:ascii="Times New Roman" w:eastAsia="Calibri" w:hAnsi="Times New Roman" w:cs="Times New Roman"/>
          <w:b/>
          <w:sz w:val="24"/>
        </w:rPr>
        <w:t xml:space="preserve">FICHA DE INSCRIÇÃO  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A037F5" w:rsidRPr="00A037F5" w14:paraId="30F68120" w14:textId="77777777" w:rsidTr="00C112A1">
        <w:trPr>
          <w:trHeight w:val="787"/>
        </w:trPr>
        <w:tc>
          <w:tcPr>
            <w:tcW w:w="2122" w:type="dxa"/>
            <w:vAlign w:val="center"/>
          </w:tcPr>
          <w:p w14:paraId="7C549C3C" w14:textId="77777777" w:rsidR="00A037F5" w:rsidRPr="00A037F5" w:rsidRDefault="00A037F5" w:rsidP="00A037F5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037F5">
              <w:rPr>
                <w:rFonts w:ascii="Times New Roman" w:eastAsia="Calibri" w:hAnsi="Times New Roman" w:cs="Times New Roman"/>
                <w:b/>
                <w:sz w:val="24"/>
              </w:rPr>
              <w:t>Título da tese</w:t>
            </w:r>
          </w:p>
        </w:tc>
        <w:tc>
          <w:tcPr>
            <w:tcW w:w="6945" w:type="dxa"/>
            <w:vAlign w:val="center"/>
          </w:tcPr>
          <w:p w14:paraId="54FAB4CA" w14:textId="77777777" w:rsidR="00A037F5" w:rsidRPr="00A037F5" w:rsidRDefault="00A037F5" w:rsidP="00A037F5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37F5" w:rsidRPr="00A037F5" w14:paraId="59248E1C" w14:textId="77777777" w:rsidTr="00C112A1">
        <w:trPr>
          <w:trHeight w:val="510"/>
        </w:trPr>
        <w:tc>
          <w:tcPr>
            <w:tcW w:w="2122" w:type="dxa"/>
            <w:vAlign w:val="center"/>
          </w:tcPr>
          <w:p w14:paraId="7BC476FF" w14:textId="77777777" w:rsidR="00A037F5" w:rsidRPr="00A037F5" w:rsidRDefault="00A037F5" w:rsidP="00A037F5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037F5">
              <w:rPr>
                <w:rFonts w:ascii="Times New Roman" w:eastAsia="Calibri" w:hAnsi="Times New Roman" w:cs="Times New Roman"/>
                <w:b/>
                <w:sz w:val="24"/>
              </w:rPr>
              <w:t>Autor(a)</w:t>
            </w:r>
          </w:p>
        </w:tc>
        <w:tc>
          <w:tcPr>
            <w:tcW w:w="6945" w:type="dxa"/>
            <w:vAlign w:val="center"/>
          </w:tcPr>
          <w:p w14:paraId="3B1614B1" w14:textId="77777777" w:rsidR="00A037F5" w:rsidRPr="00A037F5" w:rsidRDefault="00A037F5" w:rsidP="00A037F5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37F5" w:rsidRPr="00A037F5" w14:paraId="642874B0" w14:textId="77777777" w:rsidTr="00C112A1">
        <w:trPr>
          <w:trHeight w:val="510"/>
        </w:trPr>
        <w:tc>
          <w:tcPr>
            <w:tcW w:w="2122" w:type="dxa"/>
            <w:vAlign w:val="center"/>
          </w:tcPr>
          <w:p w14:paraId="6A6CB0C5" w14:textId="77777777" w:rsidR="00A037F5" w:rsidRPr="00A037F5" w:rsidRDefault="00A037F5" w:rsidP="00A037F5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037F5">
              <w:rPr>
                <w:rFonts w:ascii="Times New Roman" w:eastAsia="Calibri" w:hAnsi="Times New Roman" w:cs="Times New Roman"/>
                <w:b/>
                <w:sz w:val="24"/>
              </w:rPr>
              <w:t>Orientador(a)</w:t>
            </w:r>
          </w:p>
        </w:tc>
        <w:tc>
          <w:tcPr>
            <w:tcW w:w="6945" w:type="dxa"/>
            <w:vAlign w:val="center"/>
          </w:tcPr>
          <w:p w14:paraId="66C66548" w14:textId="77777777" w:rsidR="00A037F5" w:rsidRPr="00A037F5" w:rsidRDefault="00A037F5" w:rsidP="00A037F5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37F5" w:rsidRPr="00A037F5" w14:paraId="42A3A25A" w14:textId="77777777" w:rsidTr="00C112A1">
        <w:trPr>
          <w:trHeight w:val="510"/>
        </w:trPr>
        <w:tc>
          <w:tcPr>
            <w:tcW w:w="2122" w:type="dxa"/>
            <w:vAlign w:val="center"/>
          </w:tcPr>
          <w:p w14:paraId="7F11759A" w14:textId="77777777" w:rsidR="00A037F5" w:rsidRPr="00A037F5" w:rsidRDefault="00A037F5" w:rsidP="00A037F5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037F5">
              <w:rPr>
                <w:rFonts w:ascii="Times New Roman" w:eastAsia="Calibri" w:hAnsi="Times New Roman" w:cs="Times New Roman"/>
                <w:b/>
                <w:sz w:val="24"/>
              </w:rPr>
              <w:t>Linha de pesquisa</w:t>
            </w:r>
          </w:p>
        </w:tc>
        <w:tc>
          <w:tcPr>
            <w:tcW w:w="6945" w:type="dxa"/>
            <w:vAlign w:val="center"/>
          </w:tcPr>
          <w:p w14:paraId="5BD983D6" w14:textId="77777777" w:rsidR="00A037F5" w:rsidRPr="00A037F5" w:rsidRDefault="00A037F5" w:rsidP="00A037F5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37F5" w:rsidRPr="00A037F5" w14:paraId="7497067B" w14:textId="77777777" w:rsidTr="00C112A1">
        <w:trPr>
          <w:trHeight w:val="510"/>
        </w:trPr>
        <w:tc>
          <w:tcPr>
            <w:tcW w:w="2122" w:type="dxa"/>
            <w:vAlign w:val="center"/>
          </w:tcPr>
          <w:p w14:paraId="1A9828F8" w14:textId="77777777" w:rsidR="00A037F5" w:rsidRPr="00A037F5" w:rsidRDefault="00A037F5" w:rsidP="00A037F5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037F5">
              <w:rPr>
                <w:rFonts w:ascii="Times New Roman" w:eastAsia="Calibri" w:hAnsi="Times New Roman" w:cs="Times New Roman"/>
                <w:b/>
                <w:sz w:val="24"/>
              </w:rPr>
              <w:t>Data de defesa</w:t>
            </w:r>
          </w:p>
        </w:tc>
        <w:tc>
          <w:tcPr>
            <w:tcW w:w="6945" w:type="dxa"/>
            <w:vAlign w:val="center"/>
          </w:tcPr>
          <w:p w14:paraId="5A687681" w14:textId="77777777" w:rsidR="00A037F5" w:rsidRPr="00A037F5" w:rsidRDefault="00A037F5" w:rsidP="00A037F5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60E091CB" w14:textId="77777777" w:rsidR="00A037F5" w:rsidRPr="00A037F5" w:rsidRDefault="00A037F5" w:rsidP="00A037F5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14:paraId="2246155B" w14:textId="77777777" w:rsidR="00A037F5" w:rsidRPr="00A037F5" w:rsidRDefault="00A037F5" w:rsidP="00A037F5">
      <w:pPr>
        <w:spacing w:after="0"/>
        <w:jc w:val="both"/>
        <w:rPr>
          <w:rFonts w:ascii="Times New Roman" w:eastAsia="Calibri" w:hAnsi="Times New Roman" w:cs="Times New Roman"/>
          <w:b/>
          <w:sz w:val="24"/>
        </w:rPr>
      </w:pPr>
      <w:r w:rsidRPr="00A037F5">
        <w:rPr>
          <w:rFonts w:ascii="Times New Roman" w:eastAsia="Calibri" w:hAnsi="Times New Roman" w:cs="Times New Roman"/>
          <w:b/>
          <w:sz w:val="24"/>
        </w:rPr>
        <w:t>1. Defina, em até 400 palavras, a originalidade e a relevância do estudo:</w:t>
      </w:r>
    </w:p>
    <w:tbl>
      <w:tblPr>
        <w:tblStyle w:val="Tabelacomgrade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A037F5" w:rsidRPr="00A037F5" w14:paraId="2E62AFEB" w14:textId="77777777" w:rsidTr="00C112A1">
        <w:trPr>
          <w:trHeight w:val="9063"/>
        </w:trPr>
        <w:tc>
          <w:tcPr>
            <w:tcW w:w="9085" w:type="dxa"/>
          </w:tcPr>
          <w:p w14:paraId="75ADFA27" w14:textId="77777777" w:rsidR="00A037F5" w:rsidRPr="00A037F5" w:rsidRDefault="00A037F5" w:rsidP="00A037F5">
            <w:pPr>
              <w:shd w:val="clear" w:color="auto" w:fill="FFFFFF"/>
              <w:spacing w:after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B0386B1" w14:textId="77777777" w:rsidR="00A037F5" w:rsidRPr="00A037F5" w:rsidRDefault="00A037F5" w:rsidP="00A037F5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14:paraId="7152F03E" w14:textId="77777777" w:rsidR="00A037F5" w:rsidRPr="00A037F5" w:rsidRDefault="00A037F5" w:rsidP="00A037F5">
      <w:pPr>
        <w:spacing w:after="0"/>
        <w:rPr>
          <w:rFonts w:ascii="Times New Roman" w:eastAsia="Calibri" w:hAnsi="Times New Roman" w:cs="Times New Roman"/>
          <w:b/>
          <w:sz w:val="24"/>
        </w:rPr>
      </w:pPr>
      <w:r w:rsidRPr="00A037F5">
        <w:rPr>
          <w:rFonts w:ascii="Times New Roman" w:eastAsia="Calibri" w:hAnsi="Times New Roman" w:cs="Times New Roman"/>
          <w:b/>
          <w:sz w:val="24"/>
        </w:rPr>
        <w:lastRenderedPageBreak/>
        <w:t>2. Relação dos estudos resultantes da tese, publicados ou aceitos para publicação:</w:t>
      </w:r>
    </w:p>
    <w:p w14:paraId="15D7605B" w14:textId="77777777" w:rsidR="00A037F5" w:rsidRPr="00A037F5" w:rsidRDefault="00A037F5" w:rsidP="00A037F5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5333"/>
        <w:gridCol w:w="1329"/>
        <w:gridCol w:w="852"/>
        <w:gridCol w:w="991"/>
      </w:tblGrid>
      <w:tr w:rsidR="00A037F5" w:rsidRPr="00A037F5" w14:paraId="75DC7BCC" w14:textId="77777777" w:rsidTr="00C112A1">
        <w:tc>
          <w:tcPr>
            <w:tcW w:w="5333" w:type="dxa"/>
          </w:tcPr>
          <w:p w14:paraId="029830D8" w14:textId="77777777" w:rsidR="00A037F5" w:rsidRPr="00A037F5" w:rsidRDefault="00A037F5" w:rsidP="00A037F5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37F5">
              <w:rPr>
                <w:rFonts w:ascii="Times New Roman" w:eastAsia="Calibri" w:hAnsi="Times New Roman" w:cs="Times New Roman"/>
                <w:b/>
                <w:bCs/>
              </w:rPr>
              <w:t>Critérios</w:t>
            </w:r>
          </w:p>
        </w:tc>
        <w:tc>
          <w:tcPr>
            <w:tcW w:w="1329" w:type="dxa"/>
          </w:tcPr>
          <w:p w14:paraId="23968146" w14:textId="77777777" w:rsidR="00A037F5" w:rsidRPr="00A037F5" w:rsidRDefault="00A037F5" w:rsidP="00A037F5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37F5">
              <w:rPr>
                <w:rFonts w:ascii="Times New Roman" w:eastAsia="Calibri" w:hAnsi="Times New Roman" w:cs="Times New Roman"/>
                <w:b/>
                <w:bCs/>
              </w:rPr>
              <w:t>Quantidade</w:t>
            </w:r>
          </w:p>
        </w:tc>
        <w:tc>
          <w:tcPr>
            <w:tcW w:w="852" w:type="dxa"/>
          </w:tcPr>
          <w:p w14:paraId="5FEA13C0" w14:textId="77777777" w:rsidR="00A037F5" w:rsidRPr="00A037F5" w:rsidRDefault="00A037F5" w:rsidP="00A037F5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37F5">
              <w:rPr>
                <w:rFonts w:ascii="Times New Roman" w:eastAsia="Calibri" w:hAnsi="Times New Roman" w:cs="Times New Roman"/>
                <w:b/>
                <w:bCs/>
              </w:rPr>
              <w:t>Pontos</w:t>
            </w:r>
          </w:p>
        </w:tc>
        <w:tc>
          <w:tcPr>
            <w:tcW w:w="991" w:type="dxa"/>
          </w:tcPr>
          <w:p w14:paraId="32049BDF" w14:textId="77777777" w:rsidR="00A037F5" w:rsidRPr="00A037F5" w:rsidRDefault="00A037F5" w:rsidP="00A037F5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37F5">
              <w:rPr>
                <w:rFonts w:ascii="Times New Roman" w:eastAsia="Calibri" w:hAnsi="Times New Roman" w:cs="Times New Roman"/>
                <w:b/>
                <w:bCs/>
              </w:rPr>
              <w:t>Total</w:t>
            </w:r>
          </w:p>
        </w:tc>
      </w:tr>
      <w:tr w:rsidR="00A037F5" w:rsidRPr="00A037F5" w14:paraId="0A635910" w14:textId="77777777" w:rsidTr="001031DC">
        <w:tc>
          <w:tcPr>
            <w:tcW w:w="5333" w:type="dxa"/>
          </w:tcPr>
          <w:p w14:paraId="26862D62" w14:textId="77777777" w:rsidR="00A037F5" w:rsidRPr="00A037F5" w:rsidRDefault="00A037F5" w:rsidP="00A037F5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</w:rPr>
            </w:pPr>
            <w:r w:rsidRPr="00A037F5">
              <w:rPr>
                <w:rFonts w:ascii="Times New Roman" w:eastAsia="Calibri" w:hAnsi="Times New Roman" w:cs="Times New Roman"/>
                <w:b/>
                <w:bCs/>
              </w:rPr>
              <w:t>1. Artigos em revistas acadêmicas ou científicas classificadas como Qualis A1</w:t>
            </w:r>
          </w:p>
        </w:tc>
        <w:tc>
          <w:tcPr>
            <w:tcW w:w="1329" w:type="dxa"/>
          </w:tcPr>
          <w:p w14:paraId="0487CE37" w14:textId="77777777" w:rsidR="00A037F5" w:rsidRPr="00A037F5" w:rsidRDefault="00A037F5" w:rsidP="00A037F5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2" w:type="dxa"/>
            <w:vAlign w:val="center"/>
          </w:tcPr>
          <w:p w14:paraId="68FEBDA3" w14:textId="77777777" w:rsidR="00A037F5" w:rsidRPr="00A037F5" w:rsidRDefault="00A037F5" w:rsidP="001031D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37F5">
              <w:rPr>
                <w:rFonts w:ascii="Times New Roman" w:eastAsia="Calibri" w:hAnsi="Times New Roman" w:cs="Times New Roman"/>
                <w:b/>
                <w:bCs/>
              </w:rPr>
              <w:t>20,0</w:t>
            </w:r>
          </w:p>
        </w:tc>
        <w:tc>
          <w:tcPr>
            <w:tcW w:w="991" w:type="dxa"/>
          </w:tcPr>
          <w:p w14:paraId="0FBE161F" w14:textId="77777777" w:rsidR="00A037F5" w:rsidRPr="00A037F5" w:rsidRDefault="00A037F5" w:rsidP="00A037F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F76AB" w:rsidRPr="00A037F5" w14:paraId="1295BB03" w14:textId="77777777" w:rsidTr="001031DC">
        <w:tc>
          <w:tcPr>
            <w:tcW w:w="5333" w:type="dxa"/>
          </w:tcPr>
          <w:p w14:paraId="33F687C9" w14:textId="738B7BDE" w:rsidR="008F76AB" w:rsidRPr="00A037F5" w:rsidRDefault="008F76AB" w:rsidP="00A037F5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2. </w:t>
            </w:r>
            <w:r w:rsidRPr="008F76AB">
              <w:rPr>
                <w:rFonts w:ascii="Times New Roman" w:eastAsia="Calibri" w:hAnsi="Times New Roman" w:cs="Times New Roman"/>
                <w:b/>
                <w:bCs/>
              </w:rPr>
              <w:t>Artigos publicados em revistas acadêmicas, artísticas, culturais ou científicas não classificadas no Qualis Capes na área de Administração Pública e de Empresas, Ciências Contábeis e Turismo e que possuam fator e impacto (JCR) maior que 2.0</w:t>
            </w:r>
          </w:p>
        </w:tc>
        <w:tc>
          <w:tcPr>
            <w:tcW w:w="1329" w:type="dxa"/>
          </w:tcPr>
          <w:p w14:paraId="13C3F699" w14:textId="77777777" w:rsidR="008F76AB" w:rsidRPr="00A037F5" w:rsidRDefault="008F76AB" w:rsidP="00A037F5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2" w:type="dxa"/>
            <w:vAlign w:val="center"/>
          </w:tcPr>
          <w:p w14:paraId="5FD8177C" w14:textId="1877B1FF" w:rsidR="008F76AB" w:rsidRPr="00A037F5" w:rsidRDefault="008F76AB" w:rsidP="001031D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20,0</w:t>
            </w:r>
          </w:p>
        </w:tc>
        <w:tc>
          <w:tcPr>
            <w:tcW w:w="991" w:type="dxa"/>
          </w:tcPr>
          <w:p w14:paraId="0009C9F7" w14:textId="77777777" w:rsidR="008F76AB" w:rsidRPr="00A037F5" w:rsidRDefault="008F76AB" w:rsidP="00A037F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37F5" w:rsidRPr="00A037F5" w14:paraId="24DE2814" w14:textId="77777777" w:rsidTr="001031DC">
        <w:tc>
          <w:tcPr>
            <w:tcW w:w="5333" w:type="dxa"/>
          </w:tcPr>
          <w:p w14:paraId="205C7E53" w14:textId="306E68A1" w:rsidR="00A037F5" w:rsidRPr="00A037F5" w:rsidRDefault="008F76AB" w:rsidP="00A037F5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  <w:r w:rsidR="00A037F5" w:rsidRPr="00A037F5">
              <w:rPr>
                <w:rFonts w:ascii="Times New Roman" w:eastAsia="Calibri" w:hAnsi="Times New Roman" w:cs="Times New Roman"/>
                <w:b/>
                <w:bCs/>
              </w:rPr>
              <w:t>. Artigos em revistas acadêmicas ou científicas classificadas como Qualis A2</w:t>
            </w:r>
          </w:p>
        </w:tc>
        <w:tc>
          <w:tcPr>
            <w:tcW w:w="1329" w:type="dxa"/>
          </w:tcPr>
          <w:p w14:paraId="176702E2" w14:textId="77777777" w:rsidR="00A037F5" w:rsidRPr="00A037F5" w:rsidRDefault="00A037F5" w:rsidP="00A037F5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2" w:type="dxa"/>
            <w:vAlign w:val="center"/>
          </w:tcPr>
          <w:p w14:paraId="65E64B93" w14:textId="77777777" w:rsidR="00A037F5" w:rsidRPr="00A037F5" w:rsidRDefault="00A037F5" w:rsidP="001031D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37F5">
              <w:rPr>
                <w:rFonts w:ascii="Times New Roman" w:eastAsia="Calibri" w:hAnsi="Times New Roman" w:cs="Times New Roman"/>
                <w:b/>
                <w:bCs/>
              </w:rPr>
              <w:t>15,0</w:t>
            </w:r>
          </w:p>
        </w:tc>
        <w:tc>
          <w:tcPr>
            <w:tcW w:w="991" w:type="dxa"/>
          </w:tcPr>
          <w:p w14:paraId="4EEE3E70" w14:textId="77777777" w:rsidR="00A037F5" w:rsidRPr="00A037F5" w:rsidRDefault="00A037F5" w:rsidP="00A037F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37F5" w:rsidRPr="00A037F5" w14:paraId="336D7670" w14:textId="77777777" w:rsidTr="001031DC">
        <w:tc>
          <w:tcPr>
            <w:tcW w:w="5333" w:type="dxa"/>
          </w:tcPr>
          <w:p w14:paraId="79B4557D" w14:textId="6EDBE4EB" w:rsidR="00A037F5" w:rsidRPr="00A037F5" w:rsidRDefault="008F76AB" w:rsidP="008F76AB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 w:rsidR="00A037F5" w:rsidRPr="00A037F5">
              <w:rPr>
                <w:rFonts w:ascii="Times New Roman" w:eastAsia="Calibri" w:hAnsi="Times New Roman" w:cs="Times New Roman"/>
                <w:b/>
                <w:bCs/>
              </w:rPr>
              <w:t>. Artigos em revistas acadêmicas ou científ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icas classificadas como Qualis A3</w:t>
            </w:r>
          </w:p>
        </w:tc>
        <w:tc>
          <w:tcPr>
            <w:tcW w:w="1329" w:type="dxa"/>
          </w:tcPr>
          <w:p w14:paraId="16408E87" w14:textId="77777777" w:rsidR="00A037F5" w:rsidRPr="00A037F5" w:rsidRDefault="00A037F5" w:rsidP="00A037F5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2" w:type="dxa"/>
            <w:vAlign w:val="center"/>
          </w:tcPr>
          <w:p w14:paraId="45A89D18" w14:textId="77777777" w:rsidR="00A037F5" w:rsidRPr="00A037F5" w:rsidRDefault="00A037F5" w:rsidP="001031D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37F5">
              <w:rPr>
                <w:rFonts w:ascii="Times New Roman" w:eastAsia="Calibri" w:hAnsi="Times New Roman" w:cs="Times New Roman"/>
                <w:b/>
                <w:bCs/>
              </w:rPr>
              <w:t>10,0</w:t>
            </w:r>
          </w:p>
        </w:tc>
        <w:tc>
          <w:tcPr>
            <w:tcW w:w="991" w:type="dxa"/>
          </w:tcPr>
          <w:p w14:paraId="709F8991" w14:textId="77777777" w:rsidR="00A037F5" w:rsidRPr="00A037F5" w:rsidRDefault="00A037F5" w:rsidP="00A037F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37F5" w:rsidRPr="00A037F5" w14:paraId="53DE7D76" w14:textId="77777777" w:rsidTr="001031DC">
        <w:tc>
          <w:tcPr>
            <w:tcW w:w="5333" w:type="dxa"/>
          </w:tcPr>
          <w:p w14:paraId="09657CC9" w14:textId="216EDC4A" w:rsidR="00A037F5" w:rsidRPr="00A037F5" w:rsidRDefault="008F76AB" w:rsidP="00A037F5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5</w:t>
            </w:r>
            <w:r w:rsidR="00A037F5" w:rsidRPr="00A037F5">
              <w:rPr>
                <w:rFonts w:ascii="Times New Roman" w:eastAsia="Calibri" w:hAnsi="Times New Roman" w:cs="Times New Roman"/>
                <w:b/>
                <w:bCs/>
              </w:rPr>
              <w:t>. Artigos em revistas acadêmicas ou científi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cas classificadas como Qualis A4</w:t>
            </w:r>
          </w:p>
        </w:tc>
        <w:tc>
          <w:tcPr>
            <w:tcW w:w="1329" w:type="dxa"/>
          </w:tcPr>
          <w:p w14:paraId="1570D32F" w14:textId="77777777" w:rsidR="00A037F5" w:rsidRPr="00A037F5" w:rsidRDefault="00A037F5" w:rsidP="00A037F5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2" w:type="dxa"/>
            <w:vAlign w:val="center"/>
          </w:tcPr>
          <w:p w14:paraId="24627357" w14:textId="77777777" w:rsidR="00A037F5" w:rsidRPr="00A037F5" w:rsidRDefault="00A037F5" w:rsidP="001031D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37F5">
              <w:rPr>
                <w:rFonts w:ascii="Times New Roman" w:eastAsia="Calibri" w:hAnsi="Times New Roman" w:cs="Times New Roman"/>
                <w:b/>
                <w:bCs/>
              </w:rPr>
              <w:t>5,0</w:t>
            </w:r>
          </w:p>
        </w:tc>
        <w:tc>
          <w:tcPr>
            <w:tcW w:w="991" w:type="dxa"/>
          </w:tcPr>
          <w:p w14:paraId="6FEF8C19" w14:textId="77777777" w:rsidR="00A037F5" w:rsidRPr="00A037F5" w:rsidRDefault="00A037F5" w:rsidP="00A037F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37F5" w:rsidRPr="00A037F5" w14:paraId="08BE2632" w14:textId="77777777" w:rsidTr="001031DC">
        <w:tc>
          <w:tcPr>
            <w:tcW w:w="5333" w:type="dxa"/>
          </w:tcPr>
          <w:p w14:paraId="198004BE" w14:textId="3AAFB0E0" w:rsidR="00A037F5" w:rsidRPr="00A037F5" w:rsidRDefault="008F76AB" w:rsidP="00A037F5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6</w:t>
            </w:r>
            <w:r w:rsidR="00A037F5" w:rsidRPr="00A037F5">
              <w:rPr>
                <w:rFonts w:ascii="Times New Roman" w:eastAsia="Calibri" w:hAnsi="Times New Roman" w:cs="Times New Roman"/>
                <w:b/>
                <w:bCs/>
              </w:rPr>
              <w:t>. Artigos em revistas acadêmicas ou científi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cas classificadas como Qualis B1</w:t>
            </w:r>
          </w:p>
        </w:tc>
        <w:tc>
          <w:tcPr>
            <w:tcW w:w="1329" w:type="dxa"/>
          </w:tcPr>
          <w:p w14:paraId="5F429D93" w14:textId="77777777" w:rsidR="00A037F5" w:rsidRPr="00A037F5" w:rsidRDefault="00A037F5" w:rsidP="00A037F5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2" w:type="dxa"/>
            <w:vAlign w:val="center"/>
          </w:tcPr>
          <w:p w14:paraId="19A40538" w14:textId="77777777" w:rsidR="00A037F5" w:rsidRPr="00A037F5" w:rsidRDefault="00A037F5" w:rsidP="001031D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37F5">
              <w:rPr>
                <w:rFonts w:ascii="Times New Roman" w:eastAsia="Calibri" w:hAnsi="Times New Roman" w:cs="Times New Roman"/>
                <w:b/>
                <w:bCs/>
              </w:rPr>
              <w:t>2,5</w:t>
            </w:r>
          </w:p>
        </w:tc>
        <w:tc>
          <w:tcPr>
            <w:tcW w:w="991" w:type="dxa"/>
          </w:tcPr>
          <w:p w14:paraId="4468EFA3" w14:textId="77777777" w:rsidR="00A037F5" w:rsidRPr="00A037F5" w:rsidRDefault="00A037F5" w:rsidP="00A037F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37F5" w:rsidRPr="00A037F5" w14:paraId="2828CF19" w14:textId="77777777" w:rsidTr="001031DC">
        <w:tc>
          <w:tcPr>
            <w:tcW w:w="5333" w:type="dxa"/>
          </w:tcPr>
          <w:p w14:paraId="01CC07D0" w14:textId="754B1A74" w:rsidR="00A037F5" w:rsidRPr="00A037F5" w:rsidRDefault="008F76AB" w:rsidP="00A037F5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7</w:t>
            </w:r>
            <w:r w:rsidR="00A037F5" w:rsidRPr="00A037F5">
              <w:rPr>
                <w:rFonts w:ascii="Times New Roman" w:eastAsia="Calibri" w:hAnsi="Times New Roman" w:cs="Times New Roman"/>
                <w:b/>
                <w:bCs/>
              </w:rPr>
              <w:t>. Artigos em revistas acadêmicas ou científi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cas classificadas como Qualis B2</w:t>
            </w:r>
          </w:p>
        </w:tc>
        <w:tc>
          <w:tcPr>
            <w:tcW w:w="1329" w:type="dxa"/>
          </w:tcPr>
          <w:p w14:paraId="0B545A28" w14:textId="77777777" w:rsidR="00A037F5" w:rsidRPr="00A037F5" w:rsidRDefault="00A037F5" w:rsidP="00A037F5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2" w:type="dxa"/>
            <w:vAlign w:val="center"/>
          </w:tcPr>
          <w:p w14:paraId="3E136EB9" w14:textId="77777777" w:rsidR="00A037F5" w:rsidRPr="00A037F5" w:rsidRDefault="00A037F5" w:rsidP="001031D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37F5">
              <w:rPr>
                <w:rFonts w:ascii="Times New Roman" w:eastAsia="Calibri" w:hAnsi="Times New Roman" w:cs="Times New Roman"/>
                <w:b/>
                <w:bCs/>
              </w:rPr>
              <w:t>2,0</w:t>
            </w:r>
          </w:p>
        </w:tc>
        <w:tc>
          <w:tcPr>
            <w:tcW w:w="991" w:type="dxa"/>
          </w:tcPr>
          <w:p w14:paraId="0A8B96E7" w14:textId="77777777" w:rsidR="00A037F5" w:rsidRPr="00A037F5" w:rsidRDefault="00A037F5" w:rsidP="00A037F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37F5" w:rsidRPr="00A037F5" w14:paraId="7D7F15E1" w14:textId="77777777" w:rsidTr="001031DC">
        <w:tc>
          <w:tcPr>
            <w:tcW w:w="5333" w:type="dxa"/>
          </w:tcPr>
          <w:p w14:paraId="409DA7E1" w14:textId="6854AB9E" w:rsidR="00A037F5" w:rsidRPr="00A037F5" w:rsidRDefault="008F76AB" w:rsidP="00A037F5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8</w:t>
            </w:r>
            <w:r w:rsidR="00A037F5" w:rsidRPr="00A037F5">
              <w:rPr>
                <w:rFonts w:ascii="Times New Roman" w:eastAsia="Calibri" w:hAnsi="Times New Roman" w:cs="Times New Roman"/>
                <w:b/>
                <w:bCs/>
              </w:rPr>
              <w:t>. Artigos em revistas acadêmicas ou científi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cas classificadas como Qualis B3</w:t>
            </w:r>
          </w:p>
        </w:tc>
        <w:tc>
          <w:tcPr>
            <w:tcW w:w="1329" w:type="dxa"/>
          </w:tcPr>
          <w:p w14:paraId="7B3E4C9C" w14:textId="77777777" w:rsidR="00A037F5" w:rsidRPr="00A037F5" w:rsidRDefault="00A037F5" w:rsidP="00A037F5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2" w:type="dxa"/>
            <w:vAlign w:val="center"/>
          </w:tcPr>
          <w:p w14:paraId="200DEFC4" w14:textId="77777777" w:rsidR="00A037F5" w:rsidRPr="00A037F5" w:rsidRDefault="00A037F5" w:rsidP="001031D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37F5">
              <w:rPr>
                <w:rFonts w:ascii="Times New Roman" w:eastAsia="Calibri" w:hAnsi="Times New Roman" w:cs="Times New Roman"/>
                <w:b/>
                <w:bCs/>
              </w:rPr>
              <w:t>1,5</w:t>
            </w:r>
          </w:p>
        </w:tc>
        <w:tc>
          <w:tcPr>
            <w:tcW w:w="991" w:type="dxa"/>
          </w:tcPr>
          <w:p w14:paraId="51B3E5AE" w14:textId="77777777" w:rsidR="00A037F5" w:rsidRPr="00A037F5" w:rsidRDefault="00A037F5" w:rsidP="00A037F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37F5" w:rsidRPr="00A037F5" w14:paraId="4FB42671" w14:textId="77777777" w:rsidTr="001031DC">
        <w:tc>
          <w:tcPr>
            <w:tcW w:w="5333" w:type="dxa"/>
          </w:tcPr>
          <w:p w14:paraId="0F77587F" w14:textId="373F7EA3" w:rsidR="00A037F5" w:rsidRPr="00A037F5" w:rsidRDefault="008F76AB" w:rsidP="00A037F5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9</w:t>
            </w:r>
            <w:r w:rsidR="00A037F5" w:rsidRPr="00A037F5">
              <w:rPr>
                <w:rFonts w:ascii="Times New Roman" w:eastAsia="Calibri" w:hAnsi="Times New Roman" w:cs="Times New Roman"/>
                <w:b/>
                <w:bCs/>
              </w:rPr>
              <w:t>. Artigos em revistas acadêmicas ou científ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icas classificadas como Qualis B4</w:t>
            </w:r>
          </w:p>
        </w:tc>
        <w:tc>
          <w:tcPr>
            <w:tcW w:w="1329" w:type="dxa"/>
          </w:tcPr>
          <w:p w14:paraId="708AA812" w14:textId="77777777" w:rsidR="00A037F5" w:rsidRPr="00A037F5" w:rsidRDefault="00A037F5" w:rsidP="00A037F5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2" w:type="dxa"/>
            <w:vAlign w:val="center"/>
          </w:tcPr>
          <w:p w14:paraId="125EB3A0" w14:textId="77777777" w:rsidR="00A037F5" w:rsidRPr="00A037F5" w:rsidRDefault="00A037F5" w:rsidP="001031D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37F5">
              <w:rPr>
                <w:rFonts w:ascii="Times New Roman" w:eastAsia="Calibri" w:hAnsi="Times New Roman" w:cs="Times New Roman"/>
                <w:b/>
                <w:bCs/>
              </w:rPr>
              <w:t>0,5</w:t>
            </w:r>
          </w:p>
        </w:tc>
        <w:tc>
          <w:tcPr>
            <w:tcW w:w="991" w:type="dxa"/>
          </w:tcPr>
          <w:p w14:paraId="561DC8FB" w14:textId="77777777" w:rsidR="00A037F5" w:rsidRPr="00A037F5" w:rsidRDefault="00A037F5" w:rsidP="00A037F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4D338E0C" w14:textId="77777777" w:rsidR="00A037F5" w:rsidRPr="00A037F5" w:rsidRDefault="00A037F5" w:rsidP="00A037F5">
      <w:pPr>
        <w:spacing w:after="0"/>
        <w:jc w:val="both"/>
        <w:rPr>
          <w:rFonts w:ascii="Times New Roman" w:eastAsia="Calibri" w:hAnsi="Times New Roman" w:cs="Times New Roman"/>
          <w:sz w:val="16"/>
        </w:rPr>
      </w:pPr>
      <w:r w:rsidRPr="00A037F5">
        <w:rPr>
          <w:rFonts w:ascii="Times New Roman" w:eastAsia="Calibri" w:hAnsi="Times New Roman" w:cs="Times New Roman"/>
          <w:sz w:val="16"/>
        </w:rPr>
        <w:t>1. A Comprovação da publicação será considerada pelo envio de cópia em PDF do artigo completo publicado pelo periódico, no momento da inscrição.</w:t>
      </w:r>
    </w:p>
    <w:p w14:paraId="4DDD49C3" w14:textId="77777777" w:rsidR="00A037F5" w:rsidRPr="00A037F5" w:rsidRDefault="00A037F5" w:rsidP="00A037F5">
      <w:pPr>
        <w:spacing w:after="0"/>
        <w:jc w:val="both"/>
        <w:rPr>
          <w:rFonts w:ascii="Times New Roman" w:eastAsia="Calibri" w:hAnsi="Times New Roman" w:cs="Times New Roman"/>
          <w:sz w:val="16"/>
        </w:rPr>
      </w:pPr>
      <w:r w:rsidRPr="00A037F5">
        <w:rPr>
          <w:rFonts w:ascii="Times New Roman" w:eastAsia="Calibri" w:hAnsi="Times New Roman" w:cs="Times New Roman"/>
          <w:sz w:val="16"/>
        </w:rPr>
        <w:t xml:space="preserve">2. A comprovação do aceite do trabalho somente será considerada mediante anexação da impressão do “status do trabalho” na página on </w:t>
      </w:r>
      <w:proofErr w:type="spellStart"/>
      <w:r w:rsidRPr="00A037F5">
        <w:rPr>
          <w:rFonts w:ascii="Times New Roman" w:eastAsia="Calibri" w:hAnsi="Times New Roman" w:cs="Times New Roman"/>
          <w:sz w:val="16"/>
        </w:rPr>
        <w:t>line</w:t>
      </w:r>
      <w:proofErr w:type="spellEnd"/>
      <w:r w:rsidRPr="00A037F5">
        <w:rPr>
          <w:rFonts w:ascii="Times New Roman" w:eastAsia="Calibri" w:hAnsi="Times New Roman" w:cs="Times New Roman"/>
          <w:sz w:val="16"/>
        </w:rPr>
        <w:t xml:space="preserve"> da revista ou, na falta dessa, mediante apresentação de documento oficial emitido pela revista, acompanhado de cópia em PDF do artigo completo, no momento da inscrição.</w:t>
      </w:r>
    </w:p>
    <w:p w14:paraId="3D638ACB" w14:textId="77777777" w:rsidR="00A037F5" w:rsidRPr="00A037F5" w:rsidRDefault="00A037F5" w:rsidP="00A037F5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14:paraId="2ED05621" w14:textId="77777777" w:rsidR="00A037F5" w:rsidRPr="00A037F5" w:rsidRDefault="00A037F5" w:rsidP="00A037F5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14:paraId="0984F54D" w14:textId="77777777" w:rsidR="00A037F5" w:rsidRPr="00A037F5" w:rsidRDefault="00A037F5" w:rsidP="00A037F5">
      <w:pPr>
        <w:spacing w:after="0"/>
        <w:rPr>
          <w:rFonts w:ascii="Times New Roman" w:eastAsia="Calibri" w:hAnsi="Times New Roman" w:cs="Times New Roman"/>
          <w:b/>
          <w:sz w:val="24"/>
        </w:rPr>
      </w:pPr>
      <w:r w:rsidRPr="00A037F5">
        <w:rPr>
          <w:rFonts w:ascii="Times New Roman" w:eastAsia="Calibri" w:hAnsi="Times New Roman" w:cs="Times New Roman"/>
          <w:b/>
          <w:sz w:val="24"/>
        </w:rPr>
        <w:t>Pontuação total: ____________</w:t>
      </w:r>
    </w:p>
    <w:p w14:paraId="4CC33F1F" w14:textId="77777777" w:rsidR="00A037F5" w:rsidRPr="00A037F5" w:rsidRDefault="00A037F5" w:rsidP="00A037F5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14:paraId="79597248" w14:textId="77777777" w:rsidR="00A037F5" w:rsidRPr="00A037F5" w:rsidRDefault="00A037F5" w:rsidP="00A037F5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14:paraId="7782352E" w14:textId="77777777" w:rsidR="00A037F5" w:rsidRPr="00A037F5" w:rsidRDefault="00A037F5" w:rsidP="00A037F5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14:paraId="593F1DD2" w14:textId="7DFCBB63" w:rsidR="00A037F5" w:rsidRPr="00A037F5" w:rsidRDefault="00A037F5" w:rsidP="00A037F5">
      <w:pPr>
        <w:spacing w:after="0"/>
        <w:rPr>
          <w:rFonts w:ascii="Times New Roman" w:eastAsia="Calibri" w:hAnsi="Times New Roman" w:cs="Times New Roman"/>
          <w:b/>
          <w:sz w:val="24"/>
        </w:rPr>
      </w:pPr>
      <w:r w:rsidRPr="00A037F5">
        <w:rPr>
          <w:rFonts w:ascii="Times New Roman" w:eastAsia="Calibri" w:hAnsi="Times New Roman" w:cs="Times New Roman"/>
          <w:b/>
          <w:sz w:val="24"/>
        </w:rPr>
        <w:t xml:space="preserve">Data: ____ de ________________ </w:t>
      </w:r>
      <w:proofErr w:type="spellStart"/>
      <w:r w:rsidRPr="00A037F5">
        <w:rPr>
          <w:rFonts w:ascii="Times New Roman" w:eastAsia="Calibri" w:hAnsi="Times New Roman" w:cs="Times New Roman"/>
          <w:b/>
          <w:sz w:val="24"/>
        </w:rPr>
        <w:t>de</w:t>
      </w:r>
      <w:proofErr w:type="spellEnd"/>
      <w:r w:rsidRPr="00A037F5">
        <w:rPr>
          <w:rFonts w:ascii="Times New Roman" w:eastAsia="Calibri" w:hAnsi="Times New Roman" w:cs="Times New Roman"/>
          <w:b/>
          <w:sz w:val="24"/>
        </w:rPr>
        <w:t xml:space="preserve"> 202</w:t>
      </w:r>
      <w:r w:rsidR="007E60B5">
        <w:rPr>
          <w:rFonts w:ascii="Times New Roman" w:eastAsia="Calibri" w:hAnsi="Times New Roman" w:cs="Times New Roman"/>
          <w:b/>
          <w:sz w:val="24"/>
        </w:rPr>
        <w:t>4</w:t>
      </w:r>
      <w:r w:rsidRPr="00A037F5">
        <w:rPr>
          <w:rFonts w:ascii="Times New Roman" w:eastAsia="Calibri" w:hAnsi="Times New Roman" w:cs="Times New Roman"/>
          <w:b/>
          <w:sz w:val="24"/>
        </w:rPr>
        <w:t xml:space="preserve">. </w:t>
      </w:r>
    </w:p>
    <w:p w14:paraId="6567E1B8" w14:textId="77777777" w:rsidR="00A037F5" w:rsidRPr="00A037F5" w:rsidRDefault="00A037F5" w:rsidP="00A037F5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14:paraId="5D4B4747" w14:textId="77777777" w:rsidR="00A037F5" w:rsidRPr="00A037F5" w:rsidRDefault="00A037F5" w:rsidP="00A037F5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14:paraId="2BFA5D2A" w14:textId="77777777" w:rsidR="00A037F5" w:rsidRPr="00A037F5" w:rsidRDefault="00A037F5" w:rsidP="00A037F5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14:paraId="3ED4DD17" w14:textId="77777777" w:rsidR="00A037F5" w:rsidRPr="00A037F5" w:rsidRDefault="00A037F5" w:rsidP="00A037F5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14:paraId="0732841D" w14:textId="77777777" w:rsidR="00A037F5" w:rsidRPr="00A037F5" w:rsidRDefault="00A037F5" w:rsidP="00A037F5">
      <w:pPr>
        <w:spacing w:after="0"/>
        <w:rPr>
          <w:rFonts w:ascii="Times New Roman" w:eastAsia="Calibri" w:hAnsi="Times New Roman" w:cs="Times New Roman"/>
          <w:b/>
          <w:sz w:val="24"/>
        </w:rPr>
      </w:pPr>
      <w:r w:rsidRPr="00A037F5">
        <w:rPr>
          <w:rFonts w:ascii="Times New Roman" w:eastAsia="Calibri" w:hAnsi="Times New Roman" w:cs="Times New Roman"/>
          <w:b/>
          <w:sz w:val="24"/>
        </w:rPr>
        <w:t>Assinatura: ________________________________________</w:t>
      </w:r>
    </w:p>
    <w:p w14:paraId="331A51E3" w14:textId="0C1F4156" w:rsidR="0080221E" w:rsidRDefault="0080221E" w:rsidP="00A037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8022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CCC"/>
    <w:rsid w:val="00031505"/>
    <w:rsid w:val="00057DFB"/>
    <w:rsid w:val="00076EE7"/>
    <w:rsid w:val="001031DC"/>
    <w:rsid w:val="00117552"/>
    <w:rsid w:val="001B06C4"/>
    <w:rsid w:val="001B407F"/>
    <w:rsid w:val="001D1EBC"/>
    <w:rsid w:val="001F1862"/>
    <w:rsid w:val="00203240"/>
    <w:rsid w:val="002B269F"/>
    <w:rsid w:val="00311A5F"/>
    <w:rsid w:val="00314EFD"/>
    <w:rsid w:val="00320BF4"/>
    <w:rsid w:val="003445D9"/>
    <w:rsid w:val="00350425"/>
    <w:rsid w:val="00386E35"/>
    <w:rsid w:val="003974D5"/>
    <w:rsid w:val="003A24FF"/>
    <w:rsid w:val="003D4352"/>
    <w:rsid w:val="003D716F"/>
    <w:rsid w:val="003E03AE"/>
    <w:rsid w:val="00440273"/>
    <w:rsid w:val="00460E2E"/>
    <w:rsid w:val="00474EB8"/>
    <w:rsid w:val="00482E6A"/>
    <w:rsid w:val="004A0E36"/>
    <w:rsid w:val="004E0F19"/>
    <w:rsid w:val="005156EC"/>
    <w:rsid w:val="00523E99"/>
    <w:rsid w:val="00581A07"/>
    <w:rsid w:val="005D0129"/>
    <w:rsid w:val="005F2CCC"/>
    <w:rsid w:val="006345BA"/>
    <w:rsid w:val="00693D67"/>
    <w:rsid w:val="006C118A"/>
    <w:rsid w:val="006D6359"/>
    <w:rsid w:val="006F7C96"/>
    <w:rsid w:val="00713A5E"/>
    <w:rsid w:val="00743C72"/>
    <w:rsid w:val="007549E0"/>
    <w:rsid w:val="00785F67"/>
    <w:rsid w:val="007E60B5"/>
    <w:rsid w:val="0080221E"/>
    <w:rsid w:val="00802FA5"/>
    <w:rsid w:val="00810D91"/>
    <w:rsid w:val="00871333"/>
    <w:rsid w:val="00885084"/>
    <w:rsid w:val="008A3518"/>
    <w:rsid w:val="008A4D3A"/>
    <w:rsid w:val="008A58AB"/>
    <w:rsid w:val="008A73E9"/>
    <w:rsid w:val="008F76AB"/>
    <w:rsid w:val="00971671"/>
    <w:rsid w:val="00990DFE"/>
    <w:rsid w:val="00995D40"/>
    <w:rsid w:val="009E2E3F"/>
    <w:rsid w:val="00A037F5"/>
    <w:rsid w:val="00A04461"/>
    <w:rsid w:val="00A16AE5"/>
    <w:rsid w:val="00A17260"/>
    <w:rsid w:val="00A506B1"/>
    <w:rsid w:val="00AA03E5"/>
    <w:rsid w:val="00BA51BC"/>
    <w:rsid w:val="00BD5083"/>
    <w:rsid w:val="00C07095"/>
    <w:rsid w:val="00C2618D"/>
    <w:rsid w:val="00C3544C"/>
    <w:rsid w:val="00C67B02"/>
    <w:rsid w:val="00CC5235"/>
    <w:rsid w:val="00D56A26"/>
    <w:rsid w:val="00D671E4"/>
    <w:rsid w:val="00DE1BB8"/>
    <w:rsid w:val="00DF0859"/>
    <w:rsid w:val="00E47A5B"/>
    <w:rsid w:val="00E71525"/>
    <w:rsid w:val="00E73D47"/>
    <w:rsid w:val="00EA571E"/>
    <w:rsid w:val="00F64AFC"/>
    <w:rsid w:val="00F67527"/>
    <w:rsid w:val="00F73865"/>
    <w:rsid w:val="00F82B2D"/>
    <w:rsid w:val="00FB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234E"/>
  <w15:chartTrackingRefBased/>
  <w15:docId w15:val="{C522C7A3-F0FE-44AA-B0E6-AA5181EA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34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618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618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5042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E0F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E0F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E0F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0F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0F1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0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0F1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E0F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8A73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A7907-80F6-4167-99AD-47F4D0B7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GILNEI LUIZ DE MOURA</dc:creator>
  <cp:keywords/>
  <dc:description/>
  <cp:lastModifiedBy>Vagner Naysinger</cp:lastModifiedBy>
  <cp:revision>2</cp:revision>
  <cp:lastPrinted>2023-03-16T18:24:00Z</cp:lastPrinted>
  <dcterms:created xsi:type="dcterms:W3CDTF">2024-05-13T13:37:00Z</dcterms:created>
  <dcterms:modified xsi:type="dcterms:W3CDTF">2024-05-13T13:37:00Z</dcterms:modified>
</cp:coreProperties>
</file>