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right w:color="000000" w:space="4" w:sz="4" w:val="single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CENTRO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PROGRAMA DE PÓS-GRADUAÇÃO EM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Plano da Docência Orientada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 semestre letivo de 202_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72665791"/>
        <w:tag w:val="goog_rdk_0"/>
      </w:sdtPr>
      <w:sdtContent>
        <w:tbl>
          <w:tblPr>
            <w:tblStyle w:val="Table1"/>
            <w:tblW w:w="10140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140"/>
            <w:tblGridChange w:id="0">
              <w:tblGrid>
                <w:gridCol w:w="10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Mestrado:</w:t>
                  <w:br w:type="textWrapping"/>
                  <w:t xml:space="preserve">PPE 876  (  ) Doc. Orientada I           PPE 877 (  ) Doc. Orientada II</w:t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64751172"/>
        <w:tag w:val="goog_rdk_1"/>
      </w:sdtPr>
      <w:sdtContent>
        <w:tbl>
          <w:tblPr>
            <w:tblStyle w:val="Table2"/>
            <w:tblW w:w="10140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140"/>
            <w:tblGridChange w:id="0">
              <w:tblGrid>
                <w:gridCol w:w="10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Doutorado:</w:t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PPE 878  (  ) Doc. Orientada III         PPE 879 ( ) Doc. Orientada IV</w:t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Estudante:                                      Matrícula: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Professor(a) Orientador(a): 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Linha de Pesquisa: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Curso: (  )Mestrado (  )Doutorado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right w:color="000000" w:space="4" w:sz="4" w:val="single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left w:color="000000" w:space="4" w:sz="4" w:val="single"/>
          <w:bottom w:color="000000" w:space="1" w:sz="4" w:val="single"/>
          <w:right w:color="000000" w:space="4" w:sz="4" w:val="single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 da disciplina (com turno):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 da Docência Orientada: __ horas (30% da CH Total)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 Total da disciplina: __ horas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da realização da Docência Orientada: de   /  /   a   /  /  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Professor(a) responsável pela disciplina: 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Programa e atividades da disciplina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(neste espaço serão descritas as ações realizadas durante todo o semestre na disciplina objeto da docência orientada)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108.0" w:type="dxa"/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rHeight w:val="1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Cronograma das atividades que serão realizadas pelo/a docente orientado/a na disciplina: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(aqui o/a discente aponta quais atividades serão de sua competência, com as respectivas datas)</w:t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2.0" w:type="dxa"/>
        <w:jc w:val="left"/>
        <w:tblInd w:w="-108.0" w:type="dxa"/>
        <w:tblLayout w:type="fixed"/>
        <w:tblLook w:val="0000"/>
      </w:tblPr>
      <w:tblGrid>
        <w:gridCol w:w="1806"/>
        <w:gridCol w:w="8366"/>
        <w:tblGridChange w:id="0">
          <w:tblGrid>
            <w:gridCol w:w="1806"/>
            <w:gridCol w:w="83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vertAlign w:val="baseline"/>
                <w:rtl w:val="0"/>
              </w:rPr>
              <w:t xml:space="preserve">Proposta/descrição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b w:val="0"/>
                <w:bCs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  <w:t xml:space="preserve">*Preenchimento obrigatório.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ab/>
        <w:t xml:space="preserve"> </w:t>
        <w:tab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3B">
      <w:pPr>
        <w:spacing w:before="240" w:line="276" w:lineRule="auto"/>
        <w:ind w:left="0" w:firstLine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40" w:line="276" w:lineRule="auto"/>
        <w:ind w:left="0" w:firstLine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40" w:line="276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APÓS O PREENCHIMENTO, AS ASSINATURAS  DO ALUNO(A) E ORIENTADOR(A) DEVERÃO SER FEITAS VIA PEN/SIE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3903345</wp:posOffset>
          </wp:positionH>
          <wp:positionV relativeFrom="paragraph">
            <wp:posOffset>-111759</wp:posOffset>
          </wp:positionV>
          <wp:extent cx="2295525" cy="37528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375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-340359</wp:posOffset>
          </wp:positionV>
          <wp:extent cx="1028700" cy="78105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Cld3fJB2sFrISBPrKSW9w3gqSg==">CgMxLjAaHwoBMBIaChgICVIUChJ0YWJsZS5uZzM4czIxbWMxdHUaHwoBMRIaChgICVIUChJ0YWJsZS5mOTBkMG1zdDZvdmcyCGguZ2pkZ3hzOAByITFCVkNLMElRZU5XV2xob21lWHl3ZWZoSWFENzBEU2ZDcg==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