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170" w:after="227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Plano de Trabalho para Docência Orientada</w:t>
      </w:r>
    </w:p>
    <w:p>
      <w:pPr>
        <w:pStyle w:val="PargrafodaLista"/>
        <w:numPr>
          <w:ilvl w:val="0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Identificação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Acadêmico: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Matrícula: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Nível: ( ) Mestrado </w:t>
        <w:tab/>
        <w:t>(  ) Doutorado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Orientador: 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Disciplina a ser ministrada </w:t>
      </w:r>
      <w:r>
        <w:rPr>
          <w:rFonts w:cs="Times New Roman" w:ascii="Times New Roman" w:hAnsi="Times New Roman"/>
          <w:sz w:val="24"/>
          <w:szCs w:val="24"/>
        </w:rPr>
        <w:t>(código e nome)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Professor Responsável pela Disciplina: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Lotação da Disciplina</w:t>
      </w:r>
      <w:r>
        <w:rPr>
          <w:rFonts w:cs="Times New Roman" w:ascii="Times New Roman" w:hAnsi="Times New Roman"/>
          <w:sz w:val="24"/>
          <w:szCs w:val="24"/>
        </w:rPr>
        <w:t>(Centro de ensino)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Semestre Letivo: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0"/>
          <w:numId w:val="1"/>
        </w:numPr>
        <w:spacing w:lineRule="auto" w:line="240" w:before="0" w:after="0"/>
        <w:ind w:left="0" w:right="0" w:hanging="0"/>
        <w:rPr>
          <w:rFonts w:ascii="Times New Roman" w:hAnsi="Times New Roman" w:eastAsia="Calibri" w:cs="Times New Roman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 xml:space="preserve">Objetivos: 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 objetivos da docência orientada que servirão de guia para esta experiência são: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0"/>
          <w:numId w:val="1"/>
        </w:numPr>
        <w:spacing w:lineRule="auto" w:line="240" w:before="0" w:after="0"/>
        <w:ind w:left="0" w:right="0" w:hanging="0"/>
        <w:rPr>
          <w:rFonts w:ascii="Times New Roman" w:hAnsi="Times New Roman" w:eastAsia="Calibri" w:cs="Times New Roman"/>
          <w:b/>
          <w:b/>
          <w:bCs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>Dados da Disciplina a ser Ministrada</w:t>
      </w:r>
    </w:p>
    <w:p>
      <w:pPr>
        <w:pStyle w:val="PargrafodaLista"/>
        <w:numPr>
          <w:ilvl w:val="1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Identificação da Disciplina: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Disciplina: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Código: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Tipo: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Departamento: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Horária: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1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Objetivos da Disciplina: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término da disciplina o aluno deverá ser capaz de: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1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Ementa: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1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argrafodaLista"/>
        <w:numPr>
          <w:ilvl w:val="0"/>
          <w:numId w:val="1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Programação da Docência Orientada:</w:t>
      </w:r>
    </w:p>
    <w:p>
      <w:pPr>
        <w:pStyle w:val="PargrafodaLista"/>
        <w:spacing w:lineRule="auto" w:line="240" w:before="0" w:after="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PargrafodaLista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Bibliografia: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10" w:top="170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umanst521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w:drawing>
        <wp:anchor behindDoc="0" distT="0" distB="0" distL="0" distR="252095" simplePos="0" locked="0" layoutInCell="0" allowOverlap="1" relativeHeight="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99795" cy="899795"/>
          <wp:effectExtent l="0" t="0" r="0" b="0"/>
          <wp:wrapTight wrapText="bothSides">
            <wp:wrapPolygon edited="0">
              <wp:start x="7285" y="0"/>
              <wp:lineTo x="3961" y="883"/>
              <wp:lineTo x="-127" y="5052"/>
              <wp:lineTo x="-127" y="15914"/>
              <wp:lineTo x="5368" y="20461"/>
              <wp:lineTo x="7285" y="20461"/>
              <wp:lineTo x="12780" y="20461"/>
              <wp:lineTo x="15081" y="20461"/>
              <wp:lineTo x="20066" y="16419"/>
              <wp:lineTo x="20577" y="13641"/>
              <wp:lineTo x="20577" y="4041"/>
              <wp:lineTo x="14569" y="0"/>
              <wp:lineTo x="9585" y="0"/>
              <wp:lineTo x="7285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Ministério da Educação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Universidade Federal de Santa Maria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Centro de Tecnologia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Programa de Pós-Graduação em Engenharia de Produção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c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757f94"/>
    <w:rPr>
      <w:color w:val="0563C1" w:themeColor="hyperlink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rgrafodaLista">
    <w:name w:val="Parágrafo da Lista"/>
    <w:basedOn w:val="Normal"/>
    <w:qFormat/>
    <w:p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8C8-ACF3-409D-9017-B0D6EBD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1</Pages>
  <Words>112</Words>
  <Characters>680</Characters>
  <CharactersWithSpaces>757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2018-09-17T19:09:00Z</dcterms:created>
  <dc:creator>rubia woithoski</dc:creator>
  <dc:description/>
  <dc:language>pt-BR</dc:language>
  <cp:lastModifiedBy/>
  <dcterms:modified xsi:type="dcterms:W3CDTF">2022-07-15T09:17:00Z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