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B6" w:rsidRDefault="00D148BD">
      <w:pPr>
        <w:widowControl w:val="0"/>
        <w:spacing w:before="274" w:after="0" w:line="240" w:lineRule="auto"/>
        <w:ind w:left="130" w:right="6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A22B9">
        <w:rPr>
          <w:rFonts w:ascii="Times New Roman" w:eastAsia="Times New Roman" w:hAnsi="Times New Roman" w:cs="Times New Roman"/>
          <w:b/>
          <w:sz w:val="24"/>
          <w:szCs w:val="24"/>
        </w:rPr>
        <w:t>NEXO I</w:t>
      </w:r>
      <w:bookmarkStart w:id="0" w:name="_GoBack"/>
      <w:bookmarkEnd w:id="0"/>
    </w:p>
    <w:p w:rsidR="00A311B6" w:rsidRDefault="002A22B9">
      <w:pPr>
        <w:widowControl w:val="0"/>
        <w:spacing w:before="22" w:after="0" w:line="240" w:lineRule="auto"/>
        <w:ind w:right="6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TABELA DE AVALIAÇÃO DA PRODUÇÃO INTELECTUAL QUALIFICADA</w:t>
      </w:r>
    </w:p>
    <w:p w:rsidR="00A311B6" w:rsidRDefault="002A22B9">
      <w:pPr>
        <w:widowControl w:val="0"/>
        <w:spacing w:before="22" w:after="0" w:line="240" w:lineRule="auto"/>
        <w:ind w:right="6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REFERENTE AO QUADRIÊNIO 2021, 2022, 2023, 2024</w:t>
      </w:r>
    </w:p>
    <w:p w:rsidR="00A311B6" w:rsidRDefault="00A311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1B6" w:rsidRDefault="00A311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1B6" w:rsidRDefault="002A22B9">
      <w:pPr>
        <w:widowControl w:val="0"/>
        <w:tabs>
          <w:tab w:val="left" w:pos="8025"/>
        </w:tabs>
        <w:spacing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Nome: </w:t>
      </w:r>
    </w:p>
    <w:p w:rsidR="00A311B6" w:rsidRDefault="002A22B9">
      <w:pPr>
        <w:widowControl w:val="0"/>
        <w:spacing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Área de concentração: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Estudos Linguísticos  ( ) Estudos Literários</w:t>
      </w:r>
    </w:p>
    <w:p w:rsidR="00A311B6" w:rsidRDefault="002A22B9">
      <w:pPr>
        <w:widowControl w:val="0"/>
        <w:tabs>
          <w:tab w:val="left" w:pos="6861"/>
        </w:tabs>
        <w:spacing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Linha de pesquisa:</w:t>
      </w:r>
    </w:p>
    <w:p w:rsidR="00A311B6" w:rsidRDefault="00A311B6">
      <w:pPr>
        <w:widowControl w:val="0"/>
        <w:tabs>
          <w:tab w:val="left" w:pos="8025"/>
        </w:tabs>
        <w:spacing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07" w:type="dxa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09"/>
        <w:gridCol w:w="1276"/>
        <w:gridCol w:w="3827"/>
        <w:gridCol w:w="1418"/>
        <w:gridCol w:w="1417"/>
      </w:tblGrid>
      <w:tr w:rsidR="00A311B6">
        <w:trPr>
          <w:trHeight w:val="109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  <w:p w:rsidR="00A311B6" w:rsidRDefault="002A22B9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  <w:p w:rsidR="00A311B6" w:rsidRDefault="002A22B9">
            <w:pPr>
              <w:ind w:left="9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Produção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Pontos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ind w:left="120" w:right="130" w:hanging="30"/>
              <w:rPr>
                <w:rFonts w:ascii="Times New Roman" w:eastAsia="Times New Roman" w:hAnsi="Times New Roman" w:cs="Times New Roman"/>
                <w:b/>
              </w:rPr>
            </w:pPr>
          </w:p>
          <w:p w:rsidR="00A311B6" w:rsidRDefault="002A22B9">
            <w:pPr>
              <w:ind w:left="120" w:right="130" w:hanging="3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Título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produção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ind w:left="120" w:right="130" w:hanging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Pontuação requerida pelo/a docente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125" w:right="166" w:hanging="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outorgada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311B6">
        <w:trPr>
          <w:trHeight w:val="53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Artigos publicados em revistas A1.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A311B6" w:rsidRDefault="002A22B9">
            <w:pPr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53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Artigos publicados em revistas A2.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53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019"/>
                <w:tab w:val="left" w:pos="2269"/>
                <w:tab w:val="left" w:pos="2719"/>
              </w:tabs>
              <w:ind w:left="120" w:right="163" w:hanging="3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Artigos publicados em revistas A3.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53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019"/>
                <w:tab w:val="left" w:pos="2269"/>
                <w:tab w:val="left" w:pos="2719"/>
              </w:tabs>
              <w:ind w:left="120" w:right="163" w:hanging="3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Artigos publicados em revistas A4.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548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019"/>
                <w:tab w:val="left" w:pos="2269"/>
                <w:tab w:val="left" w:pos="2719"/>
              </w:tabs>
              <w:ind w:left="120" w:right="163" w:hanging="3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Artigos publicados em revistas B1.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548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019"/>
                <w:tab w:val="left" w:pos="2269"/>
                <w:tab w:val="left" w:pos="2719"/>
              </w:tabs>
              <w:ind w:left="120" w:right="163" w:hanging="3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Artigos publicados em revistas B2.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53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Artigos publicados em revistas B3.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A311B6" w:rsidRDefault="002A22B9">
            <w:pPr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53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Artigos publicados em revistas B4.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53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 xml:space="preserve">Resenha em periódico científico </w:t>
            </w:r>
            <w:r w:rsidRPr="00D148BD">
              <w:rPr>
                <w:rFonts w:ascii="Times New Roman" w:eastAsia="Times New Roman" w:hAnsi="Times New Roman" w:cs="Times New Roman"/>
                <w:lang w:val="pt-BR"/>
              </w:rPr>
              <w:lastRenderedPageBreak/>
              <w:t xml:space="preserve">em estratos </w:t>
            </w:r>
            <w:proofErr w:type="spellStart"/>
            <w:r w:rsidRPr="00D148BD">
              <w:rPr>
                <w:rFonts w:ascii="Times New Roman" w:eastAsia="Times New Roman" w:hAnsi="Times New Roman" w:cs="Times New Roman"/>
                <w:lang w:val="pt-BR"/>
              </w:rPr>
              <w:t>Qualis</w:t>
            </w:r>
            <w:proofErr w:type="spellEnd"/>
            <w:r w:rsidRPr="00D148BD">
              <w:rPr>
                <w:rFonts w:ascii="Times New Roman" w:eastAsia="Times New Roman" w:hAnsi="Times New Roman" w:cs="Times New Roman"/>
                <w:lang w:val="pt-BR"/>
              </w:rPr>
              <w:t xml:space="preserve"> A.</w:t>
            </w:r>
          </w:p>
          <w:p w:rsidR="00A311B6" w:rsidRPr="00D148BD" w:rsidRDefault="00A311B6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53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 xml:space="preserve">Resenha em periódico científico em estratos </w:t>
            </w:r>
            <w:proofErr w:type="spellStart"/>
            <w:r w:rsidRPr="00D148BD">
              <w:rPr>
                <w:rFonts w:ascii="Times New Roman" w:eastAsia="Times New Roman" w:hAnsi="Times New Roman" w:cs="Times New Roman"/>
                <w:lang w:val="pt-BR"/>
              </w:rPr>
              <w:t>Qualis</w:t>
            </w:r>
            <w:proofErr w:type="spellEnd"/>
            <w:r w:rsidRPr="00D148BD">
              <w:rPr>
                <w:rFonts w:ascii="Times New Roman" w:eastAsia="Times New Roman" w:hAnsi="Times New Roman" w:cs="Times New Roman"/>
                <w:lang w:val="pt-BR"/>
              </w:rPr>
              <w:t xml:space="preserve"> B.</w:t>
            </w:r>
          </w:p>
          <w:p w:rsidR="00A311B6" w:rsidRPr="00D148BD" w:rsidRDefault="00A311B6">
            <w:pPr>
              <w:tabs>
                <w:tab w:val="left" w:pos="1019"/>
                <w:tab w:val="left" w:pos="2269"/>
                <w:tab w:val="left" w:pos="2719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8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ind w:left="120" w:right="157" w:hanging="3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Livro integral de caráter científico, publicado em editoras com comissão editorial e com ISSN/ISBN.</w:t>
            </w:r>
            <w:r w:rsidRPr="00D148BD">
              <w:rPr>
                <w:rFonts w:ascii="Times New Roman" w:eastAsia="Times New Roman" w:hAnsi="Times New Roman" w:cs="Times New Roman"/>
                <w:lang w:val="pt-BR"/>
              </w:rPr>
              <w:tab/>
            </w:r>
          </w:p>
          <w:p w:rsidR="00A311B6" w:rsidRPr="00D148BD" w:rsidRDefault="00A311B6">
            <w:pPr>
              <w:ind w:left="120" w:right="157" w:hanging="3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8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ind w:left="120" w:right="157" w:hanging="3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Livros didáticos destinados à educação básica e superior, com ISSN/ISBN.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8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ind w:left="120" w:right="157" w:hanging="3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Edição filológica e crítica de livros, com ISSN/ISBN.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109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538"/>
                <w:tab w:val="left" w:pos="2004"/>
                <w:tab w:val="left" w:pos="2776"/>
                <w:tab w:val="left" w:pos="3227"/>
              </w:tabs>
              <w:ind w:left="120" w:right="157" w:hanging="3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Organização</w:t>
            </w:r>
            <w:r w:rsidRPr="00D148BD">
              <w:rPr>
                <w:rFonts w:ascii="Times New Roman" w:eastAsia="Times New Roman" w:hAnsi="Times New Roman" w:cs="Times New Roman"/>
                <w:lang w:val="pt-BR"/>
              </w:rPr>
              <w:tab/>
              <w:t>de</w:t>
            </w:r>
            <w:r w:rsidRPr="00D148BD">
              <w:rPr>
                <w:rFonts w:ascii="Times New Roman" w:eastAsia="Times New Roman" w:hAnsi="Times New Roman" w:cs="Times New Roman"/>
                <w:lang w:val="pt-BR"/>
              </w:rPr>
              <w:tab/>
              <w:t>coletânea</w:t>
            </w:r>
            <w:r w:rsidRPr="00D148BD">
              <w:rPr>
                <w:rFonts w:ascii="Times New Roman" w:eastAsia="Times New Roman" w:hAnsi="Times New Roman" w:cs="Times New Roman"/>
                <w:lang w:val="pt-BR"/>
              </w:rPr>
              <w:tab/>
            </w:r>
            <w:r w:rsidRPr="00D148BD">
              <w:rPr>
                <w:rFonts w:ascii="Times New Roman" w:eastAsia="Times New Roman" w:hAnsi="Times New Roman" w:cs="Times New Roman"/>
                <w:lang w:val="pt-BR"/>
              </w:rPr>
              <w:t xml:space="preserve">de caráter científico, publicada </w:t>
            </w:r>
            <w:proofErr w:type="gramStart"/>
            <w:r w:rsidRPr="00D148BD">
              <w:rPr>
                <w:rFonts w:ascii="Times New Roman" w:eastAsia="Times New Roman" w:hAnsi="Times New Roman" w:cs="Times New Roman"/>
                <w:lang w:val="pt-BR"/>
              </w:rPr>
              <w:t>em  editoras</w:t>
            </w:r>
            <w:proofErr w:type="gramEnd"/>
            <w:r w:rsidRPr="00D148BD">
              <w:rPr>
                <w:rFonts w:ascii="Times New Roman" w:eastAsia="Times New Roman" w:hAnsi="Times New Roman" w:cs="Times New Roman"/>
                <w:lang w:val="pt-BR"/>
              </w:rPr>
              <w:t xml:space="preserve"> com comissão </w:t>
            </w:r>
            <w:r w:rsidRPr="00D148BD">
              <w:rPr>
                <w:rFonts w:ascii="Times New Roman" w:eastAsia="Times New Roman" w:hAnsi="Times New Roman" w:cs="Times New Roman"/>
                <w:lang w:val="pt-BR"/>
              </w:rPr>
              <w:lastRenderedPageBreak/>
              <w:t>editorial e com ISSN/ISBN.</w:t>
            </w:r>
          </w:p>
          <w:p w:rsidR="00A311B6" w:rsidRPr="00D148BD" w:rsidRDefault="00A311B6">
            <w:pPr>
              <w:tabs>
                <w:tab w:val="left" w:pos="1538"/>
                <w:tab w:val="left" w:pos="2004"/>
                <w:tab w:val="left" w:pos="2776"/>
                <w:tab w:val="left" w:pos="3227"/>
              </w:tabs>
              <w:ind w:left="120" w:right="157" w:hanging="3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52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339"/>
                <w:tab w:val="left" w:pos="2709"/>
                <w:tab w:val="left" w:pos="3332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Capítulo de livro, de caráter científico, publicado em livros com ISSN/ISBN.</w:t>
            </w:r>
          </w:p>
          <w:p w:rsidR="00A311B6" w:rsidRPr="00D148BD" w:rsidRDefault="00A311B6">
            <w:pPr>
              <w:tabs>
                <w:tab w:val="left" w:pos="1339"/>
                <w:tab w:val="left" w:pos="2709"/>
                <w:tab w:val="left" w:pos="3332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A311B6" w:rsidRDefault="002A22B9">
            <w:pPr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52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tabs>
                <w:tab w:val="left" w:pos="1339"/>
                <w:tab w:val="left" w:pos="2709"/>
                <w:tab w:val="left" w:pos="3332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Verbetes descritivos e prefácios/posfácios, de caráter científico, configurados como ensaio em livros, com ISSN/ISBN.</w:t>
            </w:r>
          </w:p>
          <w:p w:rsidR="00A311B6" w:rsidRPr="00D148BD" w:rsidRDefault="002A22B9">
            <w:pPr>
              <w:tabs>
                <w:tab w:val="left" w:pos="1339"/>
                <w:tab w:val="left" w:pos="2709"/>
                <w:tab w:val="left" w:pos="3332"/>
              </w:tabs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</w:p>
          <w:p w:rsidR="00A311B6" w:rsidRDefault="002A22B9">
            <w:pPr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8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ind w:left="9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Tradução integral de livro de outros/as autores/as, com ISSN/ISBN.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8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Pr="00D148BD" w:rsidRDefault="002A22B9">
            <w:pPr>
              <w:ind w:left="120"/>
              <w:rPr>
                <w:rFonts w:ascii="Times New Roman" w:eastAsia="Times New Roman" w:hAnsi="Times New Roman" w:cs="Times New Roman"/>
                <w:lang w:val="pt-BR"/>
              </w:rPr>
            </w:pPr>
            <w:r w:rsidRPr="00D148BD">
              <w:rPr>
                <w:rFonts w:ascii="Times New Roman" w:eastAsia="Times New Roman" w:hAnsi="Times New Roman" w:cs="Times New Roman"/>
                <w:lang w:val="pt-BR"/>
              </w:rPr>
              <w:t>Tradução de artigos/capítulos de livros de outros autores(as) publicados, em revistas da Área, com ISSN/ISBN.</w:t>
            </w:r>
          </w:p>
          <w:p w:rsidR="00A311B6" w:rsidRPr="00D148BD" w:rsidRDefault="00A311B6">
            <w:pPr>
              <w:ind w:left="12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publicação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11B6">
        <w:trPr>
          <w:trHeight w:val="8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ind w:left="70" w:right="1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2A22B9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ind w:left="110" w:hanging="3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1B6" w:rsidRDefault="00A311B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11B6" w:rsidRDefault="002A22B9">
      <w:pPr>
        <w:widowControl w:val="0"/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9365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20000" extrusionOk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311B6" w:rsidRDefault="00A311B6">
      <w:pPr>
        <w:widowControl w:val="0"/>
        <w:tabs>
          <w:tab w:val="left" w:pos="6861"/>
        </w:tabs>
        <w:spacing w:before="138"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</w:p>
    <w:sectPr w:rsidR="00A311B6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B6"/>
    <w:rsid w:val="002A22B9"/>
    <w:rsid w:val="00A311B6"/>
    <w:rsid w:val="00D148BD"/>
    <w:rsid w:val="00FC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846FA-DFCA-45CC-8FE4-A261644B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CE17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17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17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17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17D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7D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F4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qFormat/>
    <w:rsid w:val="00FC7F2C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cs="Calibri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5r5LDzYvXuDGXGfQFy4SruM9kw==">CgMxLjAyDmguNzN0eWd5bnQ0N2tiOABqLwoUc3VnZ2VzdC5ncHdiOHA3amNjMTMSF1JBUVVFTCBUUkVOVElOIE9MSVZFSVJBai8KFHN1Z2dlc3QuamVzZG54a3pmd3RrEhdSQVFVRUwgVFJFTlRJTiBPTElWRUlSQWovChRzdWdnZXN0LmpnM3ZrOHhqOHZwNRIXUkFRVUVMIFRSRU5USU4gT0xJVkVJUkFqLwoUc3VnZ2VzdC5jcjlpZTZlbzB5ZmQSF1JBUVVFTCBUUkVOVElOIE9MSVZFSVJBai8KFHN1Z2dlc3QudDQ3bGY2Y3dybjF5EhdSQVFVRUwgVFJFTlRJTiBPTElWRUlSQWo/CjVzdWdnZXN0SWRJbXBvcnRhMTU4YmFhZC1mM2JiLTQzNTYtOTdkOC0zNWU0YjAxYmY0YzlfMRIGV2luIDEwai8KFHN1Z2dlc3QuYWZzZm5ucGU0OHdxEhdSQVFVRUwgVFJFTlRJTiBPTElWRUlSQWovChRzdWdnZXN0LjVoN2dycDVraGozbRIXUkFRVUVMIFRSRU5USU4gT0xJVkVJUkFqPwo1c3VnZ2VzdElkSW1wb3J0YTE1OGJhYWQtZjNiYi00MzU2LTk3ZDgtMzVlNGIwMWJmNGM5XzMSBldpbiAxMHIhMW5wWUtNZEgwOVh4eUxnLTlwY2pPdmtMYXAxQ0p6eT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10</dc:creator>
  <cp:lastModifiedBy>Win 10</cp:lastModifiedBy>
  <cp:revision>5</cp:revision>
  <dcterms:created xsi:type="dcterms:W3CDTF">2025-05-05T19:03:00Z</dcterms:created>
  <dcterms:modified xsi:type="dcterms:W3CDTF">2025-06-11T20:49:00Z</dcterms:modified>
</cp:coreProperties>
</file>