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CFF1" w14:textId="594BBB94" w:rsidR="00953C9D" w:rsidRPr="000912AE" w:rsidRDefault="00E87C19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EDITAL DE SELEÇÃO DE CANDIDATOS A BOLSAS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b/>
          <w:sz w:val="24"/>
          <w:szCs w:val="24"/>
        </w:rPr>
        <w:t>00</w:t>
      </w:r>
      <w:r w:rsidR="0039205E">
        <w:rPr>
          <w:rFonts w:ascii="Times New Roman" w:hAnsi="Times New Roman" w:cs="Times New Roman"/>
          <w:b/>
          <w:sz w:val="24"/>
          <w:szCs w:val="24"/>
        </w:rPr>
        <w:t>1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>/202</w:t>
      </w:r>
      <w:r w:rsidR="0039205E">
        <w:rPr>
          <w:rFonts w:ascii="Times New Roman" w:hAnsi="Times New Roman" w:cs="Times New Roman"/>
          <w:b/>
          <w:sz w:val="24"/>
          <w:szCs w:val="24"/>
        </w:rPr>
        <w:t>5</w:t>
      </w:r>
      <w:r w:rsidR="00E031E2" w:rsidRPr="000912AE">
        <w:rPr>
          <w:rFonts w:ascii="Times New Roman" w:hAnsi="Times New Roman" w:cs="Times New Roman"/>
          <w:b/>
          <w:sz w:val="24"/>
          <w:szCs w:val="24"/>
        </w:rPr>
        <w:t xml:space="preserve"> – PPGAGR</w:t>
      </w:r>
    </w:p>
    <w:p w14:paraId="3A70B62D" w14:textId="77777777" w:rsidR="00B532AD" w:rsidRPr="000912AE" w:rsidRDefault="00B532AD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09CB" w14:textId="3553BEDD" w:rsidR="000F36C5" w:rsidRPr="00427BF7" w:rsidRDefault="000F36C5" w:rsidP="00B532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Em conformid</w:t>
      </w:r>
      <w:r w:rsidR="00E87C19" w:rsidRPr="000912AE">
        <w:rPr>
          <w:rFonts w:ascii="Times New Roman" w:hAnsi="Times New Roman" w:cs="Times New Roman"/>
          <w:sz w:val="24"/>
          <w:szCs w:val="24"/>
        </w:rPr>
        <w:t>ade com a distribuição de b</w:t>
      </w:r>
      <w:r w:rsidRPr="000912AE">
        <w:rPr>
          <w:rFonts w:ascii="Times New Roman" w:hAnsi="Times New Roman" w:cs="Times New Roman"/>
          <w:sz w:val="24"/>
          <w:szCs w:val="24"/>
        </w:rPr>
        <w:t>olsas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de instituições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públicas,</w:t>
      </w:r>
      <w:r w:rsidRPr="000912AE">
        <w:rPr>
          <w:rFonts w:ascii="Times New Roman" w:hAnsi="Times New Roman" w:cs="Times New Roman"/>
          <w:sz w:val="24"/>
          <w:szCs w:val="24"/>
        </w:rPr>
        <w:t xml:space="preserve"> o Programa de Pós-Graduação em Agronegócios torna públicas as inscrições para o processo seletivo para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candidatos a bolsas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Mestrado Acadêmico, que será regido pelas normas a seguir descritas e conduzido pel</w:t>
      </w:r>
      <w:r w:rsidR="00E56794" w:rsidRPr="000912AE">
        <w:rPr>
          <w:rFonts w:ascii="Times New Roman" w:hAnsi="Times New Roman" w:cs="Times New Roman"/>
          <w:sz w:val="24"/>
          <w:szCs w:val="24"/>
        </w:rPr>
        <w:t>o Comitê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Bolsas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do PPGAGR, </w:t>
      </w:r>
      <w:r w:rsidR="008636F6" w:rsidRPr="00656A2F">
        <w:rPr>
          <w:rFonts w:ascii="Times New Roman" w:hAnsi="Times New Roman" w:cs="Times New Roman"/>
          <w:sz w:val="24"/>
          <w:szCs w:val="24"/>
        </w:rPr>
        <w:t xml:space="preserve">conforme </w:t>
      </w:r>
      <w:r w:rsidR="008636F6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Portaria n</w:t>
      </w:r>
      <w:r w:rsidR="00E56794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8636F6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A2F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36</w:t>
      </w:r>
      <w:r w:rsidR="00E41709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</w:t>
      </w:r>
      <w:r w:rsidR="00656A2F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E41709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656A2F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fevereiro</w:t>
      </w:r>
      <w:r w:rsidR="00E41709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656A2F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636F6" w:rsidRPr="00656A2F">
        <w:rPr>
          <w:rFonts w:ascii="Times New Roman" w:hAnsi="Times New Roman" w:cs="Times New Roman"/>
          <w:sz w:val="24"/>
          <w:szCs w:val="24"/>
        </w:rPr>
        <w:t>.</w:t>
      </w:r>
    </w:p>
    <w:p w14:paraId="1156DF6D" w14:textId="77777777" w:rsidR="008636F6" w:rsidRPr="00427BF7" w:rsidRDefault="008636F6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03949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 – Do objeto</w:t>
      </w:r>
    </w:p>
    <w:p w14:paraId="50AA2F17" w14:textId="53EFED4B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Artigo 1º - Este edital tem como objetivo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 regular o processo de classificação de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candidatos a bolsa de Mestrado</w:t>
      </w:r>
      <w:r w:rsidRPr="00427BF7">
        <w:rPr>
          <w:rFonts w:ascii="Times New Roman" w:hAnsi="Times New Roman" w:cs="Times New Roman"/>
          <w:sz w:val="24"/>
          <w:szCs w:val="24"/>
        </w:rPr>
        <w:t>,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estabelecendo um ranking. P</w:t>
      </w:r>
      <w:r w:rsidRPr="00427BF7">
        <w:rPr>
          <w:rFonts w:ascii="Times New Roman" w:hAnsi="Times New Roman" w:cs="Times New Roman"/>
          <w:sz w:val="24"/>
          <w:szCs w:val="24"/>
        </w:rPr>
        <w:t>ara discentes regularmente matriculados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 com frequência no </w:t>
      </w:r>
      <w:r w:rsidRPr="00427BF7">
        <w:rPr>
          <w:rFonts w:ascii="Times New Roman" w:hAnsi="Times New Roman" w:cs="Times New Roman"/>
          <w:sz w:val="24"/>
          <w:szCs w:val="24"/>
        </w:rPr>
        <w:t>Curso de Mestrado Acadêmico do Programa de Pós-Graduação em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Agronegócios</w:t>
      </w:r>
      <w:r w:rsidR="00936A41" w:rsidRPr="00427BF7">
        <w:rPr>
          <w:rFonts w:ascii="Times New Roman" w:hAnsi="Times New Roman" w:cs="Times New Roman"/>
          <w:sz w:val="24"/>
          <w:szCs w:val="24"/>
        </w:rPr>
        <w:t>.</w:t>
      </w:r>
    </w:p>
    <w:p w14:paraId="2BDD736D" w14:textId="76718B87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EFEA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II – Da Comissão de Bolsas</w:t>
      </w:r>
    </w:p>
    <w:p w14:paraId="047DE39D" w14:textId="7A0BB345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 xml:space="preserve">Artigo 2º - O processo de seleção de 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candidatos a </w:t>
      </w:r>
      <w:proofErr w:type="gramStart"/>
      <w:r w:rsidR="00936A41" w:rsidRPr="00427BF7">
        <w:rPr>
          <w:rFonts w:ascii="Times New Roman" w:hAnsi="Times New Roman" w:cs="Times New Roman"/>
          <w:sz w:val="24"/>
          <w:szCs w:val="24"/>
        </w:rPr>
        <w:t>bolsa(</w:t>
      </w:r>
      <w:proofErr w:type="gramEnd"/>
      <w:r w:rsidR="00936A41" w:rsidRPr="00427BF7">
        <w:rPr>
          <w:rFonts w:ascii="Times New Roman" w:hAnsi="Times New Roman" w:cs="Times New Roman"/>
          <w:sz w:val="24"/>
          <w:szCs w:val="24"/>
        </w:rPr>
        <w:t xml:space="preserve">s) </w:t>
      </w:r>
      <w:r w:rsidR="00E56794" w:rsidRPr="00427BF7">
        <w:rPr>
          <w:rFonts w:ascii="Times New Roman" w:hAnsi="Times New Roman" w:cs="Times New Roman"/>
          <w:sz w:val="24"/>
          <w:szCs w:val="24"/>
        </w:rPr>
        <w:t>será conduzido pelo Comitê</w:t>
      </w:r>
      <w:r w:rsidRPr="00427BF7">
        <w:rPr>
          <w:rFonts w:ascii="Times New Roman" w:hAnsi="Times New Roman" w:cs="Times New Roman"/>
          <w:sz w:val="24"/>
          <w:szCs w:val="24"/>
        </w:rPr>
        <w:t xml:space="preserve"> de Bolsas </w:t>
      </w:r>
      <w:r w:rsidR="00E87C19" w:rsidRPr="00427BF7">
        <w:rPr>
          <w:rFonts w:ascii="Times New Roman" w:hAnsi="Times New Roman" w:cs="Times New Roman"/>
          <w:sz w:val="24"/>
          <w:szCs w:val="24"/>
        </w:rPr>
        <w:t>indicada em reunião de co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legiado de curso conforme </w:t>
      </w:r>
      <w:r w:rsidR="00656A2F" w:rsidRPr="00656A2F">
        <w:rPr>
          <w:rFonts w:ascii="Times New Roman" w:hAnsi="Times New Roman" w:cs="Times New Roman"/>
          <w:sz w:val="24"/>
          <w:szCs w:val="24"/>
          <w:shd w:val="clear" w:color="auto" w:fill="FFFFFF"/>
        </w:rPr>
        <w:t>Portaria nº 36, de 18 de fevereiro de 2025</w:t>
      </w:r>
      <w:r w:rsidR="00427BF7" w:rsidRPr="00656A2F">
        <w:rPr>
          <w:rFonts w:ascii="Times New Roman" w:hAnsi="Times New Roman" w:cs="Times New Roman"/>
          <w:sz w:val="24"/>
          <w:szCs w:val="24"/>
        </w:rPr>
        <w:t>.</w:t>
      </w:r>
    </w:p>
    <w:p w14:paraId="6C91BE52" w14:textId="7777777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F4A26" w14:textId="77777777" w:rsidR="000F36C5" w:rsidRPr="000912AE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III – Das inscrições</w:t>
      </w:r>
    </w:p>
    <w:p w14:paraId="4E5338AB" w14:textId="185E11BA" w:rsidR="00003A7A" w:rsidRPr="0071246E" w:rsidRDefault="000F36C5" w:rsidP="00AE3EB2">
      <w:pPr>
        <w:suppressAutoHyphens w:val="0"/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3º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- As inscrições para este edital de seleção </w:t>
      </w:r>
      <w:r w:rsidR="00003A7A" w:rsidRPr="000912AE">
        <w:rPr>
          <w:rFonts w:ascii="Times New Roman" w:hAnsi="Times New Roman" w:cs="Times New Roman"/>
          <w:sz w:val="24"/>
          <w:szCs w:val="24"/>
        </w:rPr>
        <w:t>jun</w:t>
      </w:r>
      <w:r w:rsidR="009E25C3" w:rsidRPr="000912AE">
        <w:rPr>
          <w:rFonts w:ascii="Times New Roman" w:hAnsi="Times New Roman" w:cs="Times New Roman"/>
          <w:sz w:val="24"/>
          <w:szCs w:val="24"/>
        </w:rPr>
        <w:t xml:space="preserve">to </w:t>
      </w:r>
      <w:r w:rsidR="009E25C3" w:rsidRPr="0071246E">
        <w:rPr>
          <w:rFonts w:ascii="Times New Roman" w:hAnsi="Times New Roman" w:cs="Times New Roman"/>
          <w:sz w:val="24"/>
          <w:szCs w:val="24"/>
        </w:rPr>
        <w:t xml:space="preserve">ao PPGAGR se darão mediante o envio dos documentos para o e-mail </w:t>
      </w:r>
      <w:hyperlink r:id="rId7" w:history="1">
        <w:r w:rsidR="008B6E68" w:rsidRPr="001D3C9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bolsas.ppgagr@ufsm.br</w:t>
        </w:r>
      </w:hyperlink>
      <w:r w:rsidRPr="0071246E">
        <w:rPr>
          <w:rFonts w:ascii="Times New Roman" w:hAnsi="Times New Roman" w:cs="Times New Roman"/>
          <w:sz w:val="24"/>
          <w:szCs w:val="24"/>
        </w:rPr>
        <w:t>, at</w:t>
      </w:r>
      <w:r w:rsidR="00003A7A" w:rsidRPr="0071246E">
        <w:rPr>
          <w:rFonts w:ascii="Times New Roman" w:hAnsi="Times New Roman" w:cs="Times New Roman"/>
          <w:sz w:val="24"/>
          <w:szCs w:val="24"/>
        </w:rPr>
        <w:t>é</w:t>
      </w:r>
      <w:r w:rsidR="00A83475" w:rsidRPr="0071246E">
        <w:rPr>
          <w:rFonts w:ascii="Times New Roman" w:hAnsi="Times New Roman" w:cs="Times New Roman"/>
          <w:sz w:val="24"/>
          <w:szCs w:val="24"/>
        </w:rPr>
        <w:t xml:space="preserve"> às 23h59min do dia </w:t>
      </w:r>
      <w:r w:rsidR="00EB500A">
        <w:rPr>
          <w:rFonts w:ascii="Times New Roman" w:hAnsi="Times New Roman" w:cs="Times New Roman"/>
          <w:sz w:val="24"/>
          <w:szCs w:val="24"/>
        </w:rPr>
        <w:t>12</w:t>
      </w:r>
      <w:r w:rsidR="0039205E">
        <w:rPr>
          <w:rFonts w:ascii="Times New Roman" w:hAnsi="Times New Roman" w:cs="Times New Roman"/>
          <w:sz w:val="24"/>
          <w:szCs w:val="24"/>
        </w:rPr>
        <w:t xml:space="preserve"> de março de 2025</w:t>
      </w:r>
      <w:r w:rsidR="009E25C3" w:rsidRPr="0071246E">
        <w:rPr>
          <w:rFonts w:ascii="Times New Roman" w:hAnsi="Times New Roman" w:cs="Times New Roman"/>
          <w:sz w:val="24"/>
          <w:szCs w:val="24"/>
        </w:rPr>
        <w:t>, da documentação em PDF</w:t>
      </w:r>
      <w:r w:rsidRPr="0071246E">
        <w:rPr>
          <w:rFonts w:ascii="Times New Roman" w:hAnsi="Times New Roman" w:cs="Times New Roman"/>
          <w:sz w:val="24"/>
          <w:szCs w:val="24"/>
        </w:rPr>
        <w:t xml:space="preserve"> listada ab</w:t>
      </w:r>
      <w:r w:rsidR="00003A7A" w:rsidRPr="0071246E">
        <w:rPr>
          <w:rFonts w:ascii="Times New Roman" w:hAnsi="Times New Roman" w:cs="Times New Roman"/>
          <w:sz w:val="24"/>
          <w:szCs w:val="24"/>
        </w:rPr>
        <w:t xml:space="preserve">aixo. </w:t>
      </w:r>
    </w:p>
    <w:p w14:paraId="69B1E97D" w14:textId="77777777" w:rsidR="00003A7A" w:rsidRPr="0071246E" w:rsidRDefault="00003A7A" w:rsidP="00AE3E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73EE4" w14:textId="07F99D09" w:rsidR="000F36C5" w:rsidRPr="0071246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Parágrafo Único - A documentação que não for en</w:t>
      </w:r>
      <w:r w:rsidR="002D3C3E" w:rsidRPr="0071246E">
        <w:rPr>
          <w:rFonts w:ascii="Times New Roman" w:hAnsi="Times New Roman" w:cs="Times New Roman"/>
          <w:sz w:val="24"/>
          <w:szCs w:val="24"/>
        </w:rPr>
        <w:t xml:space="preserve">tregue até </w:t>
      </w:r>
      <w:r w:rsidR="00A83475" w:rsidRPr="0071246E">
        <w:rPr>
          <w:rFonts w:ascii="Times New Roman" w:hAnsi="Times New Roman" w:cs="Times New Roman"/>
          <w:sz w:val="24"/>
          <w:szCs w:val="24"/>
        </w:rPr>
        <w:t>à</w:t>
      </w:r>
      <w:r w:rsidR="00936A41" w:rsidRPr="0071246E">
        <w:rPr>
          <w:rFonts w:ascii="Times New Roman" w:hAnsi="Times New Roman" w:cs="Times New Roman"/>
          <w:sz w:val="24"/>
          <w:szCs w:val="24"/>
        </w:rPr>
        <w:t>s 23h59</w:t>
      </w:r>
      <w:r w:rsidR="00002667" w:rsidRPr="0071246E">
        <w:rPr>
          <w:rFonts w:ascii="Times New Roman" w:hAnsi="Times New Roman" w:cs="Times New Roman"/>
          <w:sz w:val="24"/>
          <w:szCs w:val="24"/>
        </w:rPr>
        <w:t xml:space="preserve">min do dia </w:t>
      </w:r>
      <w:r w:rsidR="003150AB">
        <w:rPr>
          <w:rFonts w:ascii="Times New Roman" w:hAnsi="Times New Roman" w:cs="Times New Roman"/>
          <w:sz w:val="24"/>
          <w:szCs w:val="24"/>
        </w:rPr>
        <w:t>12</w:t>
      </w:r>
      <w:r w:rsidR="009D3A7E">
        <w:rPr>
          <w:rFonts w:ascii="Times New Roman" w:hAnsi="Times New Roman" w:cs="Times New Roman"/>
          <w:sz w:val="24"/>
          <w:szCs w:val="24"/>
        </w:rPr>
        <w:t xml:space="preserve"> de março de 2025</w:t>
      </w:r>
      <w:r w:rsidR="00094A4D" w:rsidRPr="0071246E">
        <w:rPr>
          <w:rFonts w:ascii="Times New Roman" w:hAnsi="Times New Roman" w:cs="Times New Roman"/>
          <w:sz w:val="24"/>
          <w:szCs w:val="24"/>
        </w:rPr>
        <w:t xml:space="preserve"> </w:t>
      </w:r>
      <w:r w:rsidR="002D3C3E" w:rsidRPr="0071246E">
        <w:rPr>
          <w:rFonts w:ascii="Times New Roman" w:hAnsi="Times New Roman" w:cs="Times New Roman"/>
          <w:sz w:val="24"/>
          <w:szCs w:val="24"/>
        </w:rPr>
        <w:t xml:space="preserve">não será </w:t>
      </w:r>
      <w:r w:rsidRPr="0071246E">
        <w:rPr>
          <w:rFonts w:ascii="Times New Roman" w:hAnsi="Times New Roman" w:cs="Times New Roman"/>
          <w:sz w:val="24"/>
          <w:szCs w:val="24"/>
        </w:rPr>
        <w:t>aceita para fins de inscrição no processo que trata este edital.</w:t>
      </w:r>
    </w:p>
    <w:p w14:paraId="5314B2E7" w14:textId="77777777" w:rsidR="002D3C3E" w:rsidRPr="0071246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CB6C" w14:textId="75390B4B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Artigo 4º - Apenas discentes regularmente matriculados no primeiro ou no segundo ano</w:t>
      </w:r>
      <w:r w:rsidRPr="000912AE">
        <w:rPr>
          <w:rFonts w:ascii="Times New Roman" w:hAnsi="Times New Roman" w:cs="Times New Roman"/>
          <w:sz w:val="24"/>
          <w:szCs w:val="24"/>
        </w:rPr>
        <w:t xml:space="preserve"> do Curso de</w:t>
      </w:r>
      <w:r w:rsidR="00972F19">
        <w:rPr>
          <w:rFonts w:ascii="Times New Roman" w:hAnsi="Times New Roman" w:cs="Times New Roman"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sz w:val="24"/>
          <w:szCs w:val="24"/>
        </w:rPr>
        <w:t>Mestrado Acadêmico do Programa de Pós-Graduação em A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gronegócios poderão </w:t>
      </w:r>
      <w:r w:rsidRPr="000912AE">
        <w:rPr>
          <w:rFonts w:ascii="Times New Roman" w:hAnsi="Times New Roman" w:cs="Times New Roman"/>
          <w:sz w:val="24"/>
          <w:szCs w:val="24"/>
        </w:rPr>
        <w:t>concorrer a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seleção.</w:t>
      </w:r>
    </w:p>
    <w:p w14:paraId="3BEEC5D3" w14:textId="77777777" w:rsidR="002D3C3E" w:rsidRPr="000912A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81674" w14:textId="7A3769A8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5º – P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ara concorrer a seleção de </w:t>
      </w:r>
      <w:proofErr w:type="gramStart"/>
      <w:r w:rsidR="00936A41" w:rsidRPr="000912AE">
        <w:rPr>
          <w:rFonts w:ascii="Times New Roman" w:hAnsi="Times New Roman" w:cs="Times New Roman"/>
          <w:sz w:val="24"/>
          <w:szCs w:val="24"/>
        </w:rPr>
        <w:t>bolsa(</w:t>
      </w:r>
      <w:proofErr w:type="gramEnd"/>
      <w:r w:rsidR="00936A41" w:rsidRPr="000912AE">
        <w:rPr>
          <w:rFonts w:ascii="Times New Roman" w:hAnsi="Times New Roman" w:cs="Times New Roman"/>
          <w:sz w:val="24"/>
          <w:szCs w:val="24"/>
        </w:rPr>
        <w:t xml:space="preserve">s), são documentos </w:t>
      </w:r>
      <w:r w:rsidRPr="000912AE">
        <w:rPr>
          <w:rFonts w:ascii="Times New Roman" w:hAnsi="Times New Roman" w:cs="Times New Roman"/>
          <w:sz w:val="24"/>
          <w:szCs w:val="24"/>
        </w:rPr>
        <w:t>ind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ispensáveis para a inscrição </w:t>
      </w:r>
      <w:r w:rsidRPr="000912AE">
        <w:rPr>
          <w:rFonts w:ascii="Times New Roman" w:hAnsi="Times New Roman" w:cs="Times New Roman"/>
          <w:sz w:val="24"/>
          <w:szCs w:val="24"/>
        </w:rPr>
        <w:t>a seguir relacionados.</w:t>
      </w:r>
    </w:p>
    <w:p w14:paraId="66F24212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95E3" w14:textId="3B307167" w:rsidR="002D3C3E" w:rsidRPr="000912AE" w:rsidRDefault="00A758C5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I - </w:t>
      </w:r>
      <w:r w:rsidR="000F36C5" w:rsidRPr="000912AE">
        <w:rPr>
          <w:rFonts w:ascii="Times New Roman" w:hAnsi="Times New Roman" w:cs="Times New Roman"/>
          <w:sz w:val="24"/>
          <w:szCs w:val="24"/>
        </w:rPr>
        <w:t>Ofício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0F36C5" w:rsidRPr="000912AE">
        <w:rPr>
          <w:rFonts w:ascii="Times New Roman" w:hAnsi="Times New Roman" w:cs="Times New Roman"/>
          <w:sz w:val="24"/>
          <w:szCs w:val="24"/>
        </w:rPr>
        <w:t>solicitando a sua inscrição no presente edital,</w:t>
      </w:r>
      <w:r w:rsidR="00226F0D" w:rsidRPr="000912AE">
        <w:rPr>
          <w:rFonts w:ascii="Times New Roman" w:hAnsi="Times New Roman" w:cs="Times New Roman"/>
          <w:sz w:val="24"/>
          <w:szCs w:val="24"/>
        </w:rPr>
        <w:t xml:space="preserve"> conforme Anexo </w:t>
      </w:r>
      <w:proofErr w:type="gramStart"/>
      <w:r w:rsidR="00226F0D" w:rsidRPr="000912AE">
        <w:rPr>
          <w:rFonts w:ascii="Times New Roman" w:hAnsi="Times New Roman" w:cs="Times New Roman"/>
          <w:sz w:val="24"/>
          <w:szCs w:val="24"/>
        </w:rPr>
        <w:t>A,</w:t>
      </w:r>
      <w:r w:rsidR="000F36C5" w:rsidRPr="000912AE">
        <w:rPr>
          <w:rFonts w:ascii="Times New Roman" w:hAnsi="Times New Roman" w:cs="Times New Roman"/>
          <w:sz w:val="24"/>
          <w:szCs w:val="24"/>
        </w:rPr>
        <w:t xml:space="preserve"> datado e assinado</w:t>
      </w:r>
      <w:proofErr w:type="gramEnd"/>
      <w:r w:rsidR="000F36C5" w:rsidRPr="000912AE">
        <w:rPr>
          <w:rFonts w:ascii="Times New Roman" w:hAnsi="Times New Roman" w:cs="Times New Roman"/>
          <w:sz w:val="24"/>
          <w:szCs w:val="24"/>
        </w:rPr>
        <w:t xml:space="preserve"> afirmando sobre a sua conformidade com os requi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sitos em relação à concessão de </w:t>
      </w:r>
      <w:r w:rsidR="000F36C5" w:rsidRPr="000912AE">
        <w:rPr>
          <w:rFonts w:ascii="Times New Roman" w:hAnsi="Times New Roman" w:cs="Times New Roman"/>
          <w:sz w:val="24"/>
          <w:szCs w:val="24"/>
        </w:rPr>
        <w:t>bolsas exigidas pelas agências de fomento e outras infor</w:t>
      </w:r>
      <w:r w:rsidR="002D3C3E" w:rsidRPr="000912AE">
        <w:rPr>
          <w:rFonts w:ascii="Times New Roman" w:hAnsi="Times New Roman" w:cs="Times New Roman"/>
          <w:sz w:val="24"/>
          <w:szCs w:val="24"/>
        </w:rPr>
        <w:t>mações pertinentes, qual sejam:</w:t>
      </w:r>
    </w:p>
    <w:p w14:paraId="2DCC0E24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641ED" w14:textId="1B037752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290A5B" w:rsidRPr="0029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regularmente matriculado e t</w:t>
      </w:r>
      <w:r w:rsidR="00290A5B" w:rsidRPr="00290A5B">
        <w:rPr>
          <w:rFonts w:ascii="Times New Roman" w:hAnsi="Times New Roman" w:cs="Times New Roman"/>
          <w:sz w:val="24"/>
          <w:szCs w:val="24"/>
        </w:rPr>
        <w:t>er dedicação integral ao Programa</w:t>
      </w:r>
      <w:r w:rsidR="00290A5B">
        <w:rPr>
          <w:rFonts w:ascii="Times New Roman" w:hAnsi="Times New Roman" w:cs="Times New Roman"/>
          <w:sz w:val="24"/>
          <w:szCs w:val="24"/>
        </w:rPr>
        <w:t xml:space="preserve"> de Pós-Graduação em Agronegócios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5F9C1276" w14:textId="312B2F67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acumular a percepção de qualquer outra bolsa ou auxílio em nível estadual, federal e/ou agências de fomento, salvo expresso n</w:t>
      </w:r>
      <w:r w:rsidR="00290A5B">
        <w:rPr>
          <w:rFonts w:ascii="Times New Roman" w:hAnsi="Times New Roman" w:cs="Times New Roman"/>
          <w:sz w:val="24"/>
          <w:szCs w:val="24"/>
        </w:rPr>
        <w:t>este edital no</w:t>
      </w:r>
      <w:r w:rsidR="00427BF7">
        <w:rPr>
          <w:rFonts w:ascii="Times New Roman" w:hAnsi="Times New Roman" w:cs="Times New Roman"/>
          <w:sz w:val="24"/>
          <w:szCs w:val="24"/>
        </w:rPr>
        <w:t xml:space="preserve"> art. 7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017D3241" w14:textId="4EFE0E46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se encontrar aposentado ou em situação similar;</w:t>
      </w:r>
    </w:p>
    <w:p w14:paraId="3AFDA4FB" w14:textId="15310831" w:rsid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 Q</w:t>
      </w:r>
      <w:r w:rsidR="00290A5B" w:rsidRPr="00290A5B">
        <w:rPr>
          <w:rFonts w:ascii="Times New Roman" w:hAnsi="Times New Roman" w:cs="Times New Roman"/>
          <w:sz w:val="24"/>
          <w:szCs w:val="24"/>
        </w:rPr>
        <w:t>uando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possuir vínculo empregatício, estar liberado das atividades profissionais sem percepção de vencimentos e devidamente documentado;</w:t>
      </w:r>
    </w:p>
    <w:p w14:paraId="1EFD0F40" w14:textId="7A46BA21" w:rsidR="008D3975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0912AE">
        <w:rPr>
          <w:rFonts w:ascii="Times New Roman" w:hAnsi="Times New Roman" w:cs="Times New Roman"/>
          <w:sz w:val="24"/>
          <w:szCs w:val="24"/>
        </w:rPr>
        <w:t>Ser brasileiro ou estrangeiro com visto de permanência no Brasil, ou com visto temporário, com data de vencimento posterior à data do final da vigência da bolsa;</w:t>
      </w:r>
    </w:p>
    <w:p w14:paraId="6D3EBEFF" w14:textId="7E9400AB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0912A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currículo atualizado na Plataforma Lattes/CNPq;</w:t>
      </w:r>
    </w:p>
    <w:p w14:paraId="709CDE20" w14:textId="7E25247D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0912AE">
        <w:rPr>
          <w:rFonts w:ascii="Times New Roman" w:hAnsi="Times New Roman" w:cs="Times New Roman"/>
          <w:sz w:val="24"/>
          <w:szCs w:val="24"/>
        </w:rPr>
        <w:t>Possuir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conta corrente no Banco do Brasil;</w:t>
      </w:r>
    </w:p>
    <w:p w14:paraId="00215458" w14:textId="77777777" w:rsidR="002D3C3E" w:rsidRPr="000912AE" w:rsidRDefault="002D3C3E" w:rsidP="009F7FF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FFFFE" w14:textId="4F071C49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II - Currículo Vitae for</w:t>
      </w:r>
      <w:r w:rsidR="006B3EA4" w:rsidRPr="0071246E">
        <w:rPr>
          <w:rFonts w:ascii="Times New Roman" w:hAnsi="Times New Roman" w:cs="Times New Roman"/>
          <w:sz w:val="24"/>
          <w:szCs w:val="24"/>
        </w:rPr>
        <w:t xml:space="preserve">mato Lattes atualizado em </w:t>
      </w:r>
      <w:r w:rsidR="009D3A7E">
        <w:rPr>
          <w:rFonts w:ascii="Times New Roman" w:hAnsi="Times New Roman" w:cs="Times New Roman"/>
          <w:sz w:val="24"/>
          <w:szCs w:val="24"/>
        </w:rPr>
        <w:t>março</w:t>
      </w:r>
      <w:r w:rsidR="006B3EA4" w:rsidRPr="0071246E">
        <w:rPr>
          <w:rFonts w:ascii="Times New Roman" w:hAnsi="Times New Roman" w:cs="Times New Roman"/>
          <w:sz w:val="24"/>
          <w:szCs w:val="24"/>
        </w:rPr>
        <w:t xml:space="preserve"> de 202</w:t>
      </w:r>
      <w:r w:rsidR="009D3A7E">
        <w:rPr>
          <w:rFonts w:ascii="Times New Roman" w:hAnsi="Times New Roman" w:cs="Times New Roman"/>
          <w:sz w:val="24"/>
          <w:szCs w:val="24"/>
        </w:rPr>
        <w:t>5</w:t>
      </w:r>
      <w:r w:rsidRPr="0071246E">
        <w:rPr>
          <w:rFonts w:ascii="Times New Roman" w:hAnsi="Times New Roman" w:cs="Times New Roman"/>
          <w:sz w:val="24"/>
          <w:szCs w:val="24"/>
        </w:rPr>
        <w:t>.</w:t>
      </w:r>
    </w:p>
    <w:p w14:paraId="3DD9729D" w14:textId="44CAB172" w:rsidR="001A4FAF" w:rsidRPr="000912AE" w:rsidRDefault="006B3EA4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A758C5" w:rsidRPr="000912AE">
        <w:rPr>
          <w:rFonts w:ascii="Times New Roman" w:hAnsi="Times New Roman" w:cs="Times New Roman"/>
          <w:sz w:val="24"/>
          <w:szCs w:val="24"/>
        </w:rPr>
        <w:t xml:space="preserve"> - </w:t>
      </w:r>
      <w:r w:rsidRPr="000912AE">
        <w:rPr>
          <w:rFonts w:ascii="Times New Roman" w:hAnsi="Times New Roman" w:cs="Times New Roman"/>
          <w:sz w:val="24"/>
          <w:szCs w:val="24"/>
        </w:rPr>
        <w:t>Anexo B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preenchido, datado e assinado em todas as páginas, referente ao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s grupos I, II e III, para fins </w:t>
      </w:r>
      <w:r w:rsidR="002D3C3E" w:rsidRPr="000912AE">
        <w:rPr>
          <w:rFonts w:ascii="Times New Roman" w:hAnsi="Times New Roman" w:cs="Times New Roman"/>
          <w:sz w:val="24"/>
          <w:szCs w:val="24"/>
        </w:rPr>
        <w:t>de classificação dos candidatos à bolsa, acompanhado de documentaçã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o comprobatória das informações 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ali indicadas pelo candidato, rigorosamente na ordem em que se apresenta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na tabela (indicar, nas cópias, </w:t>
      </w:r>
      <w:r w:rsidR="002D3C3E" w:rsidRPr="000912AE">
        <w:rPr>
          <w:rFonts w:ascii="Times New Roman" w:hAnsi="Times New Roman" w:cs="Times New Roman"/>
          <w:sz w:val="24"/>
          <w:szCs w:val="24"/>
        </w:rPr>
        <w:t>a qual item se referem).</w:t>
      </w:r>
    </w:p>
    <w:p w14:paraId="2C70813E" w14:textId="77777777" w:rsidR="001A4FAF" w:rsidRPr="000912AE" w:rsidRDefault="001A4FAF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09C93" w14:textId="306B62FD" w:rsidR="00B65F79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6º - O não recebimento da documentação listada no ar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tigo 5º, em sua completude e em </w:t>
      </w:r>
      <w:r w:rsidRPr="000912AE">
        <w:rPr>
          <w:rFonts w:ascii="Times New Roman" w:hAnsi="Times New Roman" w:cs="Times New Roman"/>
          <w:sz w:val="24"/>
          <w:szCs w:val="24"/>
        </w:rPr>
        <w:t xml:space="preserve">conformidade ao solicitado, implicará a eliminação do candidato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do processo de seleção a que se refere </w:t>
      </w:r>
      <w:r w:rsidR="008D3975">
        <w:rPr>
          <w:rFonts w:ascii="Times New Roman" w:hAnsi="Times New Roman" w:cs="Times New Roman"/>
          <w:sz w:val="24"/>
          <w:szCs w:val="24"/>
        </w:rPr>
        <w:t>este edital.</w:t>
      </w:r>
    </w:p>
    <w:p w14:paraId="22C15416" w14:textId="77777777" w:rsidR="008D3975" w:rsidRDefault="008D397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88BA" w14:textId="6D7952C8" w:rsid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 7º -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 xml:space="preserve">as) que exerçam outra atividade remunerada ou recebam outras fontes de rendimento apenas poderão ser indicados(as) </w:t>
      </w:r>
      <w:r w:rsidR="00035BFB">
        <w:rPr>
          <w:rFonts w:ascii="Times New Roman" w:hAnsi="Times New Roman" w:cs="Times New Roman"/>
          <w:sz w:val="24"/>
          <w:szCs w:val="24"/>
        </w:rPr>
        <w:t>para recebimento de bolsa caso:</w:t>
      </w:r>
    </w:p>
    <w:p w14:paraId="071ACB5C" w14:textId="608D56AF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 xml:space="preserve">a) não haja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>as) sem remuneração ou rendimentos aguardando a concessão de bolsa;</w:t>
      </w:r>
    </w:p>
    <w:p w14:paraId="29F83F45" w14:textId="77777777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b) não estejam enquadrados nos impedimentos definidos pela agência de fomento ou em lei; e,</w:t>
      </w:r>
    </w:p>
    <w:p w14:paraId="177E3FE3" w14:textId="33A01268" w:rsidR="00671F69" w:rsidRDefault="00671F69" w:rsidP="00671F6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c) atendam aos requisitos de acúmulo estabelecidos pelo programa de pós-graduação baseado na Portaria Normativa PRPGP/UFSM N. 001, de 27 de setembro de 2023.</w:t>
      </w:r>
    </w:p>
    <w:p w14:paraId="6165B384" w14:textId="77777777" w:rsidR="00671F69" w:rsidRPr="000912AE" w:rsidRDefault="00671F6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D8E1A" w14:textId="141AE711" w:rsidR="00B65F79" w:rsidRPr="000912AE" w:rsidRDefault="00A758C5" w:rsidP="00B65F7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</w:t>
      </w:r>
      <w:r w:rsidR="00B65F79" w:rsidRPr="000912AE">
        <w:rPr>
          <w:rFonts w:ascii="Times New Roman" w:hAnsi="Times New Roman" w:cs="Times New Roman"/>
          <w:sz w:val="24"/>
          <w:szCs w:val="24"/>
        </w:rPr>
        <w:t>V – Da classificação</w:t>
      </w:r>
      <w:r w:rsidR="003B0CCA" w:rsidRPr="000912AE">
        <w:rPr>
          <w:rFonts w:ascii="Times New Roman" w:hAnsi="Times New Roman" w:cs="Times New Roman"/>
          <w:sz w:val="24"/>
          <w:szCs w:val="24"/>
        </w:rPr>
        <w:t xml:space="preserve"> dos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1EA66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17B7" w14:textId="64EC9C2E" w:rsidR="00B65F79" w:rsidRPr="000912AE" w:rsidRDefault="003B0CCA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8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Para os candidatos com a documentação em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conformidade com este edital, o Comitê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Bolsas fará a conferência das informações dos </w:t>
      </w:r>
      <w:r w:rsidR="001850D7" w:rsidRPr="000912AE">
        <w:rPr>
          <w:rFonts w:ascii="Times New Roman" w:hAnsi="Times New Roman" w:cs="Times New Roman"/>
          <w:sz w:val="24"/>
          <w:szCs w:val="24"/>
        </w:rPr>
        <w:t>G</w:t>
      </w:r>
      <w:r w:rsidR="00B65F79" w:rsidRPr="000912AE">
        <w:rPr>
          <w:rFonts w:ascii="Times New Roman" w:hAnsi="Times New Roman" w:cs="Times New Roman"/>
          <w:sz w:val="24"/>
          <w:szCs w:val="24"/>
        </w:rPr>
        <w:t>rupos I, II e III informadas pelo candidato constante na tabela enviada, verificando a correspondência com a documentação comprobat</w:t>
      </w:r>
      <w:r w:rsidRPr="000912AE">
        <w:rPr>
          <w:rFonts w:ascii="Times New Roman" w:hAnsi="Times New Roman" w:cs="Times New Roman"/>
          <w:sz w:val="24"/>
          <w:szCs w:val="24"/>
        </w:rPr>
        <w:t>ória anexada à tabela do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>, que deve ser apresentada rigorosamente na ordem desta tabela e conter a identificação dos itens nos documentos apresentados. A documentação ausente ou que não informar todos os dados necessários para confirmação da pontuação não será considerada no cômputo para fins de classificação do candidato.</w:t>
      </w:r>
    </w:p>
    <w:p w14:paraId="24F68573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EF7EF" w14:textId="71732E7C" w:rsidR="00B65F79" w:rsidRPr="000912AE" w:rsidRDefault="001850D7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9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A classificação será em ordem decrescente da pontua</w:t>
      </w:r>
      <w:r w:rsidR="003B0CCA" w:rsidRPr="000912AE">
        <w:rPr>
          <w:rFonts w:ascii="Times New Roman" w:hAnsi="Times New Roman" w:cs="Times New Roman"/>
          <w:sz w:val="24"/>
          <w:szCs w:val="24"/>
        </w:rPr>
        <w:t>ção alcançada pelos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, e conforme critérios constantes na tabela </w:t>
      </w:r>
      <w:r w:rsidR="003B0CCA" w:rsidRPr="000912AE">
        <w:rPr>
          <w:rFonts w:ascii="Times New Roman" w:hAnsi="Times New Roman" w:cs="Times New Roman"/>
          <w:sz w:val="24"/>
          <w:szCs w:val="24"/>
        </w:rPr>
        <w:t>apresentada no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deste edital e demais requisitos estabelecidos.</w:t>
      </w:r>
      <w:r w:rsidR="003858E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A ordem final da classificação </w:t>
      </w:r>
      <w:r w:rsidR="00B65F79" w:rsidRPr="00CD7CBF">
        <w:rPr>
          <w:rFonts w:ascii="Times New Roman" w:hAnsi="Times New Roman" w:cs="Times New Roman"/>
          <w:sz w:val="24"/>
          <w:szCs w:val="24"/>
        </w:rPr>
        <w:t xml:space="preserve">será </w:t>
      </w:r>
      <w:r w:rsidR="00B65F79" w:rsidRPr="0071246E">
        <w:rPr>
          <w:rFonts w:ascii="Times New Roman" w:hAnsi="Times New Roman" w:cs="Times New Roman"/>
          <w:sz w:val="24"/>
          <w:szCs w:val="24"/>
        </w:rPr>
        <w:t xml:space="preserve">divulgada </w:t>
      </w:r>
      <w:r w:rsidR="007708D7" w:rsidRPr="0071246E">
        <w:rPr>
          <w:rFonts w:ascii="Times New Roman" w:hAnsi="Times New Roman" w:cs="Times New Roman"/>
          <w:sz w:val="24"/>
          <w:szCs w:val="24"/>
        </w:rPr>
        <w:t>no</w:t>
      </w:r>
      <w:r w:rsidR="00B65F79" w:rsidRPr="0071246E">
        <w:rPr>
          <w:rFonts w:ascii="Times New Roman" w:hAnsi="Times New Roman" w:cs="Times New Roman"/>
          <w:sz w:val="24"/>
          <w:szCs w:val="24"/>
        </w:rPr>
        <w:t xml:space="preserve"> dia </w:t>
      </w:r>
      <w:r w:rsidR="00EA7D31">
        <w:rPr>
          <w:rFonts w:ascii="Times New Roman" w:hAnsi="Times New Roman" w:cs="Times New Roman"/>
          <w:sz w:val="24"/>
          <w:szCs w:val="24"/>
        </w:rPr>
        <w:t>13</w:t>
      </w:r>
      <w:r w:rsidR="004E7380" w:rsidRPr="0071246E">
        <w:rPr>
          <w:rFonts w:ascii="Times New Roman" w:hAnsi="Times New Roman" w:cs="Times New Roman"/>
          <w:sz w:val="24"/>
          <w:szCs w:val="24"/>
        </w:rPr>
        <w:t xml:space="preserve"> de </w:t>
      </w:r>
      <w:r w:rsidR="00035BFB">
        <w:rPr>
          <w:rFonts w:ascii="Times New Roman" w:hAnsi="Times New Roman" w:cs="Times New Roman"/>
          <w:sz w:val="24"/>
          <w:szCs w:val="24"/>
        </w:rPr>
        <w:t>março</w:t>
      </w:r>
      <w:r w:rsidR="004E7380" w:rsidRPr="0071246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71246E">
        <w:rPr>
          <w:rFonts w:ascii="Times New Roman" w:hAnsi="Times New Roman" w:cs="Times New Roman"/>
          <w:sz w:val="24"/>
          <w:szCs w:val="24"/>
        </w:rPr>
        <w:t>de 202</w:t>
      </w:r>
      <w:r w:rsidR="00035BFB">
        <w:rPr>
          <w:rFonts w:ascii="Times New Roman" w:hAnsi="Times New Roman" w:cs="Times New Roman"/>
          <w:sz w:val="24"/>
          <w:szCs w:val="24"/>
        </w:rPr>
        <w:t>5</w:t>
      </w:r>
      <w:r w:rsidR="00B65F79" w:rsidRPr="0071246E">
        <w:rPr>
          <w:rFonts w:ascii="Times New Roman" w:hAnsi="Times New Roman" w:cs="Times New Roman"/>
          <w:sz w:val="24"/>
          <w:szCs w:val="24"/>
        </w:rPr>
        <w:t>,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sendo concedido um prazo de 24 horas para pedidos de reconsideração que deverão ser enviados via correio eletrônico para </w:t>
      </w:r>
      <w:hyperlink r:id="rId8" w:history="1">
        <w:r w:rsidR="00EA7D31" w:rsidRPr="001D3C9E">
          <w:rPr>
            <w:rStyle w:val="Hyperlink"/>
            <w:rFonts w:ascii="Times New Roman" w:hAnsi="Times New Roman" w:cs="Times New Roman"/>
            <w:sz w:val="24"/>
            <w:szCs w:val="24"/>
          </w:rPr>
          <w:t>bolsas.ppgagr@ufsm.br</w:t>
        </w:r>
      </w:hyperlink>
      <w:r w:rsidR="00EA7D31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>com justificativa para o pedido de reconsideração. No campo “assunto” do e-mail, colocar nome completo acompanhado de “edital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seleção de candidatos a bolsas</w:t>
      </w:r>
      <w:r w:rsidR="00B65F79" w:rsidRPr="000912AE">
        <w:rPr>
          <w:rFonts w:ascii="Times New Roman" w:hAnsi="Times New Roman" w:cs="Times New Roman"/>
          <w:sz w:val="24"/>
          <w:szCs w:val="24"/>
        </w:rPr>
        <w:t>”.</w:t>
      </w:r>
    </w:p>
    <w:p w14:paraId="4489A519" w14:textId="597A1E51" w:rsidR="001850D7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1850D7" w:rsidRPr="000912AE">
        <w:rPr>
          <w:rFonts w:ascii="Times New Roman" w:hAnsi="Times New Roman" w:cs="Times New Roman"/>
          <w:sz w:val="24"/>
          <w:szCs w:val="24"/>
        </w:rPr>
        <w:t>Em caso de empate, será considerado o seguinte critério: a) maior nota no Grupo II do Anexo B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, e, mantendo o empate, dar-se-á preferência para concessão da bolsa ao candidato de idade mais elevada. </w:t>
      </w:r>
      <w:r w:rsidR="001850D7" w:rsidRPr="000912AE">
        <w:rPr>
          <w:rFonts w:ascii="Times New Roman" w:hAnsi="Times New Roman" w:cs="Times New Roman"/>
          <w:sz w:val="24"/>
          <w:szCs w:val="24"/>
        </w:rPr>
        <w:t>Os candidatos serão classificados para obtenção de cota de bolsa, assim que disponível para o PPGAGR, adequando aos critérios de seleção da ag</w:t>
      </w:r>
      <w:r w:rsidR="00E56794" w:rsidRPr="000912AE">
        <w:rPr>
          <w:rFonts w:ascii="Times New Roman" w:hAnsi="Times New Roman" w:cs="Times New Roman"/>
          <w:sz w:val="24"/>
          <w:szCs w:val="24"/>
        </w:rPr>
        <w:t>ê</w:t>
      </w:r>
      <w:r w:rsidR="001850D7" w:rsidRPr="000912AE">
        <w:rPr>
          <w:rFonts w:ascii="Times New Roman" w:hAnsi="Times New Roman" w:cs="Times New Roman"/>
          <w:sz w:val="24"/>
          <w:szCs w:val="24"/>
        </w:rPr>
        <w:t>ncia de fomento.</w:t>
      </w:r>
    </w:p>
    <w:p w14:paraId="24745215" w14:textId="77777777" w:rsidR="003858E4" w:rsidRPr="000912AE" w:rsidRDefault="003858E4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93613" w14:textId="4F9FF390" w:rsidR="0037784F" w:rsidRPr="000912AE" w:rsidRDefault="00032F37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10</w:t>
      </w:r>
      <w:r w:rsidR="00575B9C" w:rsidRPr="000912AE">
        <w:rPr>
          <w:rFonts w:ascii="Times New Roman" w:hAnsi="Times New Roman" w:cs="Times New Roman"/>
          <w:sz w:val="24"/>
          <w:szCs w:val="24"/>
        </w:rPr>
        <w:t>º -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 A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lista com a classificação final da seleção, após recursos, será homologada pelo Colegiado do PPGAGR.</w:t>
      </w:r>
    </w:p>
    <w:p w14:paraId="468EB753" w14:textId="77777777" w:rsidR="00B65F79" w:rsidRPr="000912AE" w:rsidRDefault="00B65F7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BBCE6" w14:textId="635D53D3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– Da disponibilidade de bolsas</w:t>
      </w:r>
    </w:p>
    <w:p w14:paraId="7F2AA3E9" w14:textId="77777777" w:rsidR="0037784F" w:rsidRPr="000912AE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9970" w14:textId="79E87638" w:rsidR="00CC2159" w:rsidRDefault="00575B9C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671F69">
        <w:rPr>
          <w:rFonts w:ascii="Times New Roman" w:hAnsi="Times New Roman" w:cs="Times New Roman"/>
          <w:sz w:val="24"/>
          <w:szCs w:val="24"/>
        </w:rPr>
        <w:t>1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º -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Este edital limita apenas a </w:t>
      </w:r>
      <w:r w:rsidR="0037784F" w:rsidRPr="000912AE">
        <w:rPr>
          <w:rFonts w:ascii="Times New Roman" w:hAnsi="Times New Roman" w:cs="Times New Roman"/>
          <w:sz w:val="24"/>
          <w:szCs w:val="24"/>
        </w:rPr>
        <w:t>classificação dos candidatos à bolsa</w:t>
      </w:r>
      <w:r w:rsidRPr="000912AE">
        <w:rPr>
          <w:rFonts w:ascii="Times New Roman" w:hAnsi="Times New Roman" w:cs="Times New Roman"/>
          <w:sz w:val="24"/>
          <w:szCs w:val="24"/>
        </w:rPr>
        <w:t xml:space="preserve">. Sendo a disponibilidade </w:t>
      </w:r>
      <w:r w:rsidR="00CC2159" w:rsidRPr="000912AE">
        <w:rPr>
          <w:rFonts w:ascii="Times New Roman" w:hAnsi="Times New Roman" w:cs="Times New Roman"/>
          <w:sz w:val="24"/>
          <w:szCs w:val="24"/>
        </w:rPr>
        <w:t>e implementação das mesmas, dependentes das agências de fomento.</w:t>
      </w:r>
    </w:p>
    <w:p w14:paraId="5FB7AA16" w14:textId="77777777" w:rsidR="008B6E68" w:rsidRDefault="00BA6345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BF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C55F43" w:rsidRPr="00CD7CBF">
        <w:rPr>
          <w:rFonts w:ascii="Times New Roman" w:hAnsi="Times New Roman" w:cs="Times New Roman"/>
          <w:sz w:val="24"/>
          <w:szCs w:val="24"/>
        </w:rPr>
        <w:t xml:space="preserve">A bolsa será concedida com prazo de </w:t>
      </w:r>
      <w:r w:rsidR="00F00D60" w:rsidRPr="00CD7CBF">
        <w:rPr>
          <w:rFonts w:ascii="Times New Roman" w:hAnsi="Times New Roman" w:cs="Times New Roman"/>
          <w:sz w:val="24"/>
          <w:szCs w:val="24"/>
        </w:rPr>
        <w:t xml:space="preserve">até </w:t>
      </w:r>
      <w:r w:rsidR="00C55F43" w:rsidRPr="00CD7CBF">
        <w:rPr>
          <w:rFonts w:ascii="Times New Roman" w:hAnsi="Times New Roman" w:cs="Times New Roman"/>
          <w:sz w:val="24"/>
          <w:szCs w:val="24"/>
        </w:rPr>
        <w:t>doze meses</w:t>
      </w:r>
      <w:r w:rsidR="008B6E68">
        <w:rPr>
          <w:rFonts w:ascii="Times New Roman" w:hAnsi="Times New Roman" w:cs="Times New Roman"/>
          <w:sz w:val="24"/>
          <w:szCs w:val="24"/>
        </w:rPr>
        <w:t>.</w:t>
      </w:r>
    </w:p>
    <w:p w14:paraId="241AAC8E" w14:textId="7A35397E" w:rsidR="0037784F" w:rsidRPr="00C55F43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5A9350" w14:textId="6B87B7BC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37784F" w:rsidRPr="000912AE">
        <w:rPr>
          <w:rFonts w:ascii="Times New Roman" w:hAnsi="Times New Roman" w:cs="Times New Roman"/>
          <w:sz w:val="24"/>
          <w:szCs w:val="24"/>
        </w:rPr>
        <w:t>I - Disposições gerais</w:t>
      </w:r>
    </w:p>
    <w:p w14:paraId="28882B5B" w14:textId="77777777" w:rsidR="0037784F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DC508" w14:textId="20C8CBA0" w:rsidR="00E41709" w:rsidRPr="00CD7CBF" w:rsidRDefault="00E41709" w:rsidP="00E4170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12AE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- Esta </w:t>
      </w:r>
      <w:r w:rsidRPr="00D61F76">
        <w:rPr>
          <w:rFonts w:ascii="Times New Roman" w:hAnsi="Times New Roman" w:cs="Times New Roman"/>
          <w:sz w:val="24"/>
          <w:szCs w:val="24"/>
        </w:rPr>
        <w:t xml:space="preserve">seleção será válida </w:t>
      </w:r>
      <w:r w:rsidRPr="0071246E">
        <w:rPr>
          <w:rFonts w:ascii="Times New Roman" w:hAnsi="Times New Roman" w:cs="Times New Roman"/>
          <w:sz w:val="24"/>
          <w:szCs w:val="24"/>
        </w:rPr>
        <w:t xml:space="preserve">para o período </w:t>
      </w:r>
      <w:r w:rsidRPr="003150AB">
        <w:rPr>
          <w:rFonts w:ascii="Times New Roman" w:hAnsi="Times New Roman" w:cs="Times New Roman"/>
          <w:sz w:val="24"/>
          <w:szCs w:val="24"/>
        </w:rPr>
        <w:t>de 5</w:t>
      </w:r>
      <w:r w:rsidRPr="0071246E">
        <w:rPr>
          <w:rFonts w:ascii="Times New Roman" w:hAnsi="Times New Roman" w:cs="Times New Roman"/>
          <w:sz w:val="24"/>
          <w:szCs w:val="24"/>
        </w:rPr>
        <w:t xml:space="preserve"> meses a contar da data da publicação do edital.</w:t>
      </w:r>
    </w:p>
    <w:p w14:paraId="5B9080E5" w14:textId="77777777" w:rsidR="00E41709" w:rsidRPr="000912AE" w:rsidRDefault="00E41709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57FD8" w14:textId="7C9411DC" w:rsidR="00DA672F" w:rsidRDefault="00CC2159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E41709">
        <w:rPr>
          <w:rFonts w:ascii="Times New Roman" w:hAnsi="Times New Roman" w:cs="Times New Roman"/>
          <w:sz w:val="24"/>
          <w:szCs w:val="24"/>
        </w:rPr>
        <w:t>3</w:t>
      </w:r>
      <w:r w:rsidR="0037784F" w:rsidRPr="000912AE">
        <w:rPr>
          <w:rFonts w:ascii="Times New Roman" w:hAnsi="Times New Roman" w:cs="Times New Roman"/>
          <w:sz w:val="24"/>
          <w:szCs w:val="24"/>
        </w:rPr>
        <w:t>º - Os caso</w:t>
      </w:r>
      <w:r w:rsidR="00234DB5">
        <w:rPr>
          <w:rFonts w:ascii="Times New Roman" w:hAnsi="Times New Roman" w:cs="Times New Roman"/>
          <w:sz w:val="24"/>
          <w:szCs w:val="24"/>
        </w:rPr>
        <w:t>s omissos serão deliberados pelo</w:t>
      </w:r>
      <w:bookmarkStart w:id="0" w:name="_GoBack"/>
      <w:bookmarkEnd w:id="0"/>
      <w:r w:rsidR="0037784F" w:rsidRPr="000912AE">
        <w:rPr>
          <w:rFonts w:ascii="Times New Roman" w:hAnsi="Times New Roman" w:cs="Times New Roman"/>
          <w:sz w:val="24"/>
          <w:szCs w:val="24"/>
        </w:rPr>
        <w:t xml:space="preserve"> Colegiado do PPGAGR.</w:t>
      </w:r>
    </w:p>
    <w:p w14:paraId="4CE84F92" w14:textId="77777777" w:rsidR="00AE3EB2" w:rsidRDefault="00AE3EB2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82A3" w14:textId="285D8712" w:rsidR="00AE3EB2" w:rsidRPr="00AE3EB2" w:rsidRDefault="00AE3EB2" w:rsidP="00AE3EB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B2">
        <w:rPr>
          <w:rFonts w:ascii="Times New Roman" w:hAnsi="Times New Roman" w:cs="Times New Roman"/>
          <w:sz w:val="24"/>
          <w:szCs w:val="24"/>
        </w:rPr>
        <w:t xml:space="preserve">Palmeira das Missões (RS), </w:t>
      </w:r>
      <w:r w:rsidR="00446192">
        <w:rPr>
          <w:rFonts w:ascii="Times New Roman" w:hAnsi="Times New Roman" w:cs="Times New Roman"/>
          <w:sz w:val="24"/>
          <w:szCs w:val="24"/>
        </w:rPr>
        <w:t>07 de março</w:t>
      </w:r>
      <w:r w:rsidR="009F7FFB">
        <w:rPr>
          <w:rFonts w:ascii="Times New Roman" w:hAnsi="Times New Roman" w:cs="Times New Roman"/>
          <w:sz w:val="24"/>
          <w:szCs w:val="24"/>
        </w:rPr>
        <w:t xml:space="preserve"> </w:t>
      </w:r>
      <w:r w:rsidRPr="00AE3EB2">
        <w:rPr>
          <w:rFonts w:ascii="Times New Roman" w:hAnsi="Times New Roman" w:cs="Times New Roman"/>
          <w:sz w:val="24"/>
          <w:szCs w:val="24"/>
        </w:rPr>
        <w:t>de 202</w:t>
      </w:r>
      <w:r w:rsidR="00035BFB">
        <w:rPr>
          <w:rFonts w:ascii="Times New Roman" w:hAnsi="Times New Roman" w:cs="Times New Roman"/>
          <w:sz w:val="24"/>
          <w:szCs w:val="24"/>
        </w:rPr>
        <w:t>5</w:t>
      </w:r>
      <w:r w:rsidRPr="00AE3EB2">
        <w:rPr>
          <w:rFonts w:ascii="Times New Roman" w:hAnsi="Times New Roman" w:cs="Times New Roman"/>
          <w:sz w:val="24"/>
          <w:szCs w:val="24"/>
        </w:rPr>
        <w:t>.</w:t>
      </w:r>
    </w:p>
    <w:p w14:paraId="07E6431C" w14:textId="77777777" w:rsidR="00DA672F" w:rsidRPr="00AE3EB2" w:rsidRDefault="00DA672F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9A1D6" w14:textId="77777777" w:rsidR="005C6D62" w:rsidRPr="00AE3EB2" w:rsidRDefault="005C6D62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5C6D62" w:rsidRPr="00AE3EB2" w:rsidSect="00AE3EB2">
          <w:headerReference w:type="default" r:id="rId9"/>
          <w:footerReference w:type="default" r:id="rId10"/>
          <w:headerReference w:type="first" r:id="rId11"/>
          <w:pgSz w:w="11906" w:h="16838"/>
          <w:pgMar w:top="1440" w:right="1080" w:bottom="1440" w:left="1080" w:header="720" w:footer="709" w:gutter="0"/>
          <w:cols w:space="720"/>
          <w:titlePg/>
          <w:docGrid w:linePitch="299"/>
        </w:sectPr>
      </w:pPr>
    </w:p>
    <w:p w14:paraId="37A84BED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A33B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2E775" w14:textId="5E8DB3DA" w:rsidR="00226F0D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A</w:t>
      </w:r>
      <w:r w:rsidR="00226F0D" w:rsidRPr="000912AE">
        <w:rPr>
          <w:rFonts w:ascii="Times New Roman" w:hAnsi="Times New Roman" w:cs="Times New Roman"/>
          <w:b/>
          <w:sz w:val="24"/>
          <w:szCs w:val="24"/>
        </w:rPr>
        <w:t>NEXO A</w:t>
      </w:r>
    </w:p>
    <w:p w14:paraId="2702814F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8333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10AA7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2B316" w14:textId="6BA03001" w:rsidR="00226F0D" w:rsidRPr="00AE3EB2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EB2">
        <w:rPr>
          <w:rFonts w:ascii="Times New Roman" w:hAnsi="Times New Roman" w:cs="Times New Roman"/>
          <w:b/>
          <w:sz w:val="32"/>
          <w:szCs w:val="32"/>
        </w:rPr>
        <w:t>Of</w:t>
      </w:r>
      <w:r w:rsidR="00B532AD" w:rsidRPr="00AE3EB2">
        <w:rPr>
          <w:rFonts w:ascii="Times New Roman" w:hAnsi="Times New Roman" w:cs="Times New Roman"/>
          <w:b/>
          <w:sz w:val="32"/>
          <w:szCs w:val="32"/>
        </w:rPr>
        <w:t>í</w:t>
      </w:r>
      <w:r w:rsidRPr="00AE3EB2">
        <w:rPr>
          <w:rFonts w:ascii="Times New Roman" w:hAnsi="Times New Roman" w:cs="Times New Roman"/>
          <w:b/>
          <w:sz w:val="32"/>
          <w:szCs w:val="32"/>
        </w:rPr>
        <w:t>cio</w:t>
      </w:r>
    </w:p>
    <w:p w14:paraId="69B643B0" w14:textId="77777777" w:rsidR="00032F37" w:rsidRPr="000912AE" w:rsidRDefault="00032F37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5F00" w14:textId="77777777" w:rsidR="00226F0D" w:rsidRPr="000912AE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4AA5" w14:textId="0E1450C8" w:rsidR="00A758C5" w:rsidRDefault="00A758C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Eu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AE3EB2">
        <w:rPr>
          <w:rFonts w:ascii="Times New Roman" w:hAnsi="Times New Roman" w:cs="Times New Roman"/>
          <w:sz w:val="24"/>
          <w:szCs w:val="24"/>
        </w:rPr>
        <w:t xml:space="preserve">matrícula nº ____________________,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estou ciente dos requisitos </w:t>
      </w:r>
      <w:r w:rsidR="00DA672F" w:rsidRPr="000912AE">
        <w:rPr>
          <w:rFonts w:ascii="Times New Roman" w:hAnsi="Times New Roman" w:cs="Times New Roman"/>
          <w:sz w:val="24"/>
          <w:szCs w:val="24"/>
        </w:rPr>
        <w:t>exigido</w:t>
      </w:r>
      <w:r w:rsidRPr="000912AE">
        <w:rPr>
          <w:rFonts w:ascii="Times New Roman" w:hAnsi="Times New Roman" w:cs="Times New Roman"/>
          <w:sz w:val="24"/>
          <w:szCs w:val="24"/>
        </w:rPr>
        <w:t>s pelas agências de fomento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para concessão de bolsas</w:t>
      </w:r>
      <w:r w:rsidR="00032F37" w:rsidRPr="000912AE">
        <w:rPr>
          <w:rFonts w:ascii="Times New Roman" w:hAnsi="Times New Roman" w:cs="Times New Roman"/>
          <w:sz w:val="24"/>
          <w:szCs w:val="24"/>
        </w:rPr>
        <w:t>, constantes no Artigo 5º, inciso I do Edital de Seleção de Candidatos a Bolsas do PPGAGR 00</w:t>
      </w:r>
      <w:r w:rsidR="007F2787">
        <w:rPr>
          <w:rFonts w:ascii="Times New Roman" w:hAnsi="Times New Roman" w:cs="Times New Roman"/>
          <w:sz w:val="24"/>
          <w:szCs w:val="24"/>
        </w:rPr>
        <w:t>1</w:t>
      </w:r>
      <w:r w:rsidR="00032F37" w:rsidRPr="000912AE">
        <w:rPr>
          <w:rFonts w:ascii="Times New Roman" w:hAnsi="Times New Roman" w:cs="Times New Roman"/>
          <w:sz w:val="24"/>
          <w:szCs w:val="24"/>
        </w:rPr>
        <w:t>/202</w:t>
      </w:r>
      <w:r w:rsidR="007F2787">
        <w:rPr>
          <w:rFonts w:ascii="Times New Roman" w:hAnsi="Times New Roman" w:cs="Times New Roman"/>
          <w:sz w:val="24"/>
          <w:szCs w:val="24"/>
        </w:rPr>
        <w:t>5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e</w:t>
      </w:r>
      <w:r w:rsidR="00032F37" w:rsidRPr="000912AE">
        <w:rPr>
          <w:rFonts w:ascii="Times New Roman" w:hAnsi="Times New Roman" w:cs="Times New Roman"/>
          <w:sz w:val="24"/>
          <w:szCs w:val="24"/>
        </w:rPr>
        <w:t>,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me responsabilizo em atendê-los caso seja selecionado</w:t>
      </w:r>
      <w:r w:rsidR="00032F37" w:rsidRPr="000912AE">
        <w:rPr>
          <w:rFonts w:ascii="Times New Roman" w:hAnsi="Times New Roman" w:cs="Times New Roman"/>
          <w:sz w:val="24"/>
          <w:szCs w:val="24"/>
        </w:rPr>
        <w:t xml:space="preserve">, no momento da implementação da bolsa. </w:t>
      </w:r>
    </w:p>
    <w:p w14:paraId="00F08A6B" w14:textId="77777777" w:rsidR="009F7FFB" w:rsidRDefault="009F7FFB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C23CF" w14:textId="71DD42B9" w:rsidR="008D3975" w:rsidRPr="000912AE" w:rsidRDefault="008D397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mesma forma, </w:t>
      </w:r>
      <w:r w:rsidR="009F7FFB" w:rsidRPr="009F7FFB">
        <w:rPr>
          <w:rFonts w:ascii="Times New Roman" w:hAnsi="Times New Roman" w:cs="Times New Roman"/>
          <w:sz w:val="24"/>
          <w:szCs w:val="24"/>
        </w:rPr>
        <w:t>declar</w:t>
      </w:r>
      <w:r w:rsidR="009F7FFB">
        <w:rPr>
          <w:rFonts w:ascii="Times New Roman" w:hAnsi="Times New Roman" w:cs="Times New Roman"/>
          <w:sz w:val="24"/>
          <w:szCs w:val="24"/>
        </w:rPr>
        <w:t>o que se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exercer ou não atividade remunerada ou receber outros rendimentos durante o período da bolsa, </w:t>
      </w:r>
      <w:r w:rsidR="009F7FFB">
        <w:rPr>
          <w:rFonts w:ascii="Times New Roman" w:hAnsi="Times New Roman" w:cs="Times New Roman"/>
          <w:sz w:val="24"/>
          <w:szCs w:val="24"/>
        </w:rPr>
        <w:t xml:space="preserve">me </w:t>
      </w:r>
      <w:r w:rsidR="009F7FFB" w:rsidRPr="009F7FFB">
        <w:rPr>
          <w:rFonts w:ascii="Times New Roman" w:hAnsi="Times New Roman" w:cs="Times New Roman"/>
          <w:sz w:val="24"/>
          <w:szCs w:val="24"/>
        </w:rPr>
        <w:t>compromet</w:t>
      </w:r>
      <w:r w:rsidR="009F7FFB">
        <w:rPr>
          <w:rFonts w:ascii="Times New Roman" w:hAnsi="Times New Roman" w:cs="Times New Roman"/>
          <w:sz w:val="24"/>
          <w:szCs w:val="24"/>
        </w:rPr>
        <w:t>o em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atualizar imediatamente essa informação caso ocorra alguma alteração.</w:t>
      </w:r>
    </w:p>
    <w:p w14:paraId="30EB67B2" w14:textId="77777777" w:rsidR="00A758C5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5A6E5" w14:textId="77777777" w:rsidR="009F7FFB" w:rsidRPr="000912AE" w:rsidRDefault="009F7FFB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5E3A4" w14:textId="77777777" w:rsidR="00A758C5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63F30" w14:textId="1C8ECE17" w:rsidR="00226F0D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8514DC" w14:textId="7C35D138" w:rsidR="00AE3EB2" w:rsidRPr="000912AE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(Assinatura)</w:t>
      </w:r>
    </w:p>
    <w:p w14:paraId="4B1CED13" w14:textId="77777777" w:rsidR="00032F37" w:rsidRPr="000912AE" w:rsidRDefault="00032F37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23B33E" w14:textId="77777777" w:rsidR="005C6D62" w:rsidRPr="000912AE" w:rsidRDefault="005C6D62" w:rsidP="00CC215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C6D62" w:rsidRPr="000912AE" w:rsidSect="005C6D62">
          <w:pgSz w:w="11906" w:h="16838"/>
          <w:pgMar w:top="1701" w:right="1134" w:bottom="1134" w:left="1701" w:header="720" w:footer="709" w:gutter="0"/>
          <w:cols w:space="720"/>
          <w:titlePg/>
          <w:docGrid w:linePitch="299"/>
        </w:sectPr>
      </w:pPr>
    </w:p>
    <w:p w14:paraId="12A5C693" w14:textId="2D16EA35" w:rsidR="00CC2159" w:rsidRPr="000912AE" w:rsidRDefault="00226F0D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  <w:r w:rsidR="00CC2159" w:rsidRPr="000912A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C2159" w:rsidRPr="000912AE">
        <w:rPr>
          <w:rFonts w:ascii="Times New Roman" w:hAnsi="Times New Roman" w:cs="Times New Roman"/>
          <w:sz w:val="24"/>
          <w:szCs w:val="24"/>
        </w:rPr>
        <w:t>Tabela de pontuação para fins de classificação de candidatos</w:t>
      </w:r>
    </w:p>
    <w:p w14:paraId="161E404E" w14:textId="77777777" w:rsidR="005C6D62" w:rsidRPr="000912AE" w:rsidRDefault="005C6D62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5B583" w14:textId="77777777" w:rsidR="005A685C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Nome completo: ________________________________________________________ </w:t>
      </w:r>
    </w:p>
    <w:p w14:paraId="563CE471" w14:textId="77777777" w:rsidR="00AF03D3" w:rsidRPr="000912AE" w:rsidRDefault="00AF03D3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643D" w14:textId="77777777" w:rsidR="000F36C5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Orientador: ____________________________________________________________</w:t>
      </w:r>
    </w:p>
    <w:p w14:paraId="52C5864F" w14:textId="77777777" w:rsidR="008D145F" w:rsidRPr="000912AE" w:rsidRDefault="008D145F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6244"/>
        <w:gridCol w:w="1552"/>
        <w:gridCol w:w="709"/>
        <w:gridCol w:w="567"/>
        <w:gridCol w:w="567"/>
      </w:tblGrid>
      <w:tr w:rsidR="00A5694C" w:rsidRPr="00B532AD" w14:paraId="0C9B6D71" w14:textId="77777777" w:rsidTr="00AE3EB2">
        <w:trPr>
          <w:cantSplit/>
          <w:trHeight w:val="14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1A7EFB74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extDirection w:val="btLr"/>
            <w:vAlign w:val="center"/>
          </w:tcPr>
          <w:p w14:paraId="14814D3C" w14:textId="77777777" w:rsidR="00A5694C" w:rsidRPr="00B532AD" w:rsidRDefault="00A5694C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7CC433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REQUISITO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7FA45B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BD10A0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0D79A52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0EC09186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PONTOS</w:t>
            </w:r>
          </w:p>
        </w:tc>
      </w:tr>
      <w:tr w:rsidR="00F834BD" w:rsidRPr="00B532AD" w14:paraId="59722D2D" w14:textId="77777777" w:rsidTr="00AE3EB2">
        <w:trPr>
          <w:cantSplit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94E46" w14:textId="0E80D0DA" w:rsidR="00F834B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 - Atividades Profissionais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2BF" w14:textId="31C5ABA4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66F86" w14:textId="6F778FDC" w:rsidR="00F834BD" w:rsidRPr="00B532AD" w:rsidRDefault="00F834BD" w:rsidP="00F834B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>- Docência em nível superior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1BC2" w14:textId="3077A826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D29E2A" w14:textId="3E0104D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0AB667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048514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23530D5A" w14:textId="77777777" w:rsidTr="00AF03D3">
        <w:trPr>
          <w:cantSplit/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BCEAF7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95" w14:textId="07568BBF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4CF94" w14:textId="58D6D6D1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- Docência em nível médio ou profissionalizante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C2686" w14:textId="6ADE7C62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EC0A4" w14:textId="3CA3B446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124E1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08248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44001988" w14:textId="77777777" w:rsidTr="00AF03D3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2AC7C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43" w14:textId="1E3BD7B6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C43250" w14:textId="47A7EC46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Experiência Profissional - Experiência profissional – serviço privado ou público na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Área de Concentração do PPGAGR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B2D2E" w14:textId="7456AFD0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1434E" w14:textId="6F47C90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00272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A93AC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2D2D" w:rsidRPr="00B532AD" w14:paraId="4C30BD7B" w14:textId="77777777" w:rsidTr="00AE3EB2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14:paraId="41C23E86" w14:textId="502BC6C4" w:rsidR="00C42D2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2D2D" w:rsidRPr="00B532AD">
              <w:rPr>
                <w:rFonts w:asciiTheme="minorHAnsi" w:hAnsiTheme="minorHAnsi" w:cstheme="minorHAnsi"/>
                <w:sz w:val="20"/>
                <w:szCs w:val="20"/>
              </w:rPr>
              <w:t>Produção Científica/Intelectual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68A" w14:textId="6FB8017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18080" w14:textId="708A4591" w:rsidR="00C42D2D" w:rsidRPr="00B532AD" w:rsidRDefault="00575A3F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A1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B6559" w14:textId="15B27243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BDFAC" w14:textId="63D581E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A93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98E9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370B6E2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4E1E41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A80" w14:textId="011CA379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912A8" w14:textId="09C135B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A2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D8EEB" w14:textId="79D63F57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0D00B" w14:textId="58581B85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A2DC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C22A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407BF70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C8E0BF6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9E2" w14:textId="42B814D3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0BA98" w14:textId="7F3298A6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30222" w14:textId="5E181131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59812" w14:textId="4724AB50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7D83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F4CA4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E4A0C41" w14:textId="77777777" w:rsidTr="00AE3EB2">
        <w:trPr>
          <w:trHeight w:val="54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EC1DF3A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9AD" w14:textId="2B03C18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D4104" w14:textId="640E5AAC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A4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3EEA6" w14:textId="451F6C28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738FC" w14:textId="64CCE86A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1FDDB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D847A0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ABF8CF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9C4C599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F6" w14:textId="4A23A23F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B31DD" w14:textId="07212C12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4E0C5" w14:textId="47ED0362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FDE93" w14:textId="23FD07DF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A94A8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5B00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66EC913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90641B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5D" w14:textId="541414B1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179CE" w14:textId="237C2330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AB8B0" w14:textId="3D582E7D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C2483" w14:textId="3D23B5E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170B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DB5A9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75AFFC6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24859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C38" w14:textId="216AA0EC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F5E33" w14:textId="06BAF8B9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DAAA9" w14:textId="3AF6D266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F0F5" w14:textId="1E071C9E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0BF7F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F3277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9D8108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55363A9C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BCC" w14:textId="587739C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574E2" w14:textId="51CE095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B1B86D" w14:textId="352402AE" w:rsidR="00AF03D3" w:rsidRPr="00B532AD" w:rsidRDefault="00AF03D3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CFB86" w14:textId="0A23704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A19ED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14F32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FE3038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B741C2A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28D" w14:textId="46EB549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22879" w14:textId="6FCC35DC" w:rsidR="00AF03D3" w:rsidRPr="0071246E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 C ou sem </w:t>
            </w:r>
            <w:proofErr w:type="spellStart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78E36" w14:textId="0CB9F555" w:rsidR="00AF03D3" w:rsidRPr="00B532AD" w:rsidRDefault="00AF03D3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E164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788CF" w14:textId="0E25670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822D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DBAC6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8B93FB2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387074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353" w14:textId="2E2D54B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098142" w14:textId="703DC41B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Livro Publicado (Editora Universitária)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08D1A" w14:textId="0C993DC4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220D45" w14:textId="6DE348B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3B60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C147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75BE7F4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4065C3B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AF3" w14:textId="2417FE91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CFBC1C" w14:textId="40FBD777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Livro Publicado (Editora Comercial)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0643A" w14:textId="1885D948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1C7AE" w14:textId="61ED6BF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64A6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15CB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C78FCE6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1004E7AD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F7B" w14:textId="0D9C114B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AFE09" w14:textId="5901D71D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Capítulos de Livro Publicado (Editora Universitária)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07CA1" w14:textId="36A64D60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1,5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BA12C3" w14:textId="24F32D8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EC0B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432A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2C0BFDF6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1184F42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C1B" w14:textId="5E35057E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E6BF07" w14:textId="19FFBE7A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Capítulos de Livro Publicado (Editora Comercial)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B3382" w14:textId="033B1A14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,5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3AC09" w14:textId="0D6416E2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BBCC0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BF4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522B9F6" w14:textId="77777777" w:rsidTr="00AE3EB2">
        <w:trPr>
          <w:trHeight w:val="160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B06B17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5D0" w14:textId="134B97B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2BF66" w14:textId="32E66D60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Artigo completo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586CC" w14:textId="47B03467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0F24F" w14:textId="4F4A5F7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CB55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DF6839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B129FB6" w14:textId="77777777" w:rsidTr="00AE3EB2">
        <w:trPr>
          <w:trHeight w:val="175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2044B9C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5F7" w14:textId="22B56116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3C312" w14:textId="64DB7BDC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Resumos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F682C" w14:textId="4DD71C3F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0,25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resumo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C49B5" w14:textId="733D675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489E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B6B5D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ADA6CDF" w14:textId="77777777" w:rsidTr="00AF03D3">
        <w:trPr>
          <w:cantSplit/>
          <w:trHeight w:val="4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63D39" w14:textId="346DA6A1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III- Formação Complementar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EA1" w14:textId="7091122C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D680C" w14:textId="700D1645" w:rsidR="00E41709" w:rsidRPr="00B532AD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oral de artigo.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D5B05" w14:textId="27550273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98D4F" w14:textId="034BAC5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ED5E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106B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7064B4EB" w14:textId="77777777" w:rsidTr="00AF03D3">
        <w:trPr>
          <w:cantSplit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8F862D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3B0" w14:textId="1EEDBBF8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F0846" w14:textId="76CF2C15" w:rsidR="00E41709" w:rsidRPr="00B532AD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de pôster.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7D4E40" w14:textId="091ECEFD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0,1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2FF1F3" w14:textId="7DF7636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1C52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4524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0F9E929" w14:textId="77777777" w:rsidTr="00AE3EB2">
        <w:trPr>
          <w:cantSplit/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7DA0BE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F28" w14:textId="3191D586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6C4C0" w14:textId="4B073F1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projetos de pesquisa, extensão, ensino ou monitoria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6BB76" w14:textId="16AE412E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2832B" w14:textId="36073E5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EF8A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5744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5E1D047" w14:textId="77777777" w:rsidTr="00AE3EB2">
        <w:trPr>
          <w:cantSplit/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729400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021" w14:textId="23B3FD38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A0A71" w14:textId="07D4C1E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comissão organizadora de evento.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F83B0" w14:textId="4EEEF45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F3D8" w14:textId="40203639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67784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3D8D2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3130557" w14:textId="77777777" w:rsidTr="00AF03D3">
        <w:trPr>
          <w:cantSplit/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FFDB0E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C8388D1" w14:textId="13DB3F1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4A6E0" w14:textId="26742A6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Orientações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2970C" w14:textId="2ECCFE4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0,75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97FA1" w14:textId="0943ADE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F5E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3F536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5B6D9FB" w14:textId="77777777" w:rsidTr="00AF03D3">
        <w:trPr>
          <w:cantSplit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C0A3A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853680E" w14:textId="06EDB1D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BBCDF" w14:textId="2D98CCD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Participação de banca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9A469" w14:textId="0473550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50B1D" w14:textId="5791CCC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82F80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324C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719FA0F" w14:textId="77777777" w:rsidTr="00AE3EB2">
        <w:trPr>
          <w:cantSplit/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55D67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6D35D9" w14:textId="7B49975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7A238" w14:textId="5B53DC9B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Trabalhos técnicos, apostilas didáticas e boletins técnicos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716C2" w14:textId="59F6CC89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trabalho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0F734" w14:textId="6C1196B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860D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878A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15B46A1" w14:textId="77777777" w:rsidTr="00AE3EB2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9AE54B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5B51E7" w14:textId="1D470A3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1D4B9" w14:textId="6D38162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Artigos em jornais ou revistas de caráter não científico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A93D3" w14:textId="79CF900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75DE98" w14:textId="2AD4E9C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937FF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6161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4FCA220" w14:textId="77777777" w:rsidTr="00AE3EB2">
        <w:trPr>
          <w:cantSplit/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B15E23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7541C6" w14:textId="2F3744E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939B2" w14:textId="2785B68A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Representação em órgãos colegiados ou conselhos acadêmicos com comprovação emitida por IES.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749BE" w14:textId="6D452F8C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4BCF6" w14:textId="123DF962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2196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4B3A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E9BB443" w14:textId="77777777" w:rsidTr="00AE3EB2">
        <w:trPr>
          <w:cantSplit/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E46FA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9C4531" w14:textId="6682A436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7D3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73561" w14:textId="0A774DD0" w:rsidR="00E41709" w:rsidRPr="00B532AD" w:rsidRDefault="00A705AC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Ministrar cursos </w:t>
            </w:r>
            <w:r w:rsidR="00E41709" w:rsidRPr="00B532AD">
              <w:rPr>
                <w:rFonts w:asciiTheme="minorHAnsi" w:hAnsiTheme="minorHAnsi" w:cstheme="minorHAnsi"/>
                <w:sz w:val="20"/>
                <w:szCs w:val="20"/>
              </w:rPr>
              <w:t>com até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79625" w14:textId="62F81D7B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7BCFD" w14:textId="638FF3F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A34EB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CA5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39F401D" w14:textId="77777777" w:rsidTr="00AE3EB2">
        <w:trPr>
          <w:cantSplit/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5F58D0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2DF01AC" w14:textId="3D1A88EA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002B8" w14:textId="2FE7AE68" w:rsidR="00E41709" w:rsidRPr="00B532AD" w:rsidRDefault="00A705AC" w:rsidP="00A705AC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Ministrar cursos</w:t>
            </w:r>
            <w:r w:rsidR="00E41709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 mais de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52184" w14:textId="2C9B6813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0,3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3822C" w14:textId="60F4693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594D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B1707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23138FC2" w14:textId="77777777" w:rsidTr="00AE3EB2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6B577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407ACFA" w14:textId="6267302C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3BB81" w14:textId="2D866FFF" w:rsidR="00E41709" w:rsidRPr="00143B88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Agronegócios reconhecida pelo MEC.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CFEAF" w14:textId="3160CF2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3499A" w14:textId="6E58748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B847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5BC3F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7740435" w14:textId="77777777" w:rsidTr="00AE3EB2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7EDB45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DAEBF14" w14:textId="008FC898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55A61" w14:textId="19835FBB" w:rsidR="00E41709" w:rsidRPr="00143B88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outras áreas afins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8F53B" w14:textId="5E5B7B1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4C8E7" w14:textId="2FF5D69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C120B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1ED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31B376E" w14:textId="77777777" w:rsidTr="00AE3EB2">
        <w:trPr>
          <w:cantSplit/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extDirection w:val="btLr"/>
          </w:tcPr>
          <w:p w14:paraId="58D2154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E87558F" w14:textId="7A130ACC" w:rsidR="00E41709" w:rsidRPr="00B532AD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9FFB9" w14:textId="6EB40B21" w:rsidR="00E41709" w:rsidRPr="00143B88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Premiações em pesquisa, ensino e extensão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465ED" w14:textId="4FEFD5E0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prêmio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7098A" w14:textId="3EECDFC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5E82C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8AF56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72BB" w:rsidRPr="00B532AD" w14:paraId="03B046F1" w14:textId="77777777" w:rsidTr="00AE3EB2">
        <w:trPr>
          <w:cantSplit/>
          <w:trHeight w:val="210"/>
        </w:trPr>
        <w:tc>
          <w:tcPr>
            <w:tcW w:w="567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extDirection w:val="btLr"/>
          </w:tcPr>
          <w:p w14:paraId="415D1AFC" w14:textId="77777777" w:rsidR="00A772BB" w:rsidRPr="00B532AD" w:rsidRDefault="00A772BB" w:rsidP="00E41709">
            <w:pPr>
              <w:pStyle w:val="Standard"/>
              <w:spacing w:after="0" w:line="240" w:lineRule="auto"/>
              <w:ind w:left="113" w:right="1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E10679" w14:textId="6AB8A3AD" w:rsidR="00A772BB" w:rsidRPr="00EA7D31" w:rsidRDefault="00EA7D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7D31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20A06" w14:textId="620BA051" w:rsidR="00A772BB" w:rsidRPr="00EA7D31" w:rsidRDefault="00A772BB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7D31">
              <w:rPr>
                <w:rFonts w:asciiTheme="minorHAnsi" w:hAnsiTheme="minorHAnsi" w:cstheme="minorHAnsi"/>
                <w:sz w:val="20"/>
                <w:szCs w:val="20"/>
              </w:rPr>
              <w:t>Palestras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77F9E" w14:textId="5B4CC637" w:rsidR="00A772BB" w:rsidRPr="00B532AD" w:rsidRDefault="009722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 por 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7988E" w14:textId="3B9FA3C4" w:rsidR="00A772BB" w:rsidRPr="00B532AD" w:rsidRDefault="00972231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4565A" w14:textId="77777777" w:rsidR="00A772BB" w:rsidRPr="00B532AD" w:rsidRDefault="00A772BB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1A193" w14:textId="77777777" w:rsidR="00A772BB" w:rsidRPr="00B532AD" w:rsidRDefault="00A772BB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10B085F" w14:textId="77777777" w:rsidTr="00AE3EB2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418B8" w14:textId="6CCCFE93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TOTAL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50CDC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5382F" w14:textId="3B653C26" w:rsidR="00CC2159" w:rsidRPr="0031053C" w:rsidRDefault="00CC2159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53C">
        <w:rPr>
          <w:rFonts w:ascii="Times New Roman" w:hAnsi="Times New Roman" w:cs="Times New Roman"/>
          <w:sz w:val="24"/>
          <w:szCs w:val="24"/>
        </w:rPr>
        <w:t>ATENÇÃO</w:t>
      </w:r>
      <w:r w:rsidR="00143B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D91C3F" w14:textId="225B314E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fins de preenchimento na tabela, considerar apenas o</w:t>
      </w:r>
      <w:r w:rsidR="00F60F06">
        <w:rPr>
          <w:rFonts w:ascii="Times New Roman" w:hAnsi="Times New Roman" w:cs="Times New Roman"/>
          <w:sz w:val="24"/>
          <w:szCs w:val="24"/>
        </w:rPr>
        <w:t>s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ano</w:t>
      </w:r>
      <w:r w:rsidR="00F60F06">
        <w:rPr>
          <w:rFonts w:ascii="Times New Roman" w:hAnsi="Times New Roman" w:cs="Times New Roman"/>
          <w:sz w:val="24"/>
          <w:szCs w:val="24"/>
        </w:rPr>
        <w:t>s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de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</w:t>
      </w:r>
      <w:r w:rsidR="00EB500A">
        <w:rPr>
          <w:rFonts w:ascii="Times New Roman" w:hAnsi="Times New Roman" w:cs="Times New Roman"/>
          <w:sz w:val="24"/>
          <w:szCs w:val="24"/>
        </w:rPr>
        <w:t xml:space="preserve">2020, </w:t>
      </w:r>
      <w:r w:rsidR="00D614CF">
        <w:rPr>
          <w:rFonts w:ascii="Times New Roman" w:hAnsi="Times New Roman" w:cs="Times New Roman"/>
          <w:sz w:val="24"/>
          <w:szCs w:val="24"/>
        </w:rPr>
        <w:t xml:space="preserve">2021, </w:t>
      </w:r>
      <w:r w:rsidR="007F2787">
        <w:rPr>
          <w:rFonts w:ascii="Times New Roman" w:hAnsi="Times New Roman" w:cs="Times New Roman"/>
          <w:sz w:val="24"/>
          <w:szCs w:val="24"/>
        </w:rPr>
        <w:t>2022, 2023,</w:t>
      </w:r>
      <w:r w:rsidR="00F60F06">
        <w:rPr>
          <w:rFonts w:ascii="Times New Roman" w:hAnsi="Times New Roman" w:cs="Times New Roman"/>
          <w:sz w:val="24"/>
          <w:szCs w:val="24"/>
        </w:rPr>
        <w:t xml:space="preserve"> </w:t>
      </w:r>
      <w:r w:rsidR="00534C62">
        <w:rPr>
          <w:rFonts w:ascii="Times New Roman" w:hAnsi="Times New Roman" w:cs="Times New Roman"/>
          <w:sz w:val="24"/>
          <w:szCs w:val="24"/>
        </w:rPr>
        <w:t>2024</w:t>
      </w:r>
      <w:r w:rsidR="007F2787">
        <w:rPr>
          <w:rFonts w:ascii="Times New Roman" w:hAnsi="Times New Roman" w:cs="Times New Roman"/>
          <w:sz w:val="24"/>
          <w:szCs w:val="24"/>
        </w:rPr>
        <w:t xml:space="preserve"> e 2025,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salvo quando especificado outro período na tabela.</w:t>
      </w:r>
    </w:p>
    <w:p w14:paraId="7E07CA45" w14:textId="35C15C11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A produção diz respeito à área do PPGAGR junto à CAPES: Interdisciplinar</w:t>
      </w:r>
    </w:p>
    <w:p w14:paraId="0BE7A3C5" w14:textId="55F5BEFB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Artigos que não se classificam na área, serão considerados sem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>.</w:t>
      </w:r>
    </w:p>
    <w:p w14:paraId="68DBE020" w14:textId="1690CB24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 xml:space="preserve"> para classificação é o vigente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Quadriênio 201</w:t>
      </w:r>
      <w:r w:rsidR="00AF03D3">
        <w:rPr>
          <w:rFonts w:ascii="Times New Roman" w:hAnsi="Times New Roman" w:cs="Times New Roman"/>
          <w:sz w:val="24"/>
          <w:szCs w:val="24"/>
        </w:rPr>
        <w:t>7</w:t>
      </w:r>
      <w:r w:rsidR="00A758C5" w:rsidRPr="0031053C">
        <w:rPr>
          <w:rFonts w:ascii="Times New Roman" w:hAnsi="Times New Roman" w:cs="Times New Roman"/>
          <w:sz w:val="24"/>
          <w:szCs w:val="24"/>
        </w:rPr>
        <w:t>-20</w:t>
      </w:r>
      <w:r w:rsidR="00AF03D3">
        <w:rPr>
          <w:rFonts w:ascii="Times New Roman" w:hAnsi="Times New Roman" w:cs="Times New Roman"/>
          <w:sz w:val="24"/>
          <w:szCs w:val="24"/>
        </w:rPr>
        <w:t>20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</w:t>
      </w:r>
      <w:r w:rsidR="00AF03D3" w:rsidRPr="00AF03D3">
        <w:rPr>
          <w:rStyle w:val="Hyperlink"/>
          <w:rFonts w:ascii="Times New Roman" w:hAnsi="Times New Roman" w:cs="Times New Roman"/>
          <w:color w:val="3367D6"/>
          <w:sz w:val="24"/>
          <w:szCs w:val="24"/>
          <w:shd w:val="clear" w:color="auto" w:fill="FFFFFF"/>
        </w:rPr>
        <w:t>https://sucupira.capes.gov.br/sucupira/public/consultas/coleta/veiculoPublicacaoQualis/listaConsultaGeralPeriodicos.jsf</w:t>
      </w:r>
    </w:p>
    <w:p w14:paraId="563223BC" w14:textId="2B0255CA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as pontuações que se refere</w:t>
      </w:r>
      <w:r w:rsidR="00A758C5" w:rsidRPr="0031053C">
        <w:rPr>
          <w:rFonts w:ascii="Times New Roman" w:hAnsi="Times New Roman" w:cs="Times New Roman"/>
          <w:sz w:val="24"/>
          <w:szCs w:val="24"/>
        </w:rPr>
        <w:t>m aos itens de 4 a 15</w:t>
      </w:r>
      <w:r w:rsidR="00CC2159" w:rsidRPr="0031053C">
        <w:rPr>
          <w:rFonts w:ascii="Times New Roman" w:hAnsi="Times New Roman" w:cs="Times New Roman"/>
          <w:sz w:val="24"/>
          <w:szCs w:val="24"/>
        </w:rPr>
        <w:t>, pontuar 10% a mais se a produção for de coautoria com professor permanente do PPGAGR.</w:t>
      </w:r>
    </w:p>
    <w:p w14:paraId="541D7E46" w14:textId="77777777" w:rsidR="00953C9D" w:rsidRPr="00B532AD" w:rsidRDefault="00953C9D" w:rsidP="001F4D6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sectPr w:rsidR="00953C9D" w:rsidRPr="00B532AD" w:rsidSect="005C6D62">
      <w:pgSz w:w="11906" w:h="16838"/>
      <w:pgMar w:top="1701" w:right="1134" w:bottom="1134" w:left="1701" w:header="720" w:footer="6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4592" w14:textId="77777777" w:rsidR="00EB5920" w:rsidRDefault="00EB5920">
      <w:r>
        <w:separator/>
      </w:r>
    </w:p>
  </w:endnote>
  <w:endnote w:type="continuationSeparator" w:id="0">
    <w:p w14:paraId="43AE1C21" w14:textId="77777777" w:rsidR="00EB5920" w:rsidRDefault="00EB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332E9" w14:textId="44AC1F38" w:rsidR="00DE07E3" w:rsidRDefault="00E031E2">
    <w:pPr>
      <w:pStyle w:val="Rodap"/>
      <w:jc w:val="right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234DB5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234DB5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B31A" w14:textId="77777777" w:rsidR="00EB5920" w:rsidRDefault="00EB5920">
      <w:r>
        <w:rPr>
          <w:color w:val="000000"/>
        </w:rPr>
        <w:separator/>
      </w:r>
    </w:p>
  </w:footnote>
  <w:footnote w:type="continuationSeparator" w:id="0">
    <w:p w14:paraId="6C84BCD0" w14:textId="77777777" w:rsidR="00EB5920" w:rsidRDefault="00EB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7910" w14:textId="6DAEE271" w:rsidR="00B532AD" w:rsidRDefault="005C6D62" w:rsidP="00B532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7875E5B9" wp14:editId="2D215216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1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2A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EF3567" wp14:editId="6382B3A9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304C6" w14:textId="77777777" w:rsidR="00B532AD" w:rsidRPr="00B532AD" w:rsidRDefault="00B532AD" w:rsidP="00B532AD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1BCACA91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4DC9DDB7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544B826E" w14:textId="77777777" w:rsidR="00B532AD" w:rsidRPr="00B532AD" w:rsidRDefault="00B532AD" w:rsidP="00B532AD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F3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-19.35pt;width:278.7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" o:allowincell="f" stroked="f">
              <v:textbox>
                <w:txbxContent>
                  <w:p w14:paraId="11B304C6" w14:textId="77777777" w:rsidR="00B532AD" w:rsidRPr="00B532AD" w:rsidRDefault="00B532AD" w:rsidP="00B532AD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1BCACA91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4DC9DDB7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544B826E" w14:textId="77777777" w:rsidR="00B532AD" w:rsidRPr="00B532AD" w:rsidRDefault="00B532AD" w:rsidP="00B532AD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 w:rsidR="00B532AD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9DD51E6" wp14:editId="1928E577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F1E69" w14:textId="6546EBD6" w:rsidR="00AE3EB2" w:rsidRDefault="00AE3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0" allowOverlap="1" wp14:anchorId="7E3CA2FB" wp14:editId="77456660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3" name="Imagem 3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755FFF" wp14:editId="7DF07B7F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8191" w14:textId="77777777" w:rsidR="00AE3EB2" w:rsidRPr="00B532AD" w:rsidRDefault="00AE3EB2" w:rsidP="00AE3EB2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04135678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74E8F54F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2817CEFD" w14:textId="77777777" w:rsidR="00AE3EB2" w:rsidRPr="00B532AD" w:rsidRDefault="00AE3EB2" w:rsidP="00AE3EB2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55F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05pt;margin-top:-19.35pt;width:278.7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" o:allowincell="f" stroked="f">
              <v:textbox>
                <w:txbxContent>
                  <w:p w14:paraId="1A4C8191" w14:textId="77777777" w:rsidR="00AE3EB2" w:rsidRPr="00B532AD" w:rsidRDefault="00AE3EB2" w:rsidP="00AE3EB2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04135678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74E8F54F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2817CEFD" w14:textId="77777777" w:rsidR="00AE3EB2" w:rsidRPr="00B532AD" w:rsidRDefault="00AE3EB2" w:rsidP="00AE3EB2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DBEAA61" wp14:editId="669B0CCC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BF4"/>
    <w:multiLevelType w:val="hybridMultilevel"/>
    <w:tmpl w:val="AB080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658"/>
    <w:multiLevelType w:val="hybridMultilevel"/>
    <w:tmpl w:val="E6D8AEB0"/>
    <w:lvl w:ilvl="0" w:tplc="4F9A3594">
      <w:start w:val="1"/>
      <w:numFmt w:val="upperRoman"/>
      <w:lvlText w:val="%1-"/>
      <w:lvlJc w:val="left"/>
      <w:pPr>
        <w:ind w:left="833" w:hanging="72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8ED259C"/>
    <w:multiLevelType w:val="multilevel"/>
    <w:tmpl w:val="3A52D66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6544E7C"/>
    <w:multiLevelType w:val="hybridMultilevel"/>
    <w:tmpl w:val="1424FFC2"/>
    <w:lvl w:ilvl="0" w:tplc="536CD97C">
      <w:start w:val="1"/>
      <w:numFmt w:val="upperRoman"/>
      <w:lvlText w:val="%1-"/>
      <w:lvlJc w:val="left"/>
      <w:pPr>
        <w:ind w:left="8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D"/>
    <w:rsid w:val="00002667"/>
    <w:rsid w:val="00003A7A"/>
    <w:rsid w:val="00011CA0"/>
    <w:rsid w:val="00032F37"/>
    <w:rsid w:val="00035BFB"/>
    <w:rsid w:val="0005556D"/>
    <w:rsid w:val="000632FB"/>
    <w:rsid w:val="000912AE"/>
    <w:rsid w:val="00094A4D"/>
    <w:rsid w:val="000A530B"/>
    <w:rsid w:val="000C2ACA"/>
    <w:rsid w:val="000D5E3D"/>
    <w:rsid w:val="000F36C5"/>
    <w:rsid w:val="0010787E"/>
    <w:rsid w:val="00132289"/>
    <w:rsid w:val="00143B88"/>
    <w:rsid w:val="00167E2D"/>
    <w:rsid w:val="001850D7"/>
    <w:rsid w:val="0019346F"/>
    <w:rsid w:val="001A2EF9"/>
    <w:rsid w:val="001A4FAF"/>
    <w:rsid w:val="001F4D6B"/>
    <w:rsid w:val="002109E9"/>
    <w:rsid w:val="00226F0D"/>
    <w:rsid w:val="0022704C"/>
    <w:rsid w:val="00234DB5"/>
    <w:rsid w:val="0023697B"/>
    <w:rsid w:val="00236F25"/>
    <w:rsid w:val="00244BAD"/>
    <w:rsid w:val="00267D55"/>
    <w:rsid w:val="00290A5B"/>
    <w:rsid w:val="002D3C3E"/>
    <w:rsid w:val="002E7243"/>
    <w:rsid w:val="00302AA9"/>
    <w:rsid w:val="0031053C"/>
    <w:rsid w:val="003150AB"/>
    <w:rsid w:val="00322260"/>
    <w:rsid w:val="003430B6"/>
    <w:rsid w:val="00360E42"/>
    <w:rsid w:val="00373B78"/>
    <w:rsid w:val="0037784F"/>
    <w:rsid w:val="003858E4"/>
    <w:rsid w:val="0039205E"/>
    <w:rsid w:val="003B0CCA"/>
    <w:rsid w:val="003B7BFB"/>
    <w:rsid w:val="003D266C"/>
    <w:rsid w:val="003D2F1A"/>
    <w:rsid w:val="00427BF7"/>
    <w:rsid w:val="00435A23"/>
    <w:rsid w:val="00446192"/>
    <w:rsid w:val="00463093"/>
    <w:rsid w:val="004E7380"/>
    <w:rsid w:val="00534C62"/>
    <w:rsid w:val="00537C90"/>
    <w:rsid w:val="005531B9"/>
    <w:rsid w:val="0056390A"/>
    <w:rsid w:val="00575A3F"/>
    <w:rsid w:val="00575B9C"/>
    <w:rsid w:val="005A685C"/>
    <w:rsid w:val="005B3A0E"/>
    <w:rsid w:val="005C6D62"/>
    <w:rsid w:val="005D2EE5"/>
    <w:rsid w:val="005E3E90"/>
    <w:rsid w:val="00627143"/>
    <w:rsid w:val="00656A2F"/>
    <w:rsid w:val="00671F69"/>
    <w:rsid w:val="006B3EA4"/>
    <w:rsid w:val="0071246E"/>
    <w:rsid w:val="007708D7"/>
    <w:rsid w:val="007A44E7"/>
    <w:rsid w:val="007D1736"/>
    <w:rsid w:val="007F2787"/>
    <w:rsid w:val="00831687"/>
    <w:rsid w:val="00852978"/>
    <w:rsid w:val="00854F15"/>
    <w:rsid w:val="008636F6"/>
    <w:rsid w:val="00866B35"/>
    <w:rsid w:val="008A5166"/>
    <w:rsid w:val="008B6E68"/>
    <w:rsid w:val="008C1ADB"/>
    <w:rsid w:val="008D145F"/>
    <w:rsid w:val="008D3975"/>
    <w:rsid w:val="009151C6"/>
    <w:rsid w:val="00936A41"/>
    <w:rsid w:val="00953C9D"/>
    <w:rsid w:val="00965E5F"/>
    <w:rsid w:val="00972231"/>
    <w:rsid w:val="00972F19"/>
    <w:rsid w:val="00990CBC"/>
    <w:rsid w:val="009B715B"/>
    <w:rsid w:val="009D0F9E"/>
    <w:rsid w:val="009D22D1"/>
    <w:rsid w:val="009D3A7E"/>
    <w:rsid w:val="009E25C3"/>
    <w:rsid w:val="009F7FFB"/>
    <w:rsid w:val="00A34ACD"/>
    <w:rsid w:val="00A5694C"/>
    <w:rsid w:val="00A705AC"/>
    <w:rsid w:val="00A758C5"/>
    <w:rsid w:val="00A772BB"/>
    <w:rsid w:val="00A83475"/>
    <w:rsid w:val="00AB09A9"/>
    <w:rsid w:val="00AE3EB2"/>
    <w:rsid w:val="00AF03D3"/>
    <w:rsid w:val="00B006C9"/>
    <w:rsid w:val="00B018F7"/>
    <w:rsid w:val="00B27D2C"/>
    <w:rsid w:val="00B30A3F"/>
    <w:rsid w:val="00B50E77"/>
    <w:rsid w:val="00B532AD"/>
    <w:rsid w:val="00B65F79"/>
    <w:rsid w:val="00B81FD7"/>
    <w:rsid w:val="00B923C2"/>
    <w:rsid w:val="00BA6345"/>
    <w:rsid w:val="00BB5535"/>
    <w:rsid w:val="00BE7FC0"/>
    <w:rsid w:val="00C21986"/>
    <w:rsid w:val="00C30447"/>
    <w:rsid w:val="00C42D2D"/>
    <w:rsid w:val="00C55F43"/>
    <w:rsid w:val="00CC2159"/>
    <w:rsid w:val="00CD7CBF"/>
    <w:rsid w:val="00CF3FEE"/>
    <w:rsid w:val="00D614CF"/>
    <w:rsid w:val="00D6487E"/>
    <w:rsid w:val="00D76D7C"/>
    <w:rsid w:val="00DA672F"/>
    <w:rsid w:val="00DD00E8"/>
    <w:rsid w:val="00DE07E3"/>
    <w:rsid w:val="00E031E2"/>
    <w:rsid w:val="00E0543A"/>
    <w:rsid w:val="00E16425"/>
    <w:rsid w:val="00E41709"/>
    <w:rsid w:val="00E448F3"/>
    <w:rsid w:val="00E50AA1"/>
    <w:rsid w:val="00E5555F"/>
    <w:rsid w:val="00E56794"/>
    <w:rsid w:val="00E87C19"/>
    <w:rsid w:val="00EA7D31"/>
    <w:rsid w:val="00EB500A"/>
    <w:rsid w:val="00EB5920"/>
    <w:rsid w:val="00ED7A9D"/>
    <w:rsid w:val="00F00D60"/>
    <w:rsid w:val="00F012AF"/>
    <w:rsid w:val="00F27C23"/>
    <w:rsid w:val="00F53AD7"/>
    <w:rsid w:val="00F60F06"/>
    <w:rsid w:val="00F81D47"/>
    <w:rsid w:val="00F834BD"/>
    <w:rsid w:val="00FD1D02"/>
    <w:rsid w:val="00FE2972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6955"/>
  <w15:docId w15:val="{B684EF7B-31C7-4B8A-9B32-DE2C8F6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har"/>
    <w:qFormat/>
    <w:rsid w:val="00B532AD"/>
    <w:pPr>
      <w:keepNext/>
      <w:widowControl/>
      <w:suppressAutoHyphens w:val="0"/>
      <w:autoSpaceDN/>
      <w:textAlignment w:val="auto"/>
      <w:outlineLvl w:val="1"/>
    </w:pPr>
    <w:rPr>
      <w:rFonts w:ascii="ZapfHumnst BT" w:eastAsia="Times New Roman" w:hAnsi="ZapfHumnst B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2D3C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3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65F7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B532AD"/>
    <w:rPr>
      <w:rFonts w:ascii="ZapfHumnst BT" w:eastAsia="Times New Roman" w:hAnsi="ZapfHumnst BT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3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sas.ppgagr@ufs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lsas.ppgagr@ufs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1665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JPV</cp:lastModifiedBy>
  <cp:revision>16</cp:revision>
  <dcterms:created xsi:type="dcterms:W3CDTF">2025-02-25T14:40:00Z</dcterms:created>
  <dcterms:modified xsi:type="dcterms:W3CDTF">2025-03-07T15:37:00Z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