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</w:t>
      </w:r>
      <w:r w:rsidR="00221563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="005157AB" w:rsidRPr="005157AB">
        <w:rPr>
          <w:color w:val="auto"/>
          <w:sz w:val="22"/>
          <w:szCs w:val="22"/>
        </w:rPr>
        <w:t xml:space="preserve">,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2D4FD4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proceder às oitivas das testemunhas a seguir nominadas, no </w:t>
      </w:r>
      <w:r w:rsidRPr="002D4FD4">
        <w:rPr>
          <w:color w:val="FF0000"/>
          <w:sz w:val="22"/>
          <w:szCs w:val="22"/>
        </w:rPr>
        <w:t xml:space="preserve">(inserir </w:t>
      </w:r>
      <w:r>
        <w:rPr>
          <w:color w:val="FF0000"/>
          <w:sz w:val="22"/>
          <w:szCs w:val="22"/>
        </w:rPr>
        <w:t>local onde serão realizadas as oitivas</w:t>
      </w:r>
      <w:r w:rsidRPr="002D4FD4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DF42CE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5157AB" w:rsidRDefault="005157AB" w:rsidP="005157AB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comunicar aos respectivos chefes da repartição acerca das oitivas dos servidores públicos arrolados no item anterior;</w:t>
      </w: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notificar 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das oitivas de testemunhas arroladas no item “</w:t>
      </w:r>
      <w:r>
        <w:rPr>
          <w:sz w:val="22"/>
          <w:szCs w:val="22"/>
        </w:rPr>
        <w:t>1</w:t>
      </w:r>
      <w:r w:rsidRPr="005157AB">
        <w:rPr>
          <w:sz w:val="22"/>
          <w:szCs w:val="22"/>
        </w:rPr>
        <w:t>”</w:t>
      </w:r>
      <w:r>
        <w:rPr>
          <w:sz w:val="22"/>
          <w:szCs w:val="22"/>
        </w:rPr>
        <w:t>, bem como seu(s) procurador(es)</w:t>
      </w:r>
      <w:r w:rsidRPr="005157AB">
        <w:rPr>
          <w:sz w:val="22"/>
          <w:szCs w:val="22"/>
        </w:rPr>
        <w:t>.</w:t>
      </w:r>
    </w:p>
    <w:p w:rsidR="002551D5" w:rsidRDefault="005157AB" w:rsidP="005157AB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</w:t>
      </w:r>
      <w:r w:rsidR="002551D5" w:rsidRPr="002D4FD4">
        <w:rPr>
          <w:sz w:val="22"/>
          <w:szCs w:val="22"/>
        </w:rPr>
        <w:t>mais havendo a</w:t>
      </w:r>
      <w:r w:rsidR="002551D5"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51D5" w:rsidTr="002551D5">
        <w:tc>
          <w:tcPr>
            <w:tcW w:w="9628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21563" w:rsidTr="00E0124A">
        <w:tc>
          <w:tcPr>
            <w:tcW w:w="9628" w:type="dxa"/>
          </w:tcPr>
          <w:p w:rsidR="00221563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21563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21563" w:rsidRPr="002551D5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21563" w:rsidRPr="002551D5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  <w:p w:rsidR="00221563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21563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21563" w:rsidRPr="002551D5" w:rsidRDefault="00221563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9A" w:rsidRDefault="00103E9A">
      <w:r>
        <w:separator/>
      </w:r>
    </w:p>
  </w:endnote>
  <w:endnote w:type="continuationSeparator" w:id="0">
    <w:p w:rsidR="00103E9A" w:rsidRDefault="0010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9A" w:rsidRDefault="00103E9A">
      <w:r>
        <w:separator/>
      </w:r>
    </w:p>
  </w:footnote>
  <w:footnote w:type="continuationSeparator" w:id="0">
    <w:p w:rsidR="00103E9A" w:rsidRDefault="0010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3B5187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3E9A"/>
    <w:rsid w:val="00161147"/>
    <w:rsid w:val="001D7690"/>
    <w:rsid w:val="001F68E3"/>
    <w:rsid w:val="00221563"/>
    <w:rsid w:val="002551D5"/>
    <w:rsid w:val="00260BB9"/>
    <w:rsid w:val="002D4FD4"/>
    <w:rsid w:val="002E72CB"/>
    <w:rsid w:val="00333BC4"/>
    <w:rsid w:val="0034160B"/>
    <w:rsid w:val="00360704"/>
    <w:rsid w:val="003B4E9F"/>
    <w:rsid w:val="003B5187"/>
    <w:rsid w:val="003C3533"/>
    <w:rsid w:val="003D4E0F"/>
    <w:rsid w:val="00414327"/>
    <w:rsid w:val="0044134F"/>
    <w:rsid w:val="00454DEF"/>
    <w:rsid w:val="0046477C"/>
    <w:rsid w:val="005157AB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77903"/>
    <w:rsid w:val="00A4327B"/>
    <w:rsid w:val="00AA440E"/>
    <w:rsid w:val="00AA656D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5ABB4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2020-03-09T18:16:00Z</dcterms:created>
  <dcterms:modified xsi:type="dcterms:W3CDTF">2020-03-09T18:17:00Z</dcterms:modified>
</cp:coreProperties>
</file>