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UNIVERSIDADE FEDERAL DE SANTA 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CENTRO DE CIÊNCIAS DA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PROGRAMA DE PÓS-GRADUAÇÃO EM SAÚDE COLETIVA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Nº 02/2026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SELEÇÃO DE SOLICITAÇÕES DISCENTES PARA UTILIZAÇÃO DE RECURSOS PROAP/CAPES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ANEXO I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FORMULÁRIO DE SOLICITAÇÃO DE RECURSOS PROAP/CAPES – DISCENTES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do(a) discente</w:t>
      </w:r>
    </w:p>
    <w:p w:rsidR="00000000" w:rsidDel="00000000" w:rsidP="00000000" w:rsidRDefault="00000000" w:rsidRPr="00000000" w14:paraId="0000000D">
      <w:pPr>
        <w:spacing w:after="12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 completo:</w:t>
      </w:r>
    </w:p>
    <w:p w:rsidR="00000000" w:rsidDel="00000000" w:rsidP="00000000" w:rsidRDefault="00000000" w:rsidRPr="00000000" w14:paraId="0000000E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Linha de pesquisa do PPGSC à qual está vinculado(a):</w:t>
      </w:r>
    </w:p>
    <w:p w:rsidR="00000000" w:rsidDel="00000000" w:rsidP="00000000" w:rsidRDefault="00000000" w:rsidRPr="00000000" w14:paraId="0000000F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Temática de pesquisa no mestrado:</w:t>
      </w:r>
    </w:p>
    <w:p w:rsidR="00000000" w:rsidDel="00000000" w:rsidP="00000000" w:rsidRDefault="00000000" w:rsidRPr="00000000" w14:paraId="00000010">
      <w:pPr>
        <w:spacing w:after="12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 do orientador(a):</w:t>
      </w:r>
    </w:p>
    <w:p w:rsidR="00000000" w:rsidDel="00000000" w:rsidP="00000000" w:rsidRDefault="00000000" w:rsidRPr="00000000" w14:paraId="00000011">
      <w:pPr>
        <w:spacing w:after="12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Inscrição no PPGSC por ações afirmativas? (    ) Sim     (    ) Não</w:t>
      </w:r>
    </w:p>
    <w:p w:rsidR="00000000" w:rsidDel="00000000" w:rsidP="00000000" w:rsidRDefault="00000000" w:rsidRPr="00000000" w14:paraId="00000012">
      <w:pPr>
        <w:spacing w:after="12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Detalhamento da Solicitação para participação em eventos: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45" w:right="0" w:hanging="152.0000000000000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45" w:right="0" w:hanging="152.0000000000000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do evento (cidade/ estado):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45" w:right="0" w:hanging="152.0000000000000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de realização: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45" w:right="0" w:hanging="152.0000000000000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apresentador(a) do trabalho científico aceito? (    ) Sim     (    ) Não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45" w:right="0" w:hanging="152.0000000000000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Âmbito do evento: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regional, nacional ou internacional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45" w:right="0" w:hanging="152.0000000000000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promotora do evento: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45" w:right="0" w:hanging="152.00000000000003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acadêmica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i w:val="1"/>
          <w:iCs w:val="1"/>
          <w:color w:val="ee000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ee0000"/>
          <w:rtl w:val="0"/>
        </w:rPr>
        <w:t xml:space="preserve">Descrever a relevância da solicitação para o PPGSC, sua relação com a área de Saúde Coletiva e com a linha de pesquisa, vinculação direta à dissertação ou tese, sua contribuição para a formação discente e produção científica. Descrever a</w:t>
      </w:r>
      <w:r w:rsidDel="00000000" w:rsidR="00000000" w:rsidRPr="00000000">
        <w:rPr>
          <w:color w:val="ee0000"/>
          <w:rtl w:val="0"/>
        </w:rPr>
        <w:t xml:space="preserve"> c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ee0000"/>
          <w:rtl w:val="0"/>
        </w:rPr>
        <w:t xml:space="preserve">ontribuição para indicadores CAPES na avaliação Quadrienal 2025-2029, impacto social e inserção social. Descrever sobre a internacionalização ou visibilidade do evento na área da Saúde Coletiva.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Orçamento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previsto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D">
      <w:pPr>
        <w:spacing w:after="0" w:lineRule="auto"/>
        <w:ind w:left="1134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   ) Diárias*</w:t>
      </w:r>
    </w:p>
    <w:p w:rsidR="00000000" w:rsidDel="00000000" w:rsidP="00000000" w:rsidRDefault="00000000" w:rsidRPr="00000000" w14:paraId="0000001E">
      <w:pPr>
        <w:spacing w:after="0" w:lineRule="auto"/>
        <w:ind w:left="1134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Descrição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ee0000"/>
          <w:rtl w:val="0"/>
        </w:rPr>
        <w:t xml:space="preserve">quantidade/valor total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F">
      <w:pPr>
        <w:spacing w:after="0" w:lineRule="auto"/>
        <w:ind w:left="1134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   ) Taxa de inscrição</w:t>
      </w:r>
    </w:p>
    <w:p w:rsidR="00000000" w:rsidDel="00000000" w:rsidP="00000000" w:rsidRDefault="00000000" w:rsidRPr="00000000" w14:paraId="00000020">
      <w:pPr>
        <w:spacing w:after="0" w:lineRule="auto"/>
        <w:ind w:left="1134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Descrição (</w:t>
      </w:r>
      <w:r w:rsidDel="00000000" w:rsidR="00000000" w:rsidRPr="00000000">
        <w:rPr>
          <w:rFonts w:ascii="Calibri" w:cs="Calibri" w:eastAsia="Calibri" w:hAnsi="Calibri"/>
          <w:color w:val="ee0000"/>
          <w:rtl w:val="0"/>
        </w:rPr>
        <w:t xml:space="preserve">valor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):</w:t>
      </w:r>
    </w:p>
    <w:p w:rsidR="00000000" w:rsidDel="00000000" w:rsidP="00000000" w:rsidRDefault="00000000" w:rsidRPr="00000000" w14:paraId="00000021">
      <w:pPr>
        <w:spacing w:after="0" w:lineRule="auto"/>
        <w:ind w:left="1134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   ) Passagens rodoviárias</w:t>
      </w:r>
    </w:p>
    <w:p w:rsidR="00000000" w:rsidDel="00000000" w:rsidP="00000000" w:rsidRDefault="00000000" w:rsidRPr="00000000" w14:paraId="00000022">
      <w:pPr>
        <w:spacing w:after="0" w:lineRule="auto"/>
        <w:ind w:left="1134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Descrição (</w:t>
      </w:r>
      <w:r w:rsidDel="00000000" w:rsidR="00000000" w:rsidRPr="00000000">
        <w:rPr>
          <w:rFonts w:ascii="Calibri" w:cs="Calibri" w:eastAsia="Calibri" w:hAnsi="Calibri"/>
          <w:color w:val="ee0000"/>
          <w:rtl w:val="0"/>
        </w:rPr>
        <w:t xml:space="preserve">trechos e valores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):</w:t>
      </w:r>
    </w:p>
    <w:p w:rsidR="00000000" w:rsidDel="00000000" w:rsidP="00000000" w:rsidRDefault="00000000" w:rsidRPr="00000000" w14:paraId="00000023">
      <w:pPr>
        <w:spacing w:after="0" w:lineRule="auto"/>
        <w:ind w:left="567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Total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*Os valores de diárias devem ser consultados de acordo com o destino em: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https://www.ufsm.br/pro-reitorias/prpgp/valores-de-indenizacoes-de-diarias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0" w:lineRule="auto"/>
        <w:ind w:left="1134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do Orientador(a)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Orientador(a)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Declarações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que as informações prestadas são verdadeiras e que a solicitação apresentada está vinculada às atividades acadêmicas do Programa de Pós-Graduação em Saúde Coletiva da UFSM.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estar ciente de que a concessão do recurso está condicionada à disponibilidade orçamentária, à aprovação da solicitação e aos trâmites administrativos da UFSM.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assumir o compromisso de apresentar prestação de contas nos prazos e condições estabelecidos no Edital.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Santa Maria, ___ de __________ de 2026.</w:t>
      </w:r>
    </w:p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discente proponente</w:t>
      </w:r>
    </w:p>
    <w:sectPr>
      <w:pgSz w:h="16838" w:w="11906" w:orient="portrait"/>
      <w:pgMar w:bottom="850.3937007874016" w:top="850.3937007874016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-"/>
      <w:lvlJc w:val="right"/>
      <w:pPr>
        <w:ind w:left="1145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2">
    <w:lvl w:ilvl="0">
      <w:start w:val="1"/>
      <w:numFmt w:val="decimal"/>
      <w:lvlText w:val="%1."/>
      <w:lvlJc w:val="center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fsm.br/pro-reitorias/prpgp/valores-de-indenizacoes-de-diari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Egtt6NFpJlQoBLYQqQukjPyBBQ==">CgMxLjA4AHIhMXBuY3owMHVlNk1YazVRcF9pamxHT3h3aHNlbHNETThw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