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REUNIÃO DACEP 28/03/2017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Presentes: Bianca, Bruna, Júlio, Laura, Pedro, Sarah, Ricardo, Tales, Camila, Iasmim, João, Fabi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1. Colocar os novos membros por dentro dos assuntos em pauta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2. Festa SADEP – chá da EP pós SADEP, independente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3. Ônibus SIGEPRO/ENEGEP: cronograma dos ônibus (planilhas Laura), vai ser enviada pro Vinicius hoje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Camila e Bruna ver hotel Sigepro e ENEGEP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Onibus para a argentina – Denis vai conseguir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Bolsas – 30 dias antes ou 30 dias depois do evento, encaminhar comprovante do pagamento e certificado para o DCE através do DACEP – divulgar pro pessoal do curso a possibilidade de benefício – Fabi vai manter contato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4. INFORMES SADEP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Patrocínio ouro – Matheus Gomes </w:t>
      </w:r>
      <w:r w:rsidDel="00000000" w:rsidR="00000000" w:rsidRPr="00000000">
        <w:rPr>
          <w:rtl w:val="0"/>
        </w:rPr>
        <w:t xml:space="preserve">→ Não vender mais ouro, negociar.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Contratos personalizados para cada patrocinador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Ir atrás de patrocínios!!!!!!!!!!!!!!!!!!!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Orçamento camisetas – Fatto – Tales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15/04/17:</w:t>
      </w:r>
      <w:r w:rsidDel="00000000" w:rsidR="00000000" w:rsidRPr="00000000">
        <w:rPr>
          <w:rtl w:val="0"/>
        </w:rPr>
        <w:t xml:space="preserve"> PRAZO PARA BOLSA DO CT – FAZER PROJETO – REUNIÃO SABADO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11/04/17: </w:t>
      </w:r>
      <w:r w:rsidDel="00000000" w:rsidR="00000000" w:rsidRPr="00000000">
        <w:rPr>
          <w:rtl w:val="0"/>
        </w:rPr>
        <w:t xml:space="preserve">PRAZO PARA FECHAR PALESTRANTES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06/04/17: </w:t>
      </w:r>
      <w:r w:rsidDel="00000000" w:rsidR="00000000" w:rsidRPr="00000000">
        <w:rPr>
          <w:rtl w:val="0"/>
        </w:rPr>
        <w:t xml:space="preserve">PRAZO PARA FECHAR PATROCÍNIOS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Camila – Design Thinking e Pitch de vendas e UPF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Camisetas - IASMIM P BABYLOOK, RICARDO M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