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3E04A2" w:rsidRPr="00B005FE">
        <w:rPr>
          <w:rFonts w:ascii="Tahoma" w:hAnsi="Tahoma" w:cs="Tahoma"/>
          <w:b/>
          <w:color w:val="000000"/>
          <w:u w:val="single"/>
        </w:rPr>
        <w:t>00</w:t>
      </w:r>
      <w:r w:rsidR="00F9364D">
        <w:rPr>
          <w:rFonts w:ascii="Tahoma" w:hAnsi="Tahoma" w:cs="Tahoma"/>
          <w:b/>
          <w:color w:val="000000"/>
          <w:u w:val="single"/>
        </w:rPr>
        <w:t>4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F9364D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03</w:t>
      </w:r>
      <w:r w:rsidR="002F32CA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maio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80C" w:rsidRPr="0026280C" w:rsidRDefault="00123B49" w:rsidP="00EC68E2">
      <w:pPr>
        <w:jc w:val="both"/>
        <w:rPr>
          <w:rFonts w:ascii="Tahoma" w:hAnsi="Tahoma" w:cs="Tahoma"/>
          <w:sz w:val="24"/>
          <w:szCs w:val="24"/>
        </w:rPr>
      </w:pPr>
      <w:r w:rsidRPr="00F11967">
        <w:rPr>
          <w:rFonts w:ascii="Tahoma" w:hAnsi="Tahoma" w:cs="Tahoma"/>
          <w:sz w:val="24"/>
          <w:szCs w:val="24"/>
        </w:rPr>
        <w:t>Ao</w:t>
      </w:r>
      <w:r w:rsidR="005E73A0" w:rsidRPr="00F11967">
        <w:rPr>
          <w:rFonts w:ascii="Tahoma" w:hAnsi="Tahoma" w:cs="Tahoma"/>
          <w:sz w:val="24"/>
          <w:szCs w:val="24"/>
        </w:rPr>
        <w:t xml:space="preserve">s </w:t>
      </w:r>
      <w:r w:rsidR="00F9364D">
        <w:rPr>
          <w:rFonts w:ascii="Tahoma" w:hAnsi="Tahoma" w:cs="Tahoma"/>
          <w:sz w:val="24"/>
          <w:szCs w:val="24"/>
        </w:rPr>
        <w:t xml:space="preserve">três </w:t>
      </w:r>
      <w:r w:rsidR="005E73A0" w:rsidRPr="00F11967">
        <w:rPr>
          <w:rFonts w:ascii="Tahoma" w:hAnsi="Tahoma" w:cs="Tahoma"/>
          <w:sz w:val="24"/>
          <w:szCs w:val="24"/>
        </w:rPr>
        <w:t>dias do</w:t>
      </w:r>
      <w:r w:rsidR="005A732C" w:rsidRPr="00F11967">
        <w:rPr>
          <w:rFonts w:ascii="Tahoma" w:hAnsi="Tahoma" w:cs="Tahoma"/>
          <w:sz w:val="24"/>
          <w:szCs w:val="24"/>
        </w:rPr>
        <w:t xml:space="preserve"> mês de </w:t>
      </w:r>
      <w:r w:rsidR="00F9364D">
        <w:rPr>
          <w:rFonts w:ascii="Tahoma" w:hAnsi="Tahoma" w:cs="Tahoma"/>
          <w:sz w:val="24"/>
          <w:szCs w:val="24"/>
        </w:rPr>
        <w:t>maio</w:t>
      </w:r>
      <w:r w:rsidR="005A732C" w:rsidRPr="00F11967">
        <w:rPr>
          <w:rFonts w:ascii="Tahoma" w:hAnsi="Tahoma" w:cs="Tahoma"/>
          <w:sz w:val="24"/>
          <w:szCs w:val="24"/>
        </w:rPr>
        <w:t xml:space="preserve"> do ano de dois mil e </w:t>
      </w:r>
      <w:r w:rsidR="00CF2BFF" w:rsidRPr="00F11967">
        <w:rPr>
          <w:rFonts w:ascii="Tahoma" w:hAnsi="Tahoma" w:cs="Tahoma"/>
          <w:sz w:val="24"/>
          <w:szCs w:val="24"/>
        </w:rPr>
        <w:t>dezessete</w:t>
      </w:r>
      <w:r w:rsidR="005A732C" w:rsidRPr="00F11967">
        <w:rPr>
          <w:rFonts w:ascii="Tahoma" w:hAnsi="Tahoma" w:cs="Tahoma"/>
          <w:sz w:val="24"/>
          <w:szCs w:val="24"/>
        </w:rPr>
        <w:t xml:space="preserve">, </w:t>
      </w:r>
      <w:r w:rsidR="00EC68E2" w:rsidRPr="00F11967">
        <w:rPr>
          <w:rFonts w:ascii="Tahoma" w:hAnsi="Tahoma" w:cs="Tahoma"/>
          <w:sz w:val="24"/>
          <w:szCs w:val="24"/>
        </w:rPr>
        <w:t>às</w:t>
      </w:r>
      <w:r w:rsidR="005A732C" w:rsidRPr="00F11967">
        <w:rPr>
          <w:rFonts w:ascii="Tahoma" w:hAnsi="Tahoma" w:cs="Tahoma"/>
          <w:sz w:val="24"/>
          <w:szCs w:val="24"/>
        </w:rPr>
        <w:t xml:space="preserve"> </w:t>
      </w:r>
      <w:r w:rsidR="00F9364D">
        <w:rPr>
          <w:rFonts w:ascii="Tahoma" w:hAnsi="Tahoma" w:cs="Tahoma"/>
          <w:sz w:val="24"/>
          <w:szCs w:val="24"/>
        </w:rPr>
        <w:t>onze</w:t>
      </w:r>
      <w:r w:rsidR="007A0191" w:rsidRPr="00F11967">
        <w:rPr>
          <w:rFonts w:ascii="Tahoma" w:hAnsi="Tahoma" w:cs="Tahoma"/>
          <w:sz w:val="24"/>
          <w:szCs w:val="24"/>
        </w:rPr>
        <w:t xml:space="preserve"> hora</w:t>
      </w:r>
      <w:r w:rsidR="00F9364D">
        <w:rPr>
          <w:rFonts w:ascii="Tahoma" w:hAnsi="Tahoma" w:cs="Tahoma"/>
          <w:sz w:val="24"/>
          <w:szCs w:val="24"/>
        </w:rPr>
        <w:t>s</w:t>
      </w:r>
      <w:r w:rsidR="005A732C" w:rsidRPr="00F11967">
        <w:rPr>
          <w:rFonts w:ascii="Tahoma" w:hAnsi="Tahoma" w:cs="Tahoma"/>
          <w:sz w:val="24"/>
          <w:szCs w:val="24"/>
        </w:rPr>
        <w:t>, na sala “E” vinte e três</w:t>
      </w:r>
      <w:r w:rsidR="00E83D3F" w:rsidRPr="00F11967">
        <w:rPr>
          <w:rFonts w:ascii="Tahoma" w:hAnsi="Tahoma" w:cs="Tahoma"/>
          <w:sz w:val="24"/>
          <w:szCs w:val="24"/>
        </w:rPr>
        <w:t xml:space="preserve"> do Colégio Politécnico da Universidade Federal de Santa Maria, reuniu-se o Colegiado do Curso </w:t>
      </w:r>
      <w:r w:rsidR="00EF2A89" w:rsidRPr="00F11967">
        <w:rPr>
          <w:rFonts w:ascii="Tahoma" w:hAnsi="Tahoma" w:cs="Tahoma"/>
          <w:sz w:val="24"/>
          <w:szCs w:val="24"/>
        </w:rPr>
        <w:t xml:space="preserve">Superior </w:t>
      </w:r>
      <w:r w:rsidR="00C27E1F" w:rsidRPr="00F11967">
        <w:rPr>
          <w:rFonts w:ascii="Tahoma" w:hAnsi="Tahoma" w:cs="Tahoma"/>
          <w:sz w:val="24"/>
          <w:szCs w:val="24"/>
        </w:rPr>
        <w:t>de</w:t>
      </w:r>
      <w:r w:rsidR="00EF2A89" w:rsidRPr="00F11967">
        <w:rPr>
          <w:rFonts w:ascii="Tahoma" w:hAnsi="Tahoma" w:cs="Tahoma"/>
          <w:sz w:val="24"/>
          <w:szCs w:val="24"/>
        </w:rPr>
        <w:t xml:space="preserve"> Tecnologia em</w:t>
      </w:r>
      <w:r w:rsidR="00E83D3F" w:rsidRPr="00F11967">
        <w:rPr>
          <w:rFonts w:ascii="Tahoma" w:hAnsi="Tahoma" w:cs="Tahoma"/>
          <w:sz w:val="24"/>
          <w:szCs w:val="24"/>
        </w:rPr>
        <w:t xml:space="preserve"> Geoprocessamento do Colégio Politéc</w:t>
      </w:r>
      <w:r w:rsidR="004D4FF9" w:rsidRPr="00F11967">
        <w:rPr>
          <w:rFonts w:ascii="Tahoma" w:hAnsi="Tahoma" w:cs="Tahoma"/>
          <w:sz w:val="24"/>
          <w:szCs w:val="24"/>
        </w:rPr>
        <w:t xml:space="preserve">nico da UFSM. Estavam presentes </w:t>
      </w:r>
      <w:r w:rsidRPr="00F11967">
        <w:rPr>
          <w:rFonts w:ascii="Tahoma" w:hAnsi="Tahoma" w:cs="Tahoma"/>
          <w:sz w:val="24"/>
          <w:szCs w:val="24"/>
        </w:rPr>
        <w:t xml:space="preserve">o Professor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Pr="00F11967">
        <w:rPr>
          <w:rFonts w:ascii="Tahoma" w:hAnsi="Tahoma" w:cs="Tahoma"/>
          <w:sz w:val="24"/>
          <w:szCs w:val="24"/>
        </w:rPr>
        <w:t xml:space="preserve"> (Coordenador do Curso Superior de Tec</w:t>
      </w:r>
      <w:r w:rsidR="00D87616" w:rsidRPr="00F11967">
        <w:rPr>
          <w:rFonts w:ascii="Tahoma" w:hAnsi="Tahoma" w:cs="Tahoma"/>
          <w:sz w:val="24"/>
          <w:szCs w:val="24"/>
        </w:rPr>
        <w:t xml:space="preserve">nologia em Geoprocessamento), </w:t>
      </w:r>
      <w:r w:rsidR="00EF6515" w:rsidRPr="00F11967">
        <w:rPr>
          <w:rFonts w:ascii="Tahoma" w:hAnsi="Tahoma" w:cs="Tahoma"/>
          <w:sz w:val="24"/>
          <w:szCs w:val="24"/>
        </w:rPr>
        <w:t xml:space="preserve">o Professor Diogo Belmonte Lippert (Coordenador Substituto do Curso Superior de Tecnologia em Geoprocessamento), </w:t>
      </w:r>
      <w:r w:rsidR="002F32CA" w:rsidRPr="00F11967">
        <w:rPr>
          <w:rFonts w:ascii="Tahoma" w:hAnsi="Tahoma" w:cs="Tahoma"/>
          <w:sz w:val="24"/>
          <w:szCs w:val="24"/>
        </w:rPr>
        <w:t>a</w:t>
      </w:r>
      <w:r w:rsidR="00EF2A89" w:rsidRPr="00F11967">
        <w:rPr>
          <w:rFonts w:ascii="Tahoma" w:hAnsi="Tahoma" w:cs="Tahoma"/>
          <w:sz w:val="24"/>
          <w:szCs w:val="24"/>
        </w:rPr>
        <w:t xml:space="preserve"> P</w:t>
      </w:r>
      <w:r w:rsidR="00E83D3F" w:rsidRPr="00F11967">
        <w:rPr>
          <w:rFonts w:ascii="Tahoma" w:hAnsi="Tahoma" w:cs="Tahoma"/>
          <w:sz w:val="24"/>
          <w:szCs w:val="24"/>
        </w:rPr>
        <w:t>rofessor</w:t>
      </w:r>
      <w:r w:rsidR="002F32CA" w:rsidRPr="00F11967">
        <w:rPr>
          <w:rFonts w:ascii="Tahoma" w:hAnsi="Tahoma" w:cs="Tahoma"/>
          <w:sz w:val="24"/>
          <w:szCs w:val="24"/>
        </w:rPr>
        <w:t>a Ana Caroline Paim Benedetti</w:t>
      </w:r>
      <w:r w:rsidR="005E388E" w:rsidRPr="00F11967">
        <w:rPr>
          <w:rFonts w:ascii="Tahoma" w:hAnsi="Tahoma" w:cs="Tahoma"/>
          <w:sz w:val="24"/>
          <w:szCs w:val="24"/>
        </w:rPr>
        <w:t xml:space="preserve"> e </w:t>
      </w:r>
      <w:r w:rsidR="00C17E9F" w:rsidRPr="00F11967">
        <w:rPr>
          <w:rFonts w:ascii="Tahoma" w:hAnsi="Tahoma" w:cs="Tahoma"/>
          <w:sz w:val="24"/>
          <w:szCs w:val="24"/>
        </w:rPr>
        <w:t>o Professor Valmir Viera, representante docente</w:t>
      </w:r>
      <w:r w:rsidRPr="00F11967">
        <w:rPr>
          <w:rFonts w:ascii="Tahoma" w:hAnsi="Tahoma" w:cs="Tahoma"/>
          <w:sz w:val="24"/>
          <w:szCs w:val="24"/>
        </w:rPr>
        <w:t xml:space="preserve">, </w:t>
      </w:r>
      <w:r w:rsidR="005A732C" w:rsidRPr="00F11967">
        <w:rPr>
          <w:rFonts w:ascii="Tahoma" w:hAnsi="Tahoma" w:cs="Tahoma"/>
          <w:sz w:val="24"/>
          <w:szCs w:val="24"/>
        </w:rPr>
        <w:t xml:space="preserve">e 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acadêmic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</w:t>
      </w:r>
      <w:r w:rsidR="001347D9" w:rsidRPr="00F11967">
        <w:rPr>
          <w:rFonts w:ascii="Tahoma" w:hAnsi="Tahoma" w:cs="Tahoma"/>
          <w:sz w:val="24"/>
          <w:szCs w:val="24"/>
        </w:rPr>
        <w:t>Daniel de Souza Santos</w:t>
      </w:r>
      <w:r w:rsidR="00767711" w:rsidRPr="00F11967">
        <w:rPr>
          <w:rFonts w:ascii="Tahoma" w:hAnsi="Tahoma" w:cs="Tahoma"/>
          <w:sz w:val="24"/>
          <w:szCs w:val="24"/>
        </w:rPr>
        <w:t xml:space="preserve">, representante </w:t>
      </w:r>
      <w:r w:rsidRPr="00F11967">
        <w:rPr>
          <w:rFonts w:ascii="Tahoma" w:hAnsi="Tahoma" w:cs="Tahoma"/>
          <w:sz w:val="24"/>
          <w:szCs w:val="24"/>
        </w:rPr>
        <w:t>discente</w:t>
      </w:r>
      <w:r w:rsidR="008823AD" w:rsidRPr="00F11967">
        <w:rPr>
          <w:rFonts w:ascii="Tahoma" w:hAnsi="Tahoma" w:cs="Tahoma"/>
          <w:sz w:val="24"/>
          <w:szCs w:val="24"/>
        </w:rPr>
        <w:t xml:space="preserve">. </w:t>
      </w:r>
      <w:r w:rsidR="00EF2A89" w:rsidRPr="00F11967">
        <w:rPr>
          <w:rFonts w:ascii="Tahoma" w:hAnsi="Tahoma" w:cs="Tahoma"/>
          <w:sz w:val="24"/>
          <w:szCs w:val="24"/>
        </w:rPr>
        <w:t xml:space="preserve">Iniciando os trabalhos, </w:t>
      </w:r>
      <w:r w:rsidRPr="00F11967">
        <w:rPr>
          <w:rFonts w:ascii="Tahoma" w:hAnsi="Tahoma" w:cs="Tahoma"/>
          <w:sz w:val="24"/>
          <w:szCs w:val="24"/>
        </w:rPr>
        <w:t>o</w:t>
      </w:r>
      <w:r w:rsidR="00FB644C" w:rsidRPr="00F11967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>Professor</w:t>
      </w:r>
      <w:r w:rsidR="00D87616" w:rsidRPr="00F11967">
        <w:rPr>
          <w:rFonts w:ascii="Tahoma" w:hAnsi="Tahoma" w:cs="Tahoma"/>
          <w:sz w:val="24"/>
          <w:szCs w:val="24"/>
        </w:rPr>
        <w:t xml:space="preserve">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="000A1BFA" w:rsidRPr="00F11967">
        <w:rPr>
          <w:rFonts w:ascii="Tahoma" w:hAnsi="Tahoma" w:cs="Tahoma"/>
          <w:sz w:val="24"/>
          <w:szCs w:val="24"/>
        </w:rPr>
        <w:t xml:space="preserve"> deu as boas vindas a todos</w:t>
      </w:r>
      <w:r w:rsidR="00E83D3F" w:rsidRPr="00F11967">
        <w:rPr>
          <w:rFonts w:ascii="Tahoma" w:hAnsi="Tahoma" w:cs="Tahoma"/>
          <w:sz w:val="24"/>
          <w:szCs w:val="24"/>
        </w:rPr>
        <w:t xml:space="preserve"> </w:t>
      </w:r>
      <w:r w:rsidR="00D87616" w:rsidRPr="00F11967">
        <w:rPr>
          <w:rFonts w:ascii="Tahoma" w:hAnsi="Tahoma" w:cs="Tahoma"/>
          <w:sz w:val="24"/>
          <w:szCs w:val="24"/>
        </w:rPr>
        <w:t xml:space="preserve">e iniciou </w:t>
      </w:r>
      <w:r w:rsidR="004B19C0" w:rsidRPr="00F11967">
        <w:rPr>
          <w:rFonts w:ascii="Tahoma" w:hAnsi="Tahoma" w:cs="Tahoma"/>
          <w:sz w:val="24"/>
          <w:szCs w:val="24"/>
        </w:rPr>
        <w:t xml:space="preserve">a </w:t>
      </w:r>
      <w:r w:rsidR="000D3E15" w:rsidRPr="00F11967">
        <w:rPr>
          <w:rFonts w:ascii="Tahoma" w:hAnsi="Tahoma" w:cs="Tahoma"/>
          <w:sz w:val="24"/>
          <w:szCs w:val="24"/>
        </w:rPr>
        <w:t xml:space="preserve">primeira </w:t>
      </w:r>
      <w:r w:rsidR="004B19C0" w:rsidRPr="00F11967">
        <w:rPr>
          <w:rFonts w:ascii="Tahoma" w:hAnsi="Tahoma" w:cs="Tahoma"/>
          <w:sz w:val="24"/>
          <w:szCs w:val="24"/>
        </w:rPr>
        <w:t>pauta</w:t>
      </w:r>
      <w:r w:rsidR="00266C9B" w:rsidRPr="00F11967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–</w:t>
      </w:r>
      <w:r w:rsidR="001F58B4" w:rsidRPr="00F11967">
        <w:rPr>
          <w:rFonts w:ascii="Tahoma" w:hAnsi="Tahoma" w:cs="Tahoma"/>
          <w:sz w:val="24"/>
          <w:szCs w:val="24"/>
        </w:rPr>
        <w:t xml:space="preserve"> </w:t>
      </w:r>
      <w:r w:rsidR="00F9364D">
        <w:rPr>
          <w:rFonts w:ascii="Tahoma" w:hAnsi="Tahoma" w:cs="Tahoma"/>
          <w:sz w:val="24"/>
          <w:szCs w:val="24"/>
        </w:rPr>
        <w:t>Edital Ingresso e Reingresso – após verificação de disponibilidade de numero de vagas e debate entre os membros, decidem por unanimidade que deverão ser abertas dez vagas para o ingresso no segundo semestre letivo deste ano. Passando a próxima pauta – assuntos gerais – foram aprovadas as atividade complementares de graduação do aluno Fernando Ragner Moreira de Souza que contabilizou duzentas e vinte</w:t>
      </w:r>
      <w:bookmarkStart w:id="0" w:name="_GoBack"/>
      <w:bookmarkEnd w:id="0"/>
      <w:r w:rsidR="00F9364D">
        <w:rPr>
          <w:rFonts w:ascii="Tahoma" w:hAnsi="Tahoma" w:cs="Tahoma"/>
          <w:sz w:val="24"/>
          <w:szCs w:val="24"/>
        </w:rPr>
        <w:t xml:space="preserve"> e seis horas válidas. Posteriormente foram avaliados os pedidos de aproveitamento de disciplinas complementares de graduação do aluno Daniel de Souza Santos e por decisão de Colegiado foram deferidas as seguintes disciplinas: Geomorfologia B (GCC155), Geografia e Solos (GCC162), Geologia Aplicada à Geogra</w:t>
      </w:r>
      <w:r w:rsidR="00EC68E2">
        <w:rPr>
          <w:rFonts w:ascii="Tahoma" w:hAnsi="Tahoma" w:cs="Tahoma"/>
          <w:sz w:val="24"/>
          <w:szCs w:val="24"/>
        </w:rPr>
        <w:t>f</w:t>
      </w:r>
      <w:r w:rsidR="00F9364D">
        <w:rPr>
          <w:rFonts w:ascii="Tahoma" w:hAnsi="Tahoma" w:cs="Tahoma"/>
          <w:sz w:val="24"/>
          <w:szCs w:val="24"/>
        </w:rPr>
        <w:t xml:space="preserve">ia (GCC163), Geografia do Espaço Rural (GCC153) e Geografia do Espaço Urbano (GCC154). Também foram avaliados e deferidos os pedidos da aluna Caroline Berlezi Machado com as seguintes disciplinas: Estudo dos Indicadores (STC1051), Análise </w:t>
      </w:r>
      <w:r w:rsidR="00EC68E2">
        <w:rPr>
          <w:rFonts w:ascii="Tahoma" w:hAnsi="Tahoma" w:cs="Tahoma"/>
          <w:sz w:val="24"/>
          <w:szCs w:val="24"/>
        </w:rPr>
        <w:t>Exploratória</w:t>
      </w:r>
      <w:r w:rsidR="00F9364D">
        <w:rPr>
          <w:rFonts w:ascii="Tahoma" w:hAnsi="Tahoma" w:cs="Tahoma"/>
          <w:sz w:val="24"/>
          <w:szCs w:val="24"/>
        </w:rPr>
        <w:t xml:space="preserve"> de Dados (STC1025), Amostragem (STC1028), Análise de Regressão (STC1029), Comunicação em Língua Portuguesa (LTV1047) e Demografia (STC1037).</w:t>
      </w:r>
      <w:r w:rsidR="00EC68E2">
        <w:rPr>
          <w:rFonts w:ascii="Tahoma" w:hAnsi="Tahoma" w:cs="Tahoma"/>
          <w:sz w:val="24"/>
          <w:szCs w:val="24"/>
        </w:rPr>
        <w:t xml:space="preserve"> Foi solicitado pelo grupo que as disciplinas de: </w:t>
      </w:r>
      <w:r w:rsidR="00EC68E2">
        <w:rPr>
          <w:rFonts w:ascii="Tahoma" w:hAnsi="Tahoma" w:cs="Tahoma"/>
          <w:sz w:val="24"/>
          <w:szCs w:val="24"/>
        </w:rPr>
        <w:t>Geologia Aplicada à Geografia (GCC163)</w:t>
      </w:r>
      <w:r w:rsidR="00EC68E2">
        <w:rPr>
          <w:rFonts w:ascii="Tahoma" w:hAnsi="Tahoma" w:cs="Tahoma"/>
          <w:sz w:val="24"/>
          <w:szCs w:val="24"/>
        </w:rPr>
        <w:t xml:space="preserve">, </w:t>
      </w:r>
      <w:r w:rsidR="00EC68E2">
        <w:rPr>
          <w:rFonts w:ascii="Tahoma" w:hAnsi="Tahoma" w:cs="Tahoma"/>
          <w:sz w:val="24"/>
          <w:szCs w:val="24"/>
        </w:rPr>
        <w:t xml:space="preserve">Estudo dos Indicadores (STC1051), Análise </w:t>
      </w:r>
      <w:r w:rsidR="00EC68E2">
        <w:rPr>
          <w:rFonts w:ascii="Tahoma" w:hAnsi="Tahoma" w:cs="Tahoma"/>
          <w:sz w:val="24"/>
          <w:szCs w:val="24"/>
        </w:rPr>
        <w:t>Exploratória</w:t>
      </w:r>
      <w:r w:rsidR="00EC68E2">
        <w:rPr>
          <w:rFonts w:ascii="Tahoma" w:hAnsi="Tahoma" w:cs="Tahoma"/>
          <w:sz w:val="24"/>
          <w:szCs w:val="24"/>
        </w:rPr>
        <w:t xml:space="preserve"> de Dados (STC1025), Amostragem (STC1028), Análise de Regressão (STC1029), Comunicação em Língua Portuguesa (LTV1047) e Demografia (STC1037)</w:t>
      </w:r>
      <w:r w:rsidR="00EC68E2">
        <w:rPr>
          <w:rFonts w:ascii="Tahoma" w:hAnsi="Tahoma" w:cs="Tahoma"/>
          <w:sz w:val="24"/>
          <w:szCs w:val="24"/>
        </w:rPr>
        <w:t xml:space="preserve"> sejam anexadas ao rol de disciplinas </w:t>
      </w:r>
      <w:r w:rsidR="00EC68E2" w:rsidRPr="00EC68E2">
        <w:rPr>
          <w:rFonts w:ascii="Tahoma" w:hAnsi="Tahoma" w:cs="Tahoma"/>
          <w:sz w:val="24"/>
          <w:szCs w:val="24"/>
        </w:rPr>
        <w:t>homologadas pelo Colegiado do Curso Superior de Tecnologia em Geoprocessamento de outros Cursos Superiores</w:t>
      </w:r>
      <w:r w:rsidR="00EC68E2">
        <w:rPr>
          <w:rFonts w:ascii="Tahoma" w:hAnsi="Tahoma" w:cs="Tahoma"/>
          <w:sz w:val="24"/>
          <w:szCs w:val="24"/>
        </w:rPr>
        <w:t xml:space="preserve"> e publicado no site do curso para conhecimento amplo de todo o corpo discente.</w:t>
      </w:r>
      <w:r w:rsidR="0026280C">
        <w:rPr>
          <w:rFonts w:ascii="Tahoma" w:hAnsi="Tahoma" w:cs="Tahoma"/>
          <w:sz w:val="24"/>
          <w:szCs w:val="24"/>
        </w:rPr>
        <w:t xml:space="preserve"> </w:t>
      </w:r>
      <w:r w:rsidR="0026280C" w:rsidRPr="0026280C">
        <w:rPr>
          <w:rFonts w:ascii="Tahoma" w:hAnsi="Tahoma" w:cs="Tahoma"/>
          <w:sz w:val="24"/>
          <w:szCs w:val="24"/>
        </w:rPr>
        <w:t>Não havendo mais nada a tratar, foi encerrada a reunião e, para constar, lavro a presente ata que vai assinada por mim e pelos demais presentes.</w:t>
      </w:r>
    </w:p>
    <w:p w:rsidR="00266C9B" w:rsidRPr="00A0499B" w:rsidRDefault="00266C9B" w:rsidP="00F11967">
      <w:pPr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A29FF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47D9"/>
    <w:rsid w:val="00135CCB"/>
    <w:rsid w:val="00137F11"/>
    <w:rsid w:val="00145EBD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280C"/>
    <w:rsid w:val="00266C9B"/>
    <w:rsid w:val="00270BAD"/>
    <w:rsid w:val="00276D25"/>
    <w:rsid w:val="002869D4"/>
    <w:rsid w:val="00286E51"/>
    <w:rsid w:val="00287C89"/>
    <w:rsid w:val="002A32C6"/>
    <w:rsid w:val="002A74C0"/>
    <w:rsid w:val="002C73B3"/>
    <w:rsid w:val="002D175A"/>
    <w:rsid w:val="002D43B3"/>
    <w:rsid w:val="002D52AB"/>
    <w:rsid w:val="002F32CA"/>
    <w:rsid w:val="003026F5"/>
    <w:rsid w:val="00316AE1"/>
    <w:rsid w:val="00316EF8"/>
    <w:rsid w:val="00323E88"/>
    <w:rsid w:val="00331584"/>
    <w:rsid w:val="00345ADC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1EA9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0ADB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0191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169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5F13"/>
    <w:rsid w:val="00A37AC1"/>
    <w:rsid w:val="00A52072"/>
    <w:rsid w:val="00A54EAE"/>
    <w:rsid w:val="00A56F0E"/>
    <w:rsid w:val="00A614FB"/>
    <w:rsid w:val="00A67F61"/>
    <w:rsid w:val="00A7027B"/>
    <w:rsid w:val="00A755BE"/>
    <w:rsid w:val="00A91E74"/>
    <w:rsid w:val="00A922B8"/>
    <w:rsid w:val="00A95E7F"/>
    <w:rsid w:val="00AA1A4A"/>
    <w:rsid w:val="00AB1FAB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9760F"/>
    <w:rsid w:val="00BA2AF8"/>
    <w:rsid w:val="00BA7D0A"/>
    <w:rsid w:val="00BB11C6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21C3"/>
    <w:rsid w:val="00C54E0D"/>
    <w:rsid w:val="00C5638E"/>
    <w:rsid w:val="00CC3258"/>
    <w:rsid w:val="00CD7D7A"/>
    <w:rsid w:val="00CE437B"/>
    <w:rsid w:val="00CE5573"/>
    <w:rsid w:val="00CF2BFF"/>
    <w:rsid w:val="00CF783D"/>
    <w:rsid w:val="00D03D4D"/>
    <w:rsid w:val="00D0768E"/>
    <w:rsid w:val="00D13E12"/>
    <w:rsid w:val="00D16858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C68E2"/>
    <w:rsid w:val="00EF2A89"/>
    <w:rsid w:val="00EF5E79"/>
    <w:rsid w:val="00EF6515"/>
    <w:rsid w:val="00F04E4B"/>
    <w:rsid w:val="00F1128E"/>
    <w:rsid w:val="00F11967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9364D"/>
    <w:rsid w:val="00F9693E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BC308-3941-4806-B3C3-BC49254D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Caroline Berleze Machado</cp:lastModifiedBy>
  <cp:revision>2</cp:revision>
  <cp:lastPrinted>2017-03-29T12:43:00Z</cp:lastPrinted>
  <dcterms:created xsi:type="dcterms:W3CDTF">2017-05-03T16:39:00Z</dcterms:created>
  <dcterms:modified xsi:type="dcterms:W3CDTF">2017-05-03T16:39:00Z</dcterms:modified>
</cp:coreProperties>
</file>