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15" w:rsidRDefault="000779AE" w:rsidP="000F2AE2">
      <w:pPr>
        <w:jc w:val="center"/>
        <w:rPr>
          <w:b/>
          <w:sz w:val="24"/>
          <w:szCs w:val="24"/>
        </w:rPr>
      </w:pPr>
      <w:r w:rsidRPr="004B5CA1">
        <w:rPr>
          <w:b/>
          <w:sz w:val="24"/>
          <w:szCs w:val="24"/>
        </w:rPr>
        <w:t xml:space="preserve">Oferta Disciplinas PPGDCH </w:t>
      </w:r>
      <w:r w:rsidR="00136C78">
        <w:rPr>
          <w:b/>
          <w:sz w:val="24"/>
          <w:szCs w:val="24"/>
        </w:rPr>
        <w:t>2019/1</w:t>
      </w:r>
    </w:p>
    <w:p w:rsidR="00D446EF" w:rsidRPr="004B5CA1" w:rsidRDefault="00D446EF" w:rsidP="00AA5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Mestrado</w:t>
      </w:r>
    </w:p>
    <w:tbl>
      <w:tblPr>
        <w:tblStyle w:val="Tabelacomgrade"/>
        <w:tblW w:w="13745" w:type="dxa"/>
        <w:tblLook w:val="04A0" w:firstRow="1" w:lastRow="0" w:firstColumn="1" w:lastColumn="0" w:noHBand="0" w:noVBand="1"/>
      </w:tblPr>
      <w:tblGrid>
        <w:gridCol w:w="1270"/>
        <w:gridCol w:w="1625"/>
        <w:gridCol w:w="928"/>
        <w:gridCol w:w="1701"/>
        <w:gridCol w:w="1675"/>
        <w:gridCol w:w="1160"/>
        <w:gridCol w:w="2157"/>
        <w:gridCol w:w="1521"/>
        <w:gridCol w:w="1708"/>
      </w:tblGrid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B0C89">
              <w:rPr>
                <w:sz w:val="20"/>
                <w:szCs w:val="20"/>
              </w:rPr>
              <w:t>orários</w:t>
            </w:r>
          </w:p>
        </w:tc>
        <w:tc>
          <w:tcPr>
            <w:tcW w:w="1625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928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3376" w:type="dxa"/>
            <w:gridSpan w:val="2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1160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5386" w:type="dxa"/>
            <w:gridSpan w:val="3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Sexta-feira</w:t>
            </w: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08:00-08:30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em avaliação e terapia da voz</w:t>
            </w: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08:30-09:00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aquisição e distúrbios da linguagem</w:t>
            </w:r>
          </w:p>
          <w:p w:rsidR="005905AF" w:rsidRPr="002B0C89" w:rsidRDefault="005905A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09:00-09:30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09:30-10:00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fonologia clínica</w:t>
            </w:r>
          </w:p>
          <w:p w:rsidR="005905AF" w:rsidRPr="002B0C89" w:rsidRDefault="005905A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10:00-10:30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10:30-11:00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11:00-11:30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11:30-12:00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B5209F" w:rsidTr="00DD7B52">
        <w:tc>
          <w:tcPr>
            <w:tcW w:w="1270" w:type="dxa"/>
          </w:tcPr>
          <w:p w:rsidR="00EB0AEF" w:rsidRPr="00B5209F" w:rsidRDefault="00EB0AEF" w:rsidP="00B5209F"/>
        </w:tc>
        <w:tc>
          <w:tcPr>
            <w:tcW w:w="1625" w:type="dxa"/>
          </w:tcPr>
          <w:p w:rsidR="00EB0AEF" w:rsidRPr="00B5209F" w:rsidRDefault="00EB0AEF" w:rsidP="00B5209F"/>
        </w:tc>
        <w:tc>
          <w:tcPr>
            <w:tcW w:w="928" w:type="dxa"/>
          </w:tcPr>
          <w:p w:rsidR="00EB0AEF" w:rsidRPr="00B5209F" w:rsidRDefault="00EB0AEF" w:rsidP="00B5209F"/>
        </w:tc>
        <w:tc>
          <w:tcPr>
            <w:tcW w:w="3376" w:type="dxa"/>
            <w:gridSpan w:val="2"/>
          </w:tcPr>
          <w:p w:rsidR="00EB0AEF" w:rsidRPr="00B5209F" w:rsidRDefault="00EB0AEF" w:rsidP="00B5209F"/>
        </w:tc>
        <w:tc>
          <w:tcPr>
            <w:tcW w:w="1160" w:type="dxa"/>
          </w:tcPr>
          <w:p w:rsidR="00EB0AEF" w:rsidRPr="00B5209F" w:rsidRDefault="00EB0AEF" w:rsidP="00B5209F"/>
        </w:tc>
        <w:tc>
          <w:tcPr>
            <w:tcW w:w="2157" w:type="dxa"/>
          </w:tcPr>
          <w:p w:rsidR="00EB0AEF" w:rsidRPr="00B5209F" w:rsidRDefault="00EB0AEF" w:rsidP="00B5209F"/>
        </w:tc>
        <w:tc>
          <w:tcPr>
            <w:tcW w:w="1521" w:type="dxa"/>
          </w:tcPr>
          <w:p w:rsidR="00EB0AEF" w:rsidRPr="00B5209F" w:rsidRDefault="00EB0AEF" w:rsidP="00B5209F"/>
        </w:tc>
        <w:tc>
          <w:tcPr>
            <w:tcW w:w="1708" w:type="dxa"/>
          </w:tcPr>
          <w:p w:rsidR="00EB0AEF" w:rsidRPr="00B5209F" w:rsidRDefault="00EB0AEF" w:rsidP="00B5209F"/>
        </w:tc>
      </w:tr>
      <w:tr w:rsidR="00DD7B52" w:rsidRPr="002B0C89" w:rsidTr="00DD7B52">
        <w:tc>
          <w:tcPr>
            <w:tcW w:w="1270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13:30-14:00</w:t>
            </w:r>
          </w:p>
        </w:tc>
        <w:tc>
          <w:tcPr>
            <w:tcW w:w="1625" w:type="dxa"/>
            <w:vMerge w:val="restart"/>
            <w:shd w:val="clear" w:color="auto" w:fill="D9E2F3" w:themeFill="accent5" w:themeFillTint="33"/>
          </w:tcPr>
          <w:p w:rsidR="00F153DF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Formação em docência</w:t>
            </w:r>
          </w:p>
          <w:p w:rsidR="005905AF" w:rsidRPr="002B0C89" w:rsidRDefault="005905A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(Sala 02 SAF)</w:t>
            </w:r>
          </w:p>
        </w:tc>
        <w:tc>
          <w:tcPr>
            <w:tcW w:w="928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F153DF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especiais em bioestatística</w:t>
            </w:r>
          </w:p>
          <w:p w:rsidR="00F153DF" w:rsidRPr="00EB0AEF" w:rsidRDefault="00F153DF" w:rsidP="00AA5064">
            <w:pPr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14:00-14:30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B52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Atualização </w:t>
            </w:r>
            <w:r w:rsidR="00A859F9">
              <w:rPr>
                <w:sz w:val="20"/>
                <w:szCs w:val="20"/>
              </w:rPr>
              <w:t>em avaliação da motricidade ora</w:t>
            </w:r>
            <w:r w:rsidR="00137231">
              <w:rPr>
                <w:sz w:val="20"/>
                <w:szCs w:val="20"/>
              </w:rPr>
              <w:t>l</w:t>
            </w:r>
            <w:bookmarkStart w:id="0" w:name="_GoBack"/>
            <w:bookmarkEnd w:id="0"/>
          </w:p>
          <w:p w:rsidR="00A859F9" w:rsidRPr="002B0C89" w:rsidRDefault="00A859F9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sala</w:t>
            </w:r>
            <w:proofErr w:type="gramEnd"/>
            <w:r>
              <w:rPr>
                <w:sz w:val="20"/>
                <w:szCs w:val="20"/>
              </w:rPr>
              <w:t xml:space="preserve"> 1418 CCS)</w:t>
            </w:r>
          </w:p>
        </w:tc>
        <w:tc>
          <w:tcPr>
            <w:tcW w:w="1675" w:type="dxa"/>
            <w:vMerge w:val="restart"/>
          </w:tcPr>
          <w:p w:rsidR="00DD7B52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 e qualidade de vida: um enfoque interdisciplinar</w:t>
            </w:r>
          </w:p>
          <w:p w:rsidR="005905AF" w:rsidRPr="002B0C89" w:rsidRDefault="005905A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14:30-15:00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15:00-15:30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15:30-16:00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16:00-16:30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16:30-17:00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17:30-18:00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18:00-18:30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825" w:rsidRPr="002B0C89" w:rsidTr="00DD7B52">
        <w:tc>
          <w:tcPr>
            <w:tcW w:w="1270" w:type="dxa"/>
          </w:tcPr>
          <w:p w:rsidR="00084825" w:rsidRPr="002B0C89" w:rsidRDefault="00084825" w:rsidP="00084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 obrigatórias</w:t>
            </w:r>
          </w:p>
        </w:tc>
        <w:tc>
          <w:tcPr>
            <w:tcW w:w="12475" w:type="dxa"/>
            <w:gridSpan w:val="8"/>
            <w:shd w:val="clear" w:color="auto" w:fill="D9E2F3" w:themeFill="accent5" w:themeFillTint="33"/>
          </w:tcPr>
          <w:p w:rsidR="00084825" w:rsidRPr="002B0C89" w:rsidRDefault="00084825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270E" w:rsidRDefault="009C270E" w:rsidP="00AA5064">
      <w:pPr>
        <w:spacing w:after="0" w:line="240" w:lineRule="auto"/>
        <w:jc w:val="center"/>
        <w:rPr>
          <w:sz w:val="20"/>
          <w:szCs w:val="20"/>
        </w:rPr>
      </w:pPr>
    </w:p>
    <w:p w:rsidR="009C270E" w:rsidRPr="004B5CA1" w:rsidRDefault="00EA6448" w:rsidP="009C27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Doutorado</w:t>
      </w: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1230"/>
        <w:gridCol w:w="1721"/>
        <w:gridCol w:w="1013"/>
        <w:gridCol w:w="1701"/>
        <w:gridCol w:w="1727"/>
        <w:gridCol w:w="2397"/>
        <w:gridCol w:w="2330"/>
        <w:gridCol w:w="1875"/>
      </w:tblGrid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B0C89">
              <w:rPr>
                <w:sz w:val="20"/>
                <w:szCs w:val="20"/>
              </w:rPr>
              <w:t>orários</w:t>
            </w:r>
          </w:p>
        </w:tc>
        <w:tc>
          <w:tcPr>
            <w:tcW w:w="1721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1013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3428" w:type="dxa"/>
            <w:gridSpan w:val="2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2397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4205" w:type="dxa"/>
            <w:gridSpan w:val="2"/>
          </w:tcPr>
          <w:p w:rsidR="009F4428" w:rsidRDefault="009F4428" w:rsidP="00EA6448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Sexta-feira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08:00-08:30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em avaliação e terapia da voz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08:30-09:00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Histologia, anatomia e fisiologia aplicadas a fonoaudiologia</w:t>
            </w:r>
          </w:p>
        </w:tc>
        <w:tc>
          <w:tcPr>
            <w:tcW w:w="2330" w:type="dxa"/>
            <w:vMerge w:val="restart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avançado em aquisição e distúrbios da linguagem</w:t>
            </w:r>
          </w:p>
          <w:p w:rsidR="00A859F9" w:rsidRDefault="00A859F9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  <w:tc>
          <w:tcPr>
            <w:tcW w:w="1875" w:type="dxa"/>
            <w:vMerge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09:00-09:30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09:30-10:00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10:00-10:30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Atualização em voz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10:30-11:00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11:00-11:30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11:30-12:00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B5209F" w:rsidTr="00DD7B52">
        <w:tc>
          <w:tcPr>
            <w:tcW w:w="1230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721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13:30-14:00</w:t>
            </w:r>
          </w:p>
        </w:tc>
        <w:tc>
          <w:tcPr>
            <w:tcW w:w="1721" w:type="dxa"/>
            <w:vMerge w:val="restart"/>
            <w:shd w:val="clear" w:color="auto" w:fill="D9E2F3" w:themeFill="accent5" w:themeFillTint="33"/>
          </w:tcPr>
          <w:p w:rsidR="00A859F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Formação em docência</w:t>
            </w:r>
          </w:p>
          <w:p w:rsidR="009F4428" w:rsidRPr="002B0C89" w:rsidRDefault="00A859F9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(Sala 02 SAF)</w:t>
            </w:r>
            <w:r w:rsidR="009F4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shd w:val="clear" w:color="auto" w:fill="D9E2F3" w:themeFill="accent5" w:themeFillTint="33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pesquisa científica</w:t>
            </w:r>
          </w:p>
          <w:p w:rsidR="005905AF" w:rsidRPr="002B0C89" w:rsidRDefault="005905AF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especiais em bioestatística</w:t>
            </w: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14:00-14:30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Atualização em avaliação da motricidade oral</w:t>
            </w:r>
          </w:p>
          <w:p w:rsidR="00A859F9" w:rsidRPr="002B0C89" w:rsidRDefault="00A859F9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sala</w:t>
            </w:r>
            <w:proofErr w:type="gramEnd"/>
            <w:r>
              <w:rPr>
                <w:sz w:val="20"/>
                <w:szCs w:val="20"/>
              </w:rPr>
              <w:t xml:space="preserve"> 1418 CCS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7" w:type="dxa"/>
            <w:vMerge w:val="restart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 e qualidade de vida: um enfoque interdisciplinar</w:t>
            </w:r>
          </w:p>
          <w:p w:rsidR="00A859F9" w:rsidRPr="002B0C89" w:rsidRDefault="00A859F9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(Subsolo antigo HUSM)</w:t>
            </w: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14:30-15:00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15:00-15:30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15:30-16:00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16:00-16:30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16:30-17:00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17:30-18:00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18:00-18:30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270E" w:rsidRPr="002B0C89" w:rsidRDefault="009C270E" w:rsidP="00136C78">
      <w:pPr>
        <w:spacing w:after="0" w:line="240" w:lineRule="auto"/>
        <w:jc w:val="center"/>
        <w:rPr>
          <w:sz w:val="20"/>
          <w:szCs w:val="20"/>
        </w:rPr>
      </w:pPr>
    </w:p>
    <w:sectPr w:rsidR="009C270E" w:rsidRPr="002B0C89" w:rsidSect="00B030F8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15"/>
    <w:rsid w:val="00031945"/>
    <w:rsid w:val="000779AE"/>
    <w:rsid w:val="00084825"/>
    <w:rsid w:val="000F2AE2"/>
    <w:rsid w:val="0010650D"/>
    <w:rsid w:val="00136C78"/>
    <w:rsid w:val="00137231"/>
    <w:rsid w:val="00143C63"/>
    <w:rsid w:val="00147FA4"/>
    <w:rsid w:val="001E3DB5"/>
    <w:rsid w:val="001E3F2B"/>
    <w:rsid w:val="001E4E89"/>
    <w:rsid w:val="001F441F"/>
    <w:rsid w:val="002B0B09"/>
    <w:rsid w:val="002B0C89"/>
    <w:rsid w:val="002B0F2D"/>
    <w:rsid w:val="002B1C0C"/>
    <w:rsid w:val="002B2A1A"/>
    <w:rsid w:val="003B444D"/>
    <w:rsid w:val="004155B7"/>
    <w:rsid w:val="00467055"/>
    <w:rsid w:val="004B5CA1"/>
    <w:rsid w:val="00501B84"/>
    <w:rsid w:val="00503309"/>
    <w:rsid w:val="00534CFA"/>
    <w:rsid w:val="005461D3"/>
    <w:rsid w:val="005905AF"/>
    <w:rsid w:val="005F5B35"/>
    <w:rsid w:val="00703029"/>
    <w:rsid w:val="00737D91"/>
    <w:rsid w:val="0075035F"/>
    <w:rsid w:val="00764BB6"/>
    <w:rsid w:val="00777153"/>
    <w:rsid w:val="0086207C"/>
    <w:rsid w:val="00895A8F"/>
    <w:rsid w:val="008A5B7B"/>
    <w:rsid w:val="008B3F11"/>
    <w:rsid w:val="008E2D16"/>
    <w:rsid w:val="008F720B"/>
    <w:rsid w:val="00980581"/>
    <w:rsid w:val="009C270E"/>
    <w:rsid w:val="009F4428"/>
    <w:rsid w:val="00A61679"/>
    <w:rsid w:val="00A859F9"/>
    <w:rsid w:val="00AA5064"/>
    <w:rsid w:val="00B030F8"/>
    <w:rsid w:val="00B407C0"/>
    <w:rsid w:val="00B5209F"/>
    <w:rsid w:val="00C057D8"/>
    <w:rsid w:val="00C329E5"/>
    <w:rsid w:val="00CC359A"/>
    <w:rsid w:val="00CE3841"/>
    <w:rsid w:val="00D22E86"/>
    <w:rsid w:val="00D446EF"/>
    <w:rsid w:val="00D767DA"/>
    <w:rsid w:val="00DD7B52"/>
    <w:rsid w:val="00DF0915"/>
    <w:rsid w:val="00DF7EDE"/>
    <w:rsid w:val="00E14242"/>
    <w:rsid w:val="00E40CA7"/>
    <w:rsid w:val="00EA0518"/>
    <w:rsid w:val="00EA6448"/>
    <w:rsid w:val="00EB0AEF"/>
    <w:rsid w:val="00F153DF"/>
    <w:rsid w:val="00F23027"/>
    <w:rsid w:val="00F35B4E"/>
    <w:rsid w:val="00F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C166"/>
  <w15:docId w15:val="{72A0AD94-18E7-4D9B-9965-9C3FB079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table" w:styleId="Tabelacomgrade">
    <w:name w:val="Table Grid"/>
    <w:basedOn w:val="Tabelanormal"/>
    <w:uiPriority w:val="39"/>
    <w:rsid w:val="00B0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73B4-C691-4ABB-A90E-2B4F137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pccli-1418</dc:creator>
  <dc:description/>
  <cp:lastModifiedBy>pccli</cp:lastModifiedBy>
  <cp:revision>23</cp:revision>
  <dcterms:created xsi:type="dcterms:W3CDTF">2019-01-25T12:42:00Z</dcterms:created>
  <dcterms:modified xsi:type="dcterms:W3CDTF">2019-03-14T15:26:00Z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