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1305"/>
        <w:tblW w:w="152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1190"/>
        <w:gridCol w:w="1080"/>
        <w:gridCol w:w="2445"/>
        <w:gridCol w:w="3742"/>
        <w:gridCol w:w="5968"/>
      </w:tblGrid>
      <w:tr w:rsidR="0027162C" w:rsidTr="00CE700C">
        <w:trPr>
          <w:trHeight w:val="782"/>
        </w:trPr>
        <w:tc>
          <w:tcPr>
            <w:tcW w:w="15262" w:type="dxa"/>
            <w:gridSpan w:val="6"/>
          </w:tcPr>
          <w:p w:rsidR="0027162C" w:rsidRPr="000969D3" w:rsidRDefault="0027162C" w:rsidP="00271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7162C" w:rsidRPr="000969D3" w:rsidRDefault="009926E9" w:rsidP="00271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PPGH/CCSH – </w:t>
            </w:r>
            <w:bookmarkStart w:id="0" w:name="_GoBack"/>
            <w:bookmarkEnd w:id="0"/>
            <w:r w:rsidR="00BC7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Qualificação</w:t>
            </w:r>
            <w:r w:rsidR="0027162C" w:rsidRPr="00096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 Mestrado 1º / 2018</w:t>
            </w:r>
          </w:p>
          <w:p w:rsidR="0027162C" w:rsidRDefault="0027162C" w:rsidP="0027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0C" w:rsidRPr="000969D3" w:rsidTr="00C257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837" w:type="dxa"/>
          </w:tcPr>
          <w:p w:rsidR="000969D3" w:rsidRPr="000969D3" w:rsidRDefault="000969D3" w:rsidP="0027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D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90" w:type="dxa"/>
          </w:tcPr>
          <w:p w:rsidR="000969D3" w:rsidRPr="000969D3" w:rsidRDefault="000969D3" w:rsidP="0027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D3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080" w:type="dxa"/>
          </w:tcPr>
          <w:p w:rsidR="000969D3" w:rsidRPr="000969D3" w:rsidRDefault="000969D3" w:rsidP="0027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0969D3">
              <w:rPr>
                <w:rFonts w:ascii="Times New Roman" w:hAnsi="Times New Roman" w:cs="Times New Roman"/>
                <w:b/>
                <w:sz w:val="24"/>
                <w:szCs w:val="24"/>
              </w:rPr>
              <w:t>orário</w:t>
            </w:r>
          </w:p>
        </w:tc>
        <w:tc>
          <w:tcPr>
            <w:tcW w:w="2445" w:type="dxa"/>
          </w:tcPr>
          <w:p w:rsidR="000969D3" w:rsidRPr="006A25B9" w:rsidRDefault="000969D3" w:rsidP="0027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9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742" w:type="dxa"/>
          </w:tcPr>
          <w:p w:rsidR="000969D3" w:rsidRPr="000969D3" w:rsidRDefault="000969D3" w:rsidP="0027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D3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5968" w:type="dxa"/>
          </w:tcPr>
          <w:p w:rsidR="000969D3" w:rsidRPr="000969D3" w:rsidRDefault="000969D3" w:rsidP="0027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D3">
              <w:rPr>
                <w:rFonts w:ascii="Times New Roman" w:hAnsi="Times New Roman" w:cs="Times New Roman"/>
                <w:b/>
                <w:sz w:val="24"/>
                <w:szCs w:val="24"/>
              </w:rPr>
              <w:t>Banca</w:t>
            </w:r>
          </w:p>
        </w:tc>
      </w:tr>
      <w:tr w:rsidR="0084591B" w:rsidRPr="000969D3" w:rsidTr="00C257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837" w:type="dxa"/>
          </w:tcPr>
          <w:p w:rsidR="0084591B" w:rsidRPr="0084591B" w:rsidRDefault="0084591B" w:rsidP="0027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B">
              <w:rPr>
                <w:rFonts w:ascii="Times New Roman" w:hAnsi="Times New Roman" w:cs="Times New Roman"/>
                <w:sz w:val="24"/>
                <w:szCs w:val="24"/>
              </w:rPr>
              <w:t>18/06</w:t>
            </w:r>
          </w:p>
        </w:tc>
        <w:tc>
          <w:tcPr>
            <w:tcW w:w="1190" w:type="dxa"/>
          </w:tcPr>
          <w:p w:rsidR="006A25B9" w:rsidRDefault="006A25B9" w:rsidP="006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Prédio 74A </w:t>
            </w:r>
          </w:p>
          <w:p w:rsidR="0084591B" w:rsidRPr="0084591B" w:rsidRDefault="006A25B9" w:rsidP="006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84591B" w:rsidRPr="0084591B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1080" w:type="dxa"/>
          </w:tcPr>
          <w:p w:rsidR="0084591B" w:rsidRPr="00B532A1" w:rsidRDefault="0084591B" w:rsidP="0027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1"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2445" w:type="dxa"/>
          </w:tcPr>
          <w:p w:rsidR="0084591B" w:rsidRPr="006A25B9" w:rsidRDefault="0084591B" w:rsidP="0027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Jorge Vinicius Quevedo da Cruz </w:t>
            </w:r>
          </w:p>
        </w:tc>
        <w:tc>
          <w:tcPr>
            <w:tcW w:w="3742" w:type="dxa"/>
          </w:tcPr>
          <w:p w:rsidR="0084591B" w:rsidRPr="000969D3" w:rsidRDefault="0084591B" w:rsidP="00B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A1">
              <w:rPr>
                <w:rFonts w:ascii="Times New Roman" w:hAnsi="Times New Roman" w:cs="Times New Roman"/>
                <w:sz w:val="24"/>
                <w:szCs w:val="24"/>
              </w:rPr>
              <w:t>“A Capela e a Escola: Igreja Católica e Reli</w:t>
            </w:r>
            <w:r w:rsidR="00B532A1" w:rsidRPr="00B532A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532A1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B532A1" w:rsidRPr="00B532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B532A1">
              <w:rPr>
                <w:rFonts w:ascii="Times New Roman" w:hAnsi="Times New Roman" w:cs="Times New Roman"/>
                <w:sz w:val="24"/>
                <w:szCs w:val="24"/>
              </w:rPr>
              <w:t xml:space="preserve">dade em </w:t>
            </w:r>
            <w:r w:rsidR="00B532A1" w:rsidRPr="00B532A1">
              <w:rPr>
                <w:rFonts w:ascii="Times New Roman" w:hAnsi="Times New Roman" w:cs="Times New Roman"/>
                <w:sz w:val="24"/>
                <w:szCs w:val="24"/>
              </w:rPr>
              <w:t xml:space="preserve"> Vale </w:t>
            </w:r>
            <w:proofErr w:type="spellStart"/>
            <w:r w:rsidR="00B532A1" w:rsidRPr="00B532A1">
              <w:rPr>
                <w:rFonts w:ascii="Times New Roman" w:hAnsi="Times New Roman" w:cs="Times New Roman"/>
                <w:sz w:val="24"/>
                <w:szCs w:val="24"/>
              </w:rPr>
              <w:t>Vêneto</w:t>
            </w:r>
            <w:proofErr w:type="spellEnd"/>
            <w:r w:rsidR="00B532A1" w:rsidRPr="00B532A1">
              <w:rPr>
                <w:rFonts w:ascii="Times New Roman" w:hAnsi="Times New Roman" w:cs="Times New Roman"/>
                <w:sz w:val="24"/>
                <w:szCs w:val="24"/>
              </w:rPr>
              <w:t xml:space="preserve"> – RS ( 1878-1957</w:t>
            </w:r>
            <w:r w:rsidR="00B532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68" w:type="dxa"/>
          </w:tcPr>
          <w:p w:rsidR="0084591B" w:rsidRPr="00B532A1" w:rsidRDefault="00B532A1" w:rsidP="0027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1">
              <w:rPr>
                <w:rFonts w:ascii="Times New Roman" w:hAnsi="Times New Roman" w:cs="Times New Roman"/>
                <w:sz w:val="24"/>
                <w:szCs w:val="24"/>
              </w:rPr>
              <w:t xml:space="preserve">Marta Rosa </w:t>
            </w:r>
            <w:proofErr w:type="spellStart"/>
            <w:r w:rsidRPr="00B532A1">
              <w:rPr>
                <w:rFonts w:ascii="Times New Roman" w:hAnsi="Times New Roman" w:cs="Times New Roman"/>
                <w:sz w:val="24"/>
                <w:szCs w:val="24"/>
              </w:rPr>
              <w:t>Borin</w:t>
            </w:r>
            <w:proofErr w:type="spellEnd"/>
            <w:r w:rsidRPr="00B532A1">
              <w:rPr>
                <w:rFonts w:ascii="Times New Roman" w:hAnsi="Times New Roman" w:cs="Times New Roman"/>
                <w:sz w:val="24"/>
                <w:szCs w:val="24"/>
              </w:rPr>
              <w:t xml:space="preserve"> – orientadora</w:t>
            </w:r>
          </w:p>
          <w:p w:rsidR="00B532A1" w:rsidRPr="00B532A1" w:rsidRDefault="00B532A1" w:rsidP="0027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37F9A">
              <w:rPr>
                <w:rFonts w:ascii="Times New Roman" w:hAnsi="Times New Roman" w:cs="Times New Roman"/>
                <w:sz w:val="24"/>
                <w:szCs w:val="24"/>
              </w:rPr>
              <w:t xml:space="preserve">liane Cristina </w:t>
            </w:r>
            <w:proofErr w:type="spellStart"/>
            <w:r w:rsidR="00637F9A">
              <w:rPr>
                <w:rFonts w:ascii="Times New Roman" w:hAnsi="Times New Roman" w:cs="Times New Roman"/>
                <w:sz w:val="24"/>
                <w:szCs w:val="24"/>
              </w:rPr>
              <w:t>Deckmann</w:t>
            </w:r>
            <w:proofErr w:type="spellEnd"/>
            <w:r w:rsidR="0063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F9A">
              <w:rPr>
                <w:rFonts w:ascii="Times New Roman" w:hAnsi="Times New Roman" w:cs="Times New Roman"/>
                <w:sz w:val="24"/>
                <w:szCs w:val="24"/>
              </w:rPr>
              <w:t>Fleck</w:t>
            </w:r>
            <w:proofErr w:type="spellEnd"/>
            <w:r w:rsidR="00637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32A1">
              <w:rPr>
                <w:rFonts w:ascii="Times New Roman" w:hAnsi="Times New Roman" w:cs="Times New Roman"/>
                <w:sz w:val="24"/>
                <w:szCs w:val="24"/>
              </w:rPr>
              <w:t>UNISINOS)</w:t>
            </w:r>
          </w:p>
          <w:p w:rsidR="00B532A1" w:rsidRPr="00B532A1" w:rsidRDefault="00637F9A" w:rsidP="0027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Medianeira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Padoin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32A1" w:rsidRPr="00B532A1">
              <w:rPr>
                <w:rFonts w:ascii="Times New Roman" w:hAnsi="Times New Roman" w:cs="Times New Roman"/>
                <w:sz w:val="24"/>
                <w:szCs w:val="24"/>
              </w:rPr>
              <w:t>UFSM)</w:t>
            </w:r>
          </w:p>
          <w:p w:rsidR="00B532A1" w:rsidRPr="000969D3" w:rsidRDefault="00B532A1" w:rsidP="0027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A1">
              <w:rPr>
                <w:rFonts w:ascii="Times New Roman" w:hAnsi="Times New Roman" w:cs="Times New Roman"/>
                <w:sz w:val="24"/>
                <w:szCs w:val="24"/>
              </w:rPr>
              <w:t>Júlio R. Quevedo dos Santos ( UFSM)</w:t>
            </w:r>
          </w:p>
        </w:tc>
      </w:tr>
      <w:tr w:rsidR="00CE700C" w:rsidRPr="000969D3" w:rsidTr="00C257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3"/>
        </w:trPr>
        <w:tc>
          <w:tcPr>
            <w:tcW w:w="837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</w:t>
            </w:r>
          </w:p>
        </w:tc>
        <w:tc>
          <w:tcPr>
            <w:tcW w:w="1190" w:type="dxa"/>
          </w:tcPr>
          <w:p w:rsidR="006A25B9" w:rsidRDefault="006A25B9" w:rsidP="006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Prédio 74A </w:t>
            </w:r>
          </w:p>
          <w:p w:rsidR="00B532A1" w:rsidRPr="000969D3" w:rsidRDefault="006A25B9" w:rsidP="006A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Pr="0084591B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1080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</w:tc>
        <w:tc>
          <w:tcPr>
            <w:tcW w:w="2445" w:type="dxa"/>
          </w:tcPr>
          <w:p w:rsidR="00B532A1" w:rsidRPr="006A25B9" w:rsidRDefault="00B532A1" w:rsidP="00B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>Marisete</w:t>
            </w:r>
            <w:proofErr w:type="spellEnd"/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Mattos Morais</w:t>
            </w:r>
          </w:p>
        </w:tc>
        <w:tc>
          <w:tcPr>
            <w:tcW w:w="3742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“Remanescentes da cultura negra em São Luiz Gonzaga- RS: trajetórias e memórias do Clube Recreativo Imperatriz”</w:t>
            </w:r>
          </w:p>
        </w:tc>
        <w:tc>
          <w:tcPr>
            <w:tcW w:w="5968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Júlio Ricardo Quevedo- Orientador</w:t>
            </w:r>
          </w:p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Leandro Jorge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Daronco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(IF-Santo Ângelo)</w:t>
            </w:r>
          </w:p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Catarina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Chitolina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Zanini</w:t>
            </w:r>
            <w:proofErr w:type="spellEnd"/>
          </w:p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(suplente)</w:t>
            </w:r>
          </w:p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Teixeira Weber ( suplente)</w:t>
            </w:r>
          </w:p>
        </w:tc>
      </w:tr>
      <w:tr w:rsidR="00B532A1" w:rsidRPr="000969D3" w:rsidTr="00C257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3"/>
        </w:trPr>
        <w:tc>
          <w:tcPr>
            <w:tcW w:w="837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</w:t>
            </w:r>
          </w:p>
        </w:tc>
        <w:tc>
          <w:tcPr>
            <w:tcW w:w="1190" w:type="dxa"/>
          </w:tcPr>
          <w:p w:rsidR="00BC0BEA" w:rsidRDefault="00BC0BEA" w:rsidP="00BC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Prédio 74-C</w:t>
            </w:r>
          </w:p>
          <w:p w:rsidR="00B532A1" w:rsidRDefault="00BC0BEA" w:rsidP="00BC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4406</w:t>
            </w:r>
          </w:p>
        </w:tc>
        <w:tc>
          <w:tcPr>
            <w:tcW w:w="1080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2445" w:type="dxa"/>
          </w:tcPr>
          <w:p w:rsidR="00B532A1" w:rsidRPr="006A25B9" w:rsidRDefault="00B532A1" w:rsidP="00B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Deise de Siqueira </w:t>
            </w:r>
            <w:proofErr w:type="spellStart"/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>Pötter</w:t>
            </w:r>
            <w:proofErr w:type="spellEnd"/>
          </w:p>
        </w:tc>
        <w:tc>
          <w:tcPr>
            <w:tcW w:w="3742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“Infanticídio, o resultado da desonra: fa</w:t>
            </w:r>
            <w:r w:rsidR="002B69FC">
              <w:rPr>
                <w:rFonts w:ascii="Times New Roman" w:hAnsi="Times New Roman" w:cs="Times New Roman"/>
                <w:sz w:val="24"/>
                <w:szCs w:val="24"/>
              </w:rPr>
              <w:t>mílias populares, gênero e crime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região da fronteira sudoeste do Rio Grande do Sul ( 1909-1928)</w:t>
            </w:r>
          </w:p>
        </w:tc>
        <w:tc>
          <w:tcPr>
            <w:tcW w:w="5968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 Flores da Cunha Thompson flores- orientadora</w:t>
            </w:r>
          </w:p>
          <w:p w:rsidR="00B532A1" w:rsidRDefault="002B69F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="00B532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532A1">
              <w:rPr>
                <w:rFonts w:ascii="Times New Roman" w:hAnsi="Times New Roman" w:cs="Times New Roman"/>
                <w:sz w:val="24"/>
                <w:szCs w:val="24"/>
              </w:rPr>
              <w:t>giane</w:t>
            </w:r>
            <w:proofErr w:type="spellEnd"/>
            <w:r w:rsidR="00B53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2A1">
              <w:rPr>
                <w:rFonts w:ascii="Times New Roman" w:hAnsi="Times New Roman" w:cs="Times New Roman"/>
                <w:sz w:val="24"/>
                <w:szCs w:val="24"/>
              </w:rPr>
              <w:t>Garabely</w:t>
            </w:r>
            <w:proofErr w:type="spellEnd"/>
            <w:r w:rsidR="00B53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2A1">
              <w:rPr>
                <w:rFonts w:ascii="Times New Roman" w:hAnsi="Times New Roman" w:cs="Times New Roman"/>
                <w:sz w:val="24"/>
                <w:szCs w:val="24"/>
              </w:rPr>
              <w:t>Heil</w:t>
            </w:r>
            <w:proofErr w:type="spellEnd"/>
            <w:r w:rsidR="00B532A1">
              <w:rPr>
                <w:rFonts w:ascii="Times New Roman" w:hAnsi="Times New Roman" w:cs="Times New Roman"/>
                <w:sz w:val="24"/>
                <w:szCs w:val="24"/>
              </w:rPr>
              <w:t xml:space="preserve"> Vásquez (UEPG)</w:t>
            </w:r>
          </w:p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Acosta Witter (UFSM)</w:t>
            </w:r>
          </w:p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Teixeira Weber ( suplente0</w:t>
            </w:r>
          </w:p>
        </w:tc>
      </w:tr>
      <w:tr w:rsidR="00B532A1" w:rsidRPr="000969D3" w:rsidTr="00C257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37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</w:t>
            </w:r>
          </w:p>
        </w:tc>
        <w:tc>
          <w:tcPr>
            <w:tcW w:w="1190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Prédio 74-C</w:t>
            </w:r>
          </w:p>
          <w:p w:rsidR="00B532A1" w:rsidRPr="000969D3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4406</w:t>
            </w:r>
          </w:p>
        </w:tc>
        <w:tc>
          <w:tcPr>
            <w:tcW w:w="1080" w:type="dxa"/>
          </w:tcPr>
          <w:p w:rsidR="00B532A1" w:rsidRDefault="002B69F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32A1"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</w:p>
        </w:tc>
        <w:tc>
          <w:tcPr>
            <w:tcW w:w="2445" w:type="dxa"/>
          </w:tcPr>
          <w:p w:rsidR="00B532A1" w:rsidRPr="006A25B9" w:rsidRDefault="00BC0BEA" w:rsidP="00B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>Marcelo</w:t>
            </w:r>
            <w:r w:rsidR="00B532A1"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 Santos </w:t>
            </w:r>
            <w:proofErr w:type="spellStart"/>
            <w:r w:rsidR="00B532A1"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>Bahlis</w:t>
            </w:r>
            <w:proofErr w:type="spellEnd"/>
          </w:p>
        </w:tc>
        <w:tc>
          <w:tcPr>
            <w:tcW w:w="3742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“O roubo de gato em meio à modernização da fronteira oeste do Rio Grande do Sul: Alegrete e Uruguaiana ( 1890-1910)</w:t>
            </w:r>
          </w:p>
        </w:tc>
        <w:tc>
          <w:tcPr>
            <w:tcW w:w="5968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 Flores da Cunha Thompson Flores- orientadora</w:t>
            </w:r>
          </w:p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Luís A.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Farinatti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(UFSM)</w:t>
            </w:r>
          </w:p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Tlajla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Leipnitz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Unipampa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Comissoli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(UFSM)</w:t>
            </w:r>
          </w:p>
        </w:tc>
      </w:tr>
      <w:tr w:rsidR="00CE700C" w:rsidRPr="000969D3" w:rsidTr="00C257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37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2FF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0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Prédio 74 C</w:t>
            </w:r>
          </w:p>
          <w:p w:rsidR="00B532A1" w:rsidRPr="000969D3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4406</w:t>
            </w:r>
          </w:p>
        </w:tc>
        <w:tc>
          <w:tcPr>
            <w:tcW w:w="1080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14h30</w:t>
            </w:r>
          </w:p>
        </w:tc>
        <w:tc>
          <w:tcPr>
            <w:tcW w:w="2445" w:type="dxa"/>
          </w:tcPr>
          <w:p w:rsidR="00B532A1" w:rsidRPr="006A25B9" w:rsidRDefault="00B532A1" w:rsidP="00B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>Lucas Lopes da Cunha</w:t>
            </w:r>
          </w:p>
        </w:tc>
        <w:tc>
          <w:tcPr>
            <w:tcW w:w="3742" w:type="dxa"/>
          </w:tcPr>
          <w:p w:rsidR="00B532A1" w:rsidRDefault="00B532A1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“Herança colonial portuguesa em Rio Pardo: processos de evolução urbana entre 1754 e 1829”</w:t>
            </w:r>
          </w:p>
        </w:tc>
        <w:tc>
          <w:tcPr>
            <w:tcW w:w="5968" w:type="dxa"/>
          </w:tcPr>
          <w:p w:rsidR="00B532A1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Remedi – orientador</w:t>
            </w:r>
          </w:p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Luís A.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Farinatti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(UFSM)</w:t>
            </w:r>
          </w:p>
          <w:p w:rsidR="002462FF" w:rsidRDefault="00637F9A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Miguel Ângelo S. da Costa (</w:t>
            </w:r>
            <w:r w:rsidR="002462FF">
              <w:rPr>
                <w:rFonts w:ascii="Times New Roman" w:hAnsi="Times New Roman" w:cs="Times New Roman"/>
                <w:sz w:val="24"/>
                <w:szCs w:val="24"/>
              </w:rPr>
              <w:t>URI)</w:t>
            </w:r>
          </w:p>
          <w:p w:rsidR="002462FF" w:rsidRDefault="00637F9A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Olgário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Vogt (</w:t>
            </w:r>
            <w:r w:rsidR="002462FF">
              <w:rPr>
                <w:rFonts w:ascii="Times New Roman" w:hAnsi="Times New Roman" w:cs="Times New Roman"/>
                <w:sz w:val="24"/>
                <w:szCs w:val="24"/>
              </w:rPr>
              <w:t>suplente- UNISC)</w:t>
            </w:r>
          </w:p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Comissoli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(UFSM</w:t>
            </w:r>
            <w:r w:rsidR="00CE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00C" w:rsidRPr="000969D3" w:rsidTr="00C257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0"/>
        </w:trPr>
        <w:tc>
          <w:tcPr>
            <w:tcW w:w="837" w:type="dxa"/>
          </w:tcPr>
          <w:p w:rsidR="00B532A1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16/07</w:t>
            </w:r>
          </w:p>
        </w:tc>
        <w:tc>
          <w:tcPr>
            <w:tcW w:w="1190" w:type="dxa"/>
          </w:tcPr>
          <w:p w:rsidR="00B532A1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CPD </w:t>
            </w:r>
          </w:p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Prédio 67- ao lado da FATEC</w:t>
            </w:r>
          </w:p>
        </w:tc>
        <w:tc>
          <w:tcPr>
            <w:tcW w:w="1080" w:type="dxa"/>
          </w:tcPr>
          <w:p w:rsidR="00B532A1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2445" w:type="dxa"/>
          </w:tcPr>
          <w:p w:rsidR="00B532A1" w:rsidRPr="006A25B9" w:rsidRDefault="002462FF" w:rsidP="00B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>Vinícius de Oliveira da Motta</w:t>
            </w:r>
          </w:p>
        </w:tc>
        <w:tc>
          <w:tcPr>
            <w:tcW w:w="3742" w:type="dxa"/>
          </w:tcPr>
          <w:p w:rsidR="00B532A1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Astrologia e fronteiras culturais na Alexandria do Principado Romano”</w:t>
            </w:r>
          </w:p>
        </w:tc>
        <w:tc>
          <w:tcPr>
            <w:tcW w:w="5968" w:type="dxa"/>
          </w:tcPr>
          <w:p w:rsidR="00B532A1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Semíramis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orientadora</w:t>
            </w:r>
          </w:p>
          <w:p w:rsidR="002462FF" w:rsidRDefault="00637F9A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Gilvan Ventura da Silva (</w:t>
            </w:r>
            <w:r w:rsidR="002462FF">
              <w:rPr>
                <w:rFonts w:ascii="Times New Roman" w:hAnsi="Times New Roman" w:cs="Times New Roman"/>
                <w:sz w:val="24"/>
                <w:szCs w:val="24"/>
              </w:rPr>
              <w:t>UFES)</w:t>
            </w:r>
          </w:p>
          <w:p w:rsidR="002462FF" w:rsidRDefault="00637F9A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Joana Clímaco (</w:t>
            </w:r>
            <w:r w:rsidR="002462FF">
              <w:rPr>
                <w:rFonts w:ascii="Times New Roman" w:hAnsi="Times New Roman" w:cs="Times New Roman"/>
                <w:sz w:val="24"/>
                <w:szCs w:val="24"/>
              </w:rPr>
              <w:t>UFAM)</w:t>
            </w:r>
          </w:p>
          <w:p w:rsidR="002462FF" w:rsidRDefault="00637F9A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Otávio Luiz Vieira Pinto (</w:t>
            </w:r>
            <w:r w:rsidR="002462FF">
              <w:rPr>
                <w:rFonts w:ascii="Times New Roman" w:hAnsi="Times New Roman" w:cs="Times New Roman"/>
                <w:sz w:val="24"/>
                <w:szCs w:val="24"/>
              </w:rPr>
              <w:t>suplente)</w:t>
            </w:r>
          </w:p>
        </w:tc>
      </w:tr>
      <w:tr w:rsidR="002462FF" w:rsidRPr="000969D3" w:rsidTr="00C257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837" w:type="dxa"/>
          </w:tcPr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</w:t>
            </w:r>
          </w:p>
        </w:tc>
        <w:tc>
          <w:tcPr>
            <w:tcW w:w="1190" w:type="dxa"/>
          </w:tcPr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CPD- prédio 67 ao lado da FATEC</w:t>
            </w:r>
          </w:p>
        </w:tc>
        <w:tc>
          <w:tcPr>
            <w:tcW w:w="1080" w:type="dxa"/>
          </w:tcPr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2445" w:type="dxa"/>
          </w:tcPr>
          <w:p w:rsidR="002462FF" w:rsidRPr="006A25B9" w:rsidRDefault="002462FF" w:rsidP="00B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Gabriel Freitas Reis </w:t>
            </w:r>
          </w:p>
        </w:tc>
        <w:tc>
          <w:tcPr>
            <w:tcW w:w="3742" w:type="dxa"/>
          </w:tcPr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“Fronteiras culturais e territoriais e negociações entre a aristocracia galo-romana e os governantes bárbaros: o testemunho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Sidônio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Apolinário ( século V EC)</w:t>
            </w:r>
          </w:p>
        </w:tc>
        <w:tc>
          <w:tcPr>
            <w:tcW w:w="5968" w:type="dxa"/>
          </w:tcPr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Semíramis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orientadora</w:t>
            </w:r>
          </w:p>
          <w:p w:rsidR="002462FF" w:rsidRDefault="00637F9A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Otávio Luiz Vieira Pinto (</w:t>
            </w:r>
            <w:r w:rsidR="002462FF">
              <w:rPr>
                <w:rFonts w:ascii="Times New Roman" w:hAnsi="Times New Roman" w:cs="Times New Roman"/>
                <w:sz w:val="24"/>
                <w:szCs w:val="24"/>
              </w:rPr>
              <w:t>UDESC)</w:t>
            </w:r>
          </w:p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 Flores da Cunha Thompson Flores (UFSM)</w:t>
            </w:r>
          </w:p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Thiago Brandão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(Faculdade Saberes/ Vitória –suplente)</w:t>
            </w:r>
          </w:p>
        </w:tc>
      </w:tr>
      <w:tr w:rsidR="002462FF" w:rsidRPr="000969D3" w:rsidTr="00C257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837" w:type="dxa"/>
          </w:tcPr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</w:t>
            </w:r>
          </w:p>
        </w:tc>
        <w:tc>
          <w:tcPr>
            <w:tcW w:w="1190" w:type="dxa"/>
          </w:tcPr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Prédio 74-C</w:t>
            </w:r>
          </w:p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4406</w:t>
            </w:r>
          </w:p>
        </w:tc>
        <w:tc>
          <w:tcPr>
            <w:tcW w:w="1080" w:type="dxa"/>
          </w:tcPr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14h30</w:t>
            </w:r>
          </w:p>
        </w:tc>
        <w:tc>
          <w:tcPr>
            <w:tcW w:w="2445" w:type="dxa"/>
          </w:tcPr>
          <w:p w:rsidR="002462FF" w:rsidRPr="006A25B9" w:rsidRDefault="00BC0BEA" w:rsidP="00B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>Bárbara Gon</w:t>
            </w:r>
            <w:r w:rsidR="002462FF"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çalves </w:t>
            </w:r>
            <w:proofErr w:type="spellStart"/>
            <w:r w:rsidR="002462FF"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>Textor</w:t>
            </w:r>
            <w:proofErr w:type="spellEnd"/>
          </w:p>
        </w:tc>
        <w:tc>
          <w:tcPr>
            <w:tcW w:w="3742" w:type="dxa"/>
          </w:tcPr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“Relações de poder e gênero através de processos-crime Santa Maria/RS ( 1910-1939)</w:t>
            </w:r>
          </w:p>
        </w:tc>
        <w:tc>
          <w:tcPr>
            <w:tcW w:w="5968" w:type="dxa"/>
          </w:tcPr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 Flores da Cunha Thompson Flores – orientadora</w:t>
            </w:r>
          </w:p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Acosta Witter (UFSM)</w:t>
            </w:r>
          </w:p>
          <w:p w:rsidR="002462FF" w:rsidRDefault="002462FF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37F9A">
              <w:rPr>
                <w:rFonts w:ascii="Times New Roman" w:hAnsi="Times New Roman" w:cs="Times New Roman"/>
                <w:sz w:val="24"/>
                <w:szCs w:val="24"/>
              </w:rPr>
              <w:t>arla Adriana da Silva Barbosa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 Técnica. E. Frederico Sc</w:t>
            </w:r>
            <w:r w:rsidR="00CE700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midt) </w:t>
            </w:r>
          </w:p>
          <w:p w:rsidR="00CE700C" w:rsidRDefault="00CE700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Teixeira Weber ( suplente)</w:t>
            </w:r>
          </w:p>
        </w:tc>
      </w:tr>
      <w:tr w:rsidR="00CE700C" w:rsidRPr="000969D3" w:rsidTr="00C257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837" w:type="dxa"/>
          </w:tcPr>
          <w:p w:rsidR="00CE700C" w:rsidRDefault="00CE700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19/07</w:t>
            </w:r>
          </w:p>
        </w:tc>
        <w:tc>
          <w:tcPr>
            <w:tcW w:w="1190" w:type="dxa"/>
          </w:tcPr>
          <w:p w:rsidR="00CE700C" w:rsidRDefault="00CE700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CPD </w:t>
            </w:r>
          </w:p>
          <w:p w:rsidR="00CE700C" w:rsidRDefault="00CE700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Auditório </w:t>
            </w:r>
          </w:p>
          <w:p w:rsidR="00CE700C" w:rsidRDefault="00CE700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Prédio 48</w:t>
            </w:r>
          </w:p>
        </w:tc>
        <w:tc>
          <w:tcPr>
            <w:tcW w:w="1080" w:type="dxa"/>
          </w:tcPr>
          <w:p w:rsidR="00CE700C" w:rsidRDefault="00CE700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2445" w:type="dxa"/>
          </w:tcPr>
          <w:p w:rsidR="00CE700C" w:rsidRPr="006A25B9" w:rsidRDefault="00CE700C" w:rsidP="00B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Sandra Michele Roth </w:t>
            </w:r>
            <w:proofErr w:type="spellStart"/>
            <w:r w:rsidRPr="006A25B9">
              <w:rPr>
                <w:rFonts w:ascii="Times New Roman" w:hAnsi="Times New Roman" w:cs="Times New Roman"/>
                <w:b/>
                <w:sz w:val="24"/>
                <w:szCs w:val="24"/>
              </w:rPr>
              <w:t>Eckhardt</w:t>
            </w:r>
            <w:proofErr w:type="spellEnd"/>
          </w:p>
        </w:tc>
        <w:tc>
          <w:tcPr>
            <w:tcW w:w="3742" w:type="dxa"/>
          </w:tcPr>
          <w:p w:rsidR="00CE700C" w:rsidRDefault="00CE700C" w:rsidP="00CE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“Vivem de lavouras: demografia e estrutura agrária em São José do Taquari, 1770-1810”</w:t>
            </w:r>
          </w:p>
        </w:tc>
        <w:tc>
          <w:tcPr>
            <w:tcW w:w="5968" w:type="dxa"/>
          </w:tcPr>
          <w:p w:rsidR="00CE700C" w:rsidRDefault="00CE700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Luís. A.E.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Farinatti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orientador</w:t>
            </w:r>
          </w:p>
          <w:p w:rsidR="00CE700C" w:rsidRDefault="00637F9A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Comissoli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(UFSM</w:t>
            </w:r>
            <w:r w:rsidR="00CE7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00C" w:rsidRDefault="00637F9A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Osório (UFRGS</w:t>
            </w:r>
            <w:r w:rsidR="00CE70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E700C" w:rsidRDefault="00CE700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Silvia Volpi Scott (Unicamp)</w:t>
            </w:r>
          </w:p>
          <w:p w:rsidR="00CE700C" w:rsidRDefault="00CE700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 Fl</w:t>
            </w:r>
            <w:r w:rsidR="00637F9A">
              <w:rPr>
                <w:rFonts w:ascii="Times New Roman" w:hAnsi="Times New Roman" w:cs="Times New Roman"/>
                <w:sz w:val="24"/>
                <w:szCs w:val="24"/>
              </w:rPr>
              <w:t>ores da Cunha Thompson Flores (suplente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E700C" w:rsidRDefault="00CE700C" w:rsidP="00B5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D3" w:rsidRPr="000969D3" w:rsidRDefault="000969D3" w:rsidP="00096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3F4" w:rsidRDefault="000B73F4"/>
    <w:sectPr w:rsidR="000B73F4" w:rsidSect="00096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3"/>
    <w:rsid w:val="000969D3"/>
    <w:rsid w:val="000B73F4"/>
    <w:rsid w:val="001D6A64"/>
    <w:rsid w:val="002462FF"/>
    <w:rsid w:val="0027162C"/>
    <w:rsid w:val="0029522B"/>
    <w:rsid w:val="002B69FC"/>
    <w:rsid w:val="0034771F"/>
    <w:rsid w:val="005B26B0"/>
    <w:rsid w:val="00637F9A"/>
    <w:rsid w:val="006A25B9"/>
    <w:rsid w:val="0084591B"/>
    <w:rsid w:val="009926E9"/>
    <w:rsid w:val="00B532A1"/>
    <w:rsid w:val="00BC0BEA"/>
    <w:rsid w:val="00BC7044"/>
    <w:rsid w:val="00C2570E"/>
    <w:rsid w:val="00CE700C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F51F"/>
  <w15:chartTrackingRefBased/>
  <w15:docId w15:val="{7FAC30BA-2739-4B08-8E8F-04C5B27A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Usuário do Windows</cp:lastModifiedBy>
  <cp:revision>11</cp:revision>
  <cp:lastPrinted>2018-03-06T17:39:00Z</cp:lastPrinted>
  <dcterms:created xsi:type="dcterms:W3CDTF">2018-07-05T16:33:00Z</dcterms:created>
  <dcterms:modified xsi:type="dcterms:W3CDTF">2018-07-05T17:58:00Z</dcterms:modified>
</cp:coreProperties>
</file>